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C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E6164" wp14:editId="2C2AEE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CB9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C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E3CB9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CB9" w:rsidRPr="00BE3CB9" w:rsidRDefault="00BE3CB9" w:rsidP="00BE3CB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CB9" w:rsidRPr="00BE3CB9" w:rsidRDefault="00BE3CB9" w:rsidP="00BE3CB9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E3CB9" w:rsidRPr="00BE3CB9" w:rsidTr="005A7878">
        <w:tc>
          <w:tcPr>
            <w:tcW w:w="5670" w:type="dxa"/>
          </w:tcPr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E3CB9" w:rsidRPr="00BE3CB9" w:rsidRDefault="00BE3CB9" w:rsidP="00BE3CB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F7D" w:rsidRPr="0036289E" w:rsidRDefault="00220F7D" w:rsidP="00BE3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B9" w:rsidRPr="0036289E" w:rsidRDefault="00BE3CB9" w:rsidP="00BE3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9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36289E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362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28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Теоретическая и практическая философия</w:t>
      </w:r>
      <w:r w:rsidRPr="003628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BE3CB9" w:rsidRDefault="00BE3CB9" w:rsidP="00BE3CB9">
      <w:pPr>
        <w:spacing w:after="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BE3CB9" w:rsidRPr="00BE3CB9" w:rsidTr="00BE3CB9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E3CB9" w:rsidRPr="00BE3CB9" w:rsidTr="00BE3CB9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E3CB9" w:rsidRPr="00BE3CB9" w:rsidTr="00BE3CB9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36289E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89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E3CB9" w:rsidRPr="00BE3CB9" w:rsidTr="00BE3CB9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E3CB9" w:rsidRPr="00BE3CB9" w:rsidTr="00BE3CB9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9" w:rsidRPr="00BE3CB9" w:rsidRDefault="00BE3CB9" w:rsidP="00BE3CB9">
            <w:pPr>
              <w:spacing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курс 1</w:t>
            </w:r>
          </w:p>
        </w:tc>
      </w:tr>
    </w:tbl>
    <w:p w:rsidR="00BE3CB9" w:rsidRPr="0036289E" w:rsidRDefault="00BE3CB9" w:rsidP="00BE3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B9" w:rsidRPr="0036289E" w:rsidRDefault="00BE3CB9" w:rsidP="00BE3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9E">
        <w:rPr>
          <w:rFonts w:ascii="Times New Roman" w:hAnsi="Times New Roman" w:cs="Times New Roman"/>
          <w:b/>
          <w:sz w:val="24"/>
          <w:szCs w:val="24"/>
        </w:rPr>
        <w:t>Философия (</w:t>
      </w:r>
      <w:r w:rsidRPr="003628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Теоретическая и практическая философия)</w:t>
      </w:r>
    </w:p>
    <w:p w:rsidR="00BE3CB9" w:rsidRDefault="00BE3CB9" w:rsidP="00BE3CB9">
      <w:pPr>
        <w:spacing w:after="0"/>
      </w:pPr>
    </w:p>
    <w:p w:rsidR="00BE3CB9" w:rsidRDefault="00BE3CB9" w:rsidP="00BE3CB9">
      <w:pPr>
        <w:spacing w:after="0"/>
      </w:pPr>
    </w:p>
    <w:tbl>
      <w:tblPr>
        <w:tblStyle w:val="TableGrid"/>
        <w:tblW w:w="105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</w:tblCellMar>
        <w:tblLook w:val="04A0" w:firstRow="1" w:lastRow="0" w:firstColumn="1" w:lastColumn="0" w:noHBand="0" w:noVBand="1"/>
      </w:tblPr>
      <w:tblGrid>
        <w:gridCol w:w="20"/>
        <w:gridCol w:w="5370"/>
        <w:gridCol w:w="5174"/>
      </w:tblGrid>
      <w:tr w:rsidR="00640521" w:rsidRPr="00640521" w:rsidTr="00BE3CB9">
        <w:trPr>
          <w:trHeight w:val="2181"/>
        </w:trPr>
        <w:tc>
          <w:tcPr>
            <w:tcW w:w="20" w:type="dxa"/>
            <w:vMerge w:val="restart"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640521" w:rsidRDefault="00640521" w:rsidP="00640521">
            <w:pPr>
              <w:spacing w:after="6"/>
              <w:ind w:left="-29"/>
              <w:rPr>
                <w:color w:val="auto"/>
              </w:rPr>
            </w:pPr>
            <w:r w:rsidRPr="00640521">
              <w:rPr>
                <w:color w:val="auto"/>
                <w:sz w:val="20"/>
              </w:rPr>
              <w:t>:</w:t>
            </w:r>
            <w:r w:rsidRPr="0064052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Наименование дисциплины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5174" w:type="dxa"/>
          </w:tcPr>
          <w:p w:rsidR="00640521" w:rsidRPr="00640521" w:rsidRDefault="00640521" w:rsidP="00640521">
            <w:pPr>
              <w:ind w:left="110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Теоретическая и практическая философия</w:t>
            </w:r>
          </w:p>
        </w:tc>
      </w:tr>
      <w:tr w:rsidR="00640521" w:rsidRPr="00640521" w:rsidTr="00BE3CB9">
        <w:trPr>
          <w:trHeight w:val="2181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640521" w:rsidRDefault="00640521" w:rsidP="00640521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Краткое содержание</w:t>
            </w:r>
          </w:p>
        </w:tc>
        <w:tc>
          <w:tcPr>
            <w:tcW w:w="5174" w:type="dxa"/>
          </w:tcPr>
          <w:p w:rsidR="00640521" w:rsidRPr="00640521" w:rsidRDefault="00640521" w:rsidP="00640521">
            <w:pPr>
              <w:spacing w:line="245" w:lineRule="auto"/>
              <w:ind w:left="110" w:right="106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Философия, ее предмет и место в культуре.  Генезис и эволюция философских учений от древности до Нового времени.  Основные черты немецкой классической философии и особенности современных философских учений.  Философия России. Проблема бытия в философии. Философия сознания. Теория познания. Научное познание. Философское учение о человеке и обществе </w:t>
            </w:r>
          </w:p>
          <w:p w:rsidR="00640521" w:rsidRPr="00640521" w:rsidRDefault="00640521" w:rsidP="00640521">
            <w:pPr>
              <w:spacing w:line="245" w:lineRule="auto"/>
              <w:ind w:left="110" w:right="10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640521" w:rsidRPr="00640521" w:rsidTr="00BE3CB9">
        <w:trPr>
          <w:trHeight w:val="2583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640521" w:rsidRDefault="00640521" w:rsidP="00640521">
            <w:pPr>
              <w:ind w:left="110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Результаты освоения дисциплины  </w:t>
            </w:r>
          </w:p>
        </w:tc>
        <w:tc>
          <w:tcPr>
            <w:tcW w:w="5174" w:type="dxa"/>
          </w:tcPr>
          <w:p w:rsidR="00640521" w:rsidRPr="00640521" w:rsidRDefault="00640521" w:rsidP="00640521">
            <w:pPr>
              <w:spacing w:after="29" w:line="252" w:lineRule="auto"/>
              <w:ind w:left="110" w:right="106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использует концептуальный аппарат философии для поиска информации и решения поставленных задач, аргументировано отстаивает собственную позицию по проблемам мировоззренческого характера; </w:t>
            </w:r>
          </w:p>
          <w:p w:rsidR="00640521" w:rsidRPr="00640521" w:rsidRDefault="00640521" w:rsidP="00640521">
            <w:pPr>
              <w:spacing w:line="284" w:lineRule="auto"/>
              <w:ind w:left="110" w:right="103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осознает место и роль философии в жизни человека и общества, интерпретирует специфику философского решения проблем смысла человеческого бытия, свободы и ответственности в условиях межкультурного разнообразия общества </w:t>
            </w:r>
          </w:p>
          <w:p w:rsidR="00640521" w:rsidRPr="00640521" w:rsidRDefault="00640521" w:rsidP="00640521">
            <w:pPr>
              <w:ind w:left="110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40521" w:rsidRPr="00640521" w:rsidTr="00BE3CB9">
        <w:trPr>
          <w:trHeight w:val="562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BE3CB9" w:rsidRDefault="00640521" w:rsidP="00BE3CB9">
            <w:pPr>
              <w:ind w:left="110"/>
              <w:jc w:val="center"/>
              <w:rPr>
                <w:b/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Трудоемкость, </w:t>
            </w:r>
            <w:proofErr w:type="spellStart"/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з.е</w:t>
            </w:r>
            <w:proofErr w:type="spellEnd"/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</w:p>
          <w:p w:rsidR="00640521" w:rsidRPr="00BE3CB9" w:rsidRDefault="00640521" w:rsidP="00BE3CB9">
            <w:pPr>
              <w:ind w:left="110"/>
              <w:jc w:val="center"/>
              <w:rPr>
                <w:b/>
                <w:color w:val="auto"/>
              </w:rPr>
            </w:pPr>
          </w:p>
        </w:tc>
        <w:tc>
          <w:tcPr>
            <w:tcW w:w="5174" w:type="dxa"/>
          </w:tcPr>
          <w:p w:rsidR="00640521" w:rsidRPr="00BE3CB9" w:rsidRDefault="00640521" w:rsidP="00BE3CB9">
            <w:pPr>
              <w:ind w:left="110"/>
              <w:jc w:val="center"/>
              <w:rPr>
                <w:b/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640521" w:rsidRPr="00640521" w:rsidTr="00BE3CB9">
        <w:trPr>
          <w:trHeight w:val="288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BE3CB9" w:rsidRDefault="00640521" w:rsidP="00BE3CB9">
            <w:pPr>
              <w:ind w:left="110"/>
              <w:jc w:val="center"/>
              <w:rPr>
                <w:b/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Форма отчетности</w:t>
            </w:r>
          </w:p>
        </w:tc>
        <w:tc>
          <w:tcPr>
            <w:tcW w:w="5174" w:type="dxa"/>
          </w:tcPr>
          <w:p w:rsidR="00640521" w:rsidRPr="00BE3CB9" w:rsidRDefault="00640521" w:rsidP="00BE3CB9">
            <w:pPr>
              <w:ind w:left="110"/>
              <w:jc w:val="center"/>
              <w:rPr>
                <w:b/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Зачет</w:t>
            </w:r>
          </w:p>
        </w:tc>
      </w:tr>
      <w:tr w:rsidR="00640521" w:rsidRPr="00640521" w:rsidTr="00BE3CB9">
        <w:trPr>
          <w:trHeight w:val="562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10544" w:type="dxa"/>
            <w:gridSpan w:val="2"/>
          </w:tcPr>
          <w:p w:rsidR="00640521" w:rsidRPr="00640521" w:rsidRDefault="00640521" w:rsidP="00640521">
            <w:pPr>
              <w:jc w:val="center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Перечень основной и дополнительной литературы, необходимой для освоения дисциплины (модуля) </w:t>
            </w:r>
          </w:p>
        </w:tc>
      </w:tr>
      <w:tr w:rsidR="00640521" w:rsidRPr="00640521" w:rsidTr="00BE3CB9">
        <w:trPr>
          <w:trHeight w:val="1117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640521" w:rsidRDefault="00640521" w:rsidP="00640521">
            <w:pPr>
              <w:ind w:left="110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Основная литература </w:t>
            </w:r>
          </w:p>
        </w:tc>
        <w:tc>
          <w:tcPr>
            <w:tcW w:w="5174" w:type="dxa"/>
          </w:tcPr>
          <w:p w:rsidR="00640521" w:rsidRPr="00640521" w:rsidRDefault="00640521" w:rsidP="00640521">
            <w:pPr>
              <w:numPr>
                <w:ilvl w:val="0"/>
                <w:numId w:val="1"/>
              </w:numPr>
              <w:spacing w:after="18" w:line="266" w:lineRule="auto"/>
              <w:ind w:right="101" w:hanging="360"/>
              <w:jc w:val="both"/>
              <w:rPr>
                <w:color w:val="auto"/>
              </w:rPr>
            </w:pPr>
            <w:bookmarkStart w:id="0" w:name="_GoBack"/>
            <w:bookmarkEnd w:id="0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История философии. Запад-Россия-Восток. Книга первая. Философия древности и Средневековья [Электронный ресурс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учебник для вузов / Н.В. </w:t>
            </w:r>
            <w:proofErr w:type="spell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Мотрошилова</w:t>
            </w:r>
            <w:proofErr w:type="spell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[и др.]. — Электрон. текстовые данные. — 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М.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Академический Проект, 2017. — 447 c. — 978-5-8291-2547-9. — Режим доступа: http://www.iprbookshop.ru/36373.html </w:t>
            </w:r>
          </w:p>
          <w:p w:rsidR="00640521" w:rsidRPr="00640521" w:rsidRDefault="00640521" w:rsidP="00640521">
            <w:pPr>
              <w:numPr>
                <w:ilvl w:val="0"/>
                <w:numId w:val="1"/>
              </w:numPr>
              <w:spacing w:line="276" w:lineRule="auto"/>
              <w:ind w:right="101" w:hanging="360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История философии. Запад-Россия-Восток. Книга вторая. Философия XV-XIX вв. [Электронный ресурс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учебник для вузов / А.Б. </w:t>
            </w:r>
            <w:proofErr w:type="spell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Баллаев</w:t>
            </w:r>
            <w:proofErr w:type="spell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[и др.]. — Электрон. текстовые данные. — 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М.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Академический Проект, 2017. — 495 c. — </w:t>
            </w:r>
          </w:p>
          <w:p w:rsidR="00640521" w:rsidRPr="00640521" w:rsidRDefault="00640521" w:rsidP="00640521">
            <w:pPr>
              <w:spacing w:after="46" w:line="242" w:lineRule="auto"/>
              <w:ind w:left="831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978-5-8291-2548-6.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—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Режим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доступа: http://www.iprbookshop.ru/36372.html </w:t>
            </w:r>
          </w:p>
          <w:p w:rsidR="00640521" w:rsidRPr="00640521" w:rsidRDefault="00640521" w:rsidP="00640521">
            <w:pPr>
              <w:numPr>
                <w:ilvl w:val="0"/>
                <w:numId w:val="1"/>
              </w:numPr>
              <w:spacing w:line="275" w:lineRule="auto"/>
              <w:ind w:right="101" w:hanging="360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История философии. Запад-Россия-Восток. Книга третья. Философия XIX-ХХ </w:t>
            </w:r>
            <w:proofErr w:type="spell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вв</w:t>
            </w:r>
            <w:proofErr w:type="spell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[Электронный ресурс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учебник для вузов / А.Ф. Грязнов [и др.]. —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Электрон. текстовые данные. — </w:t>
            </w:r>
            <w:proofErr w:type="gramStart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М. :</w:t>
            </w:r>
            <w:proofErr w:type="gramEnd"/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Академический Проект, 2017. — 447 c. — </w:t>
            </w:r>
          </w:p>
          <w:p w:rsidR="00640521" w:rsidRPr="00640521" w:rsidRDefault="00640521" w:rsidP="00640521">
            <w:pPr>
              <w:spacing w:line="242" w:lineRule="auto"/>
              <w:ind w:left="831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978-5-8291-2549-3.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—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Режим </w:t>
            </w: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доступа: http://www.iprbookshop.ru/36374.html </w:t>
            </w:r>
          </w:p>
          <w:p w:rsidR="00640521" w:rsidRPr="00640521" w:rsidRDefault="00640521" w:rsidP="00640521">
            <w:pPr>
              <w:ind w:left="110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40521" w:rsidRPr="00640521" w:rsidTr="00BE3CB9">
        <w:trPr>
          <w:trHeight w:val="1666"/>
        </w:trPr>
        <w:tc>
          <w:tcPr>
            <w:tcW w:w="20" w:type="dxa"/>
            <w:vMerge/>
          </w:tcPr>
          <w:p w:rsidR="00640521" w:rsidRPr="00640521" w:rsidRDefault="00640521" w:rsidP="00640521">
            <w:pPr>
              <w:rPr>
                <w:color w:val="auto"/>
              </w:rPr>
            </w:pPr>
          </w:p>
        </w:tc>
        <w:tc>
          <w:tcPr>
            <w:tcW w:w="5370" w:type="dxa"/>
          </w:tcPr>
          <w:p w:rsidR="00640521" w:rsidRPr="00640521" w:rsidRDefault="00640521" w:rsidP="00640521">
            <w:pPr>
              <w:ind w:left="110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литература </w:t>
            </w:r>
          </w:p>
        </w:tc>
        <w:tc>
          <w:tcPr>
            <w:tcW w:w="5174" w:type="dxa"/>
          </w:tcPr>
          <w:p w:rsidR="00BE3CB9" w:rsidRPr="00BE3CB9" w:rsidRDefault="00640521" w:rsidP="00113642">
            <w:pPr>
              <w:pStyle w:val="a4"/>
              <w:numPr>
                <w:ilvl w:val="0"/>
                <w:numId w:val="2"/>
              </w:numPr>
              <w:spacing w:after="21" w:line="258" w:lineRule="auto"/>
              <w:ind w:left="360" w:right="56" w:hanging="360"/>
              <w:jc w:val="both"/>
              <w:rPr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История философии. Запад-Россия-Восток. Книга четвертая. Философия ХХ в. [Электронный ресурс</w:t>
            </w:r>
            <w:proofErr w:type="gramStart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учебник для вузов / Н.В. </w:t>
            </w:r>
            <w:proofErr w:type="spellStart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Мотрошилова</w:t>
            </w:r>
            <w:proofErr w:type="spellEnd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[и др.]. — Электрон. текстовые данные. — </w:t>
            </w:r>
            <w:proofErr w:type="gramStart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М. :</w:t>
            </w:r>
            <w:proofErr w:type="gramEnd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Академический Проект, 2017. — 431 c. — 978-5-8291-2550-9. — Режим доступа: </w:t>
            </w:r>
            <w:hyperlink r:id="rId7">
              <w:r w:rsidRPr="00BE3CB9">
                <w:rPr>
                  <w:rFonts w:ascii="Times New Roman" w:eastAsia="Times New Roman" w:hAnsi="Times New Roman" w:cs="Times New Roman"/>
                  <w:color w:val="auto"/>
                  <w:sz w:val="24"/>
                  <w:u w:val="single" w:color="0000FF"/>
                </w:rPr>
                <w:t>http://www.iprbookshop.ru/36375.html</w:t>
              </w:r>
            </w:hyperlink>
          </w:p>
          <w:p w:rsidR="00BE3CB9" w:rsidRPr="00BE3CB9" w:rsidRDefault="00BE3CB9" w:rsidP="00113642">
            <w:pPr>
              <w:pStyle w:val="a4"/>
              <w:numPr>
                <w:ilvl w:val="0"/>
                <w:numId w:val="2"/>
              </w:numPr>
              <w:spacing w:after="21" w:line="258" w:lineRule="auto"/>
              <w:ind w:left="360" w:right="56" w:hanging="360"/>
              <w:jc w:val="both"/>
              <w:rPr>
                <w:color w:val="auto"/>
              </w:rPr>
            </w:pPr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Ратников В.П. Философия [Электронный ресурс</w:t>
            </w:r>
            <w:proofErr w:type="gramStart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] :</w:t>
            </w:r>
            <w:proofErr w:type="gramEnd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учебник для студентов вузов / В.П. Ратников, Э.В. Островский, В.В. Юдин. — Электрон. текстовые данные. — </w:t>
            </w:r>
            <w:proofErr w:type="gramStart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>М. :</w:t>
            </w:r>
            <w:proofErr w:type="gramEnd"/>
            <w:r w:rsidRPr="00BE3C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ЮНИТИДАНА, 2014. — 671 c. — 978-5-238-02501-8. — Режим </w:t>
            </w:r>
          </w:p>
          <w:p w:rsidR="00BE3CB9" w:rsidRPr="00BE3CB9" w:rsidRDefault="00BE3CB9" w:rsidP="00BE3CB9">
            <w:pPr>
              <w:pStyle w:val="a4"/>
              <w:numPr>
                <w:ilvl w:val="0"/>
                <w:numId w:val="3"/>
              </w:numPr>
              <w:ind w:right="96"/>
              <w:jc w:val="both"/>
              <w:rPr>
                <w:color w:val="auto"/>
              </w:rPr>
            </w:pPr>
            <w:r w:rsidRPr="00640521">
              <w:rPr>
                <w:rFonts w:ascii="Times New Roman" w:eastAsia="Times New Roman" w:hAnsi="Times New Roman" w:cs="Times New Roman"/>
                <w:color w:val="auto"/>
                <w:sz w:val="24"/>
              </w:rPr>
              <w:t>доступа: http://www.iprbookshop.ru/21009.html</w:t>
            </w:r>
          </w:p>
        </w:tc>
      </w:tr>
    </w:tbl>
    <w:p w:rsidR="00220F7D" w:rsidRDefault="00640521">
      <w:pPr>
        <w:spacing w:after="0"/>
        <w:ind w:left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0F7D" w:rsidRDefault="00640521">
      <w:pPr>
        <w:spacing w:after="0"/>
        <w:ind w:left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20F7D">
      <w:pgSz w:w="11904" w:h="16838"/>
      <w:pgMar w:top="560" w:right="1440" w:bottom="14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AD"/>
    <w:multiLevelType w:val="hybridMultilevel"/>
    <w:tmpl w:val="15DAA7F8"/>
    <w:lvl w:ilvl="0" w:tplc="58E261CC">
      <w:start w:val="1"/>
      <w:numFmt w:val="decimal"/>
      <w:lvlText w:val="%1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3E2E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2CAA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0D7A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8C20C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4E096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CDCC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E0A2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E6F46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74F18"/>
    <w:multiLevelType w:val="hybridMultilevel"/>
    <w:tmpl w:val="A61E4B6C"/>
    <w:lvl w:ilvl="0" w:tplc="7D4E869C">
      <w:start w:val="1"/>
      <w:numFmt w:val="decimal"/>
      <w:lvlText w:val="%1."/>
      <w:lvlJc w:val="left"/>
      <w:pPr>
        <w:ind w:left="95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6380709E"/>
    <w:multiLevelType w:val="hybridMultilevel"/>
    <w:tmpl w:val="A61E4B6C"/>
    <w:lvl w:ilvl="0" w:tplc="7D4E869C">
      <w:start w:val="1"/>
      <w:numFmt w:val="decimal"/>
      <w:lvlText w:val="%1."/>
      <w:lvlJc w:val="left"/>
      <w:pPr>
        <w:ind w:left="95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D"/>
    <w:rsid w:val="00220F7D"/>
    <w:rsid w:val="0036289E"/>
    <w:rsid w:val="00640521"/>
    <w:rsid w:val="00B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4348"/>
  <w15:docId w15:val="{811FA739-C05D-401E-B95E-83F33D2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E3C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3C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3637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F712-5E67-4191-9BFD-94820F33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Admin</cp:lastModifiedBy>
  <cp:revision>3</cp:revision>
  <dcterms:created xsi:type="dcterms:W3CDTF">2023-09-15T06:54:00Z</dcterms:created>
  <dcterms:modified xsi:type="dcterms:W3CDTF">2023-09-15T06:58:00Z</dcterms:modified>
</cp:coreProperties>
</file>