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80" w:rsidRPr="00BE3CB9" w:rsidRDefault="005B5280" w:rsidP="005B5280">
      <w:pPr>
        <w:spacing w:line="240" w:lineRule="auto"/>
        <w:ind w:left="0" w:firstLine="0"/>
        <w:jc w:val="center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02B6ADDD" wp14:editId="3538970E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280" w:rsidRPr="00BE3CB9" w:rsidRDefault="005B5280" w:rsidP="005B5280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5B5280" w:rsidRPr="00BE3CB9" w:rsidRDefault="005B5280" w:rsidP="005B5280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5B5280" w:rsidRPr="00BE3CB9" w:rsidRDefault="005B5280" w:rsidP="005B5280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5B5280" w:rsidRPr="00BE3CB9" w:rsidRDefault="005B5280" w:rsidP="005B5280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5B5280" w:rsidRPr="00BE3CB9" w:rsidRDefault="005B5280" w:rsidP="005B5280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5B5280" w:rsidRPr="00BE3CB9" w:rsidRDefault="005B5280" w:rsidP="005B5280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5B5280" w:rsidRPr="00BE3CB9" w:rsidRDefault="005B5280" w:rsidP="005B5280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5B5280" w:rsidRPr="00BE3CB9" w:rsidTr="005A7878">
        <w:tc>
          <w:tcPr>
            <w:tcW w:w="5670" w:type="dxa"/>
          </w:tcPr>
          <w:p w:rsidR="005B5280" w:rsidRPr="00BE3CB9" w:rsidRDefault="005B5280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5B5280" w:rsidRPr="00BE3CB9" w:rsidRDefault="005B5280" w:rsidP="005A7878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5B5280" w:rsidRPr="00BE3CB9" w:rsidRDefault="005B5280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5B5280" w:rsidRPr="00BE3CB9" w:rsidRDefault="005B5280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5B5280" w:rsidRPr="00BE3CB9" w:rsidRDefault="005B5280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5B5280" w:rsidRPr="00BE3CB9" w:rsidRDefault="005B5280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5B5280" w:rsidRPr="00BE3CB9" w:rsidRDefault="005B5280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5B5280" w:rsidRPr="00BE3CB9" w:rsidRDefault="005B5280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5B5280" w:rsidRPr="00BE3CB9" w:rsidRDefault="005B5280" w:rsidP="005A7878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5B5280" w:rsidRPr="00BE3CB9" w:rsidRDefault="005B5280" w:rsidP="005A7878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5B5280" w:rsidRPr="00BE3CB9" w:rsidRDefault="005B5280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5B5280" w:rsidRPr="0036289E" w:rsidRDefault="005B5280" w:rsidP="005B5280">
      <w:pPr>
        <w:ind w:left="3642"/>
        <w:jc w:val="center"/>
        <w:rPr>
          <w:sz w:val="24"/>
          <w:szCs w:val="24"/>
        </w:rPr>
      </w:pPr>
    </w:p>
    <w:p w:rsidR="005B5280" w:rsidRDefault="005B5280" w:rsidP="005B5280">
      <w:pPr>
        <w:ind w:left="2934" w:hanging="1518"/>
        <w:jc w:val="both"/>
      </w:pPr>
      <w:bookmarkStart w:id="0" w:name="_GoBack"/>
      <w:bookmarkEnd w:id="0"/>
      <w:r>
        <w:t>Аннотация к рабоче</w:t>
      </w:r>
      <w:r>
        <w:t>й программе дисциплины Проектная деятельность</w:t>
      </w:r>
    </w:p>
    <w:p w:rsidR="005B5280" w:rsidRDefault="005B5280" w:rsidP="005B5280"/>
    <w:tbl>
      <w:tblPr>
        <w:tblStyle w:val="a3"/>
        <w:tblW w:w="9072" w:type="dxa"/>
        <w:tblInd w:w="137" w:type="dxa"/>
        <w:tblLook w:val="04A0" w:firstRow="1" w:lastRow="0" w:firstColumn="1" w:lastColumn="0" w:noHBand="0" w:noVBand="1"/>
      </w:tblPr>
      <w:tblGrid>
        <w:gridCol w:w="4468"/>
        <w:gridCol w:w="4960"/>
      </w:tblGrid>
      <w:tr w:rsidR="005B5280" w:rsidRPr="00BE3CB9" w:rsidTr="005B528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80" w:rsidRPr="00BE3CB9" w:rsidRDefault="005B5280" w:rsidP="005B5280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80" w:rsidRPr="00BE3CB9" w:rsidRDefault="005B5280" w:rsidP="005B5280">
            <w:pPr>
              <w:spacing w:line="264" w:lineRule="auto"/>
              <w:ind w:left="0" w:firstLine="33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5B5280" w:rsidRPr="00BE3CB9" w:rsidTr="005B528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80" w:rsidRPr="00BE3CB9" w:rsidRDefault="005B5280" w:rsidP="005B5280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80" w:rsidRPr="00BE3CB9" w:rsidRDefault="005B5280" w:rsidP="005B5280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5B5280" w:rsidRPr="00BE3CB9" w:rsidTr="005B528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80" w:rsidRPr="00BE3CB9" w:rsidRDefault="005B5280" w:rsidP="005B5280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80" w:rsidRPr="00BE3CB9" w:rsidRDefault="005B5280" w:rsidP="005B5280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5B5280" w:rsidRPr="00BE3CB9" w:rsidTr="005B528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80" w:rsidRPr="00BE3CB9" w:rsidRDefault="005B5280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5B5280" w:rsidRPr="00BE3CB9" w:rsidRDefault="005B5280" w:rsidP="005B5280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80" w:rsidRPr="00BE3CB9" w:rsidRDefault="005B5280" w:rsidP="005B5280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5B5280" w:rsidRPr="00BE3CB9" w:rsidRDefault="005B5280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5B5280" w:rsidRPr="00BE3CB9" w:rsidTr="005B528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80" w:rsidRPr="00BE3CB9" w:rsidRDefault="005B5280" w:rsidP="005B5280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80" w:rsidRPr="00BE3CB9" w:rsidRDefault="005B5280" w:rsidP="005B5280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E3CB9">
              <w:rPr>
                <w:sz w:val="24"/>
                <w:szCs w:val="24"/>
              </w:rPr>
              <w:t>, курс 1</w:t>
            </w:r>
          </w:p>
        </w:tc>
      </w:tr>
    </w:tbl>
    <w:p w:rsidR="005B5280" w:rsidRDefault="005B5280" w:rsidP="005B5280">
      <w:pPr>
        <w:jc w:val="both"/>
      </w:pPr>
    </w:p>
    <w:p w:rsidR="005B5280" w:rsidRDefault="005B5280" w:rsidP="005B5280">
      <w:pPr>
        <w:jc w:val="center"/>
      </w:pPr>
      <w:r>
        <w:t>Проектная деятельность</w:t>
      </w:r>
    </w:p>
    <w:p w:rsidR="005B5280" w:rsidRDefault="005B5280"/>
    <w:tbl>
      <w:tblPr>
        <w:tblStyle w:val="TableGrid"/>
        <w:tblW w:w="10497" w:type="dxa"/>
        <w:tblInd w:w="-710" w:type="dxa"/>
        <w:tblCellMar>
          <w:top w:w="7" w:type="dxa"/>
          <w:left w:w="77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555"/>
        <w:gridCol w:w="7942"/>
      </w:tblGrid>
      <w:tr w:rsidR="00BA7D9C">
        <w:trPr>
          <w:trHeight w:val="56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9C" w:rsidRDefault="005B5280">
            <w:pPr>
              <w:ind w:left="0" w:firstLine="0"/>
              <w:jc w:val="center"/>
            </w:pPr>
            <w:r>
              <w:rPr>
                <w:b w:val="0"/>
                <w:sz w:val="24"/>
              </w:rPr>
              <w:t xml:space="preserve">Наименование дисциплины 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9C" w:rsidRDefault="005B5280">
            <w:pPr>
              <w:ind w:left="0" w:right="27" w:firstLine="0"/>
              <w:jc w:val="center"/>
            </w:pPr>
            <w:r>
              <w:rPr>
                <w:sz w:val="24"/>
              </w:rPr>
              <w:t xml:space="preserve">Проектная деятельность </w:t>
            </w:r>
          </w:p>
        </w:tc>
      </w:tr>
      <w:tr w:rsidR="00BA7D9C">
        <w:trPr>
          <w:trHeight w:val="3327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9C" w:rsidRDefault="005B5280">
            <w:pPr>
              <w:ind w:left="149" w:firstLine="0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9C" w:rsidRDefault="005B5280">
            <w:pPr>
              <w:spacing w:line="276" w:lineRule="auto"/>
              <w:ind w:left="34" w:hanging="34"/>
              <w:jc w:val="both"/>
            </w:pPr>
            <w:r>
              <w:rPr>
                <w:b w:val="0"/>
                <w:sz w:val="24"/>
              </w:rPr>
              <w:t xml:space="preserve">Социальное взаимодействие и коммуникация с людьми с инвалидностью. Проектирование и экология доступной среды. </w:t>
            </w:r>
          </w:p>
          <w:p w:rsidR="00BA7D9C" w:rsidRDefault="005B5280">
            <w:pPr>
              <w:spacing w:line="270" w:lineRule="auto"/>
              <w:ind w:left="34" w:right="62" w:hanging="34"/>
              <w:jc w:val="both"/>
            </w:pPr>
            <w:r>
              <w:rPr>
                <w:b w:val="0"/>
                <w:sz w:val="24"/>
              </w:rPr>
              <w:t xml:space="preserve">Проектная деятельность в сфере </w:t>
            </w:r>
            <w:proofErr w:type="gramStart"/>
            <w:r>
              <w:rPr>
                <w:b w:val="0"/>
                <w:sz w:val="24"/>
              </w:rPr>
              <w:t>ГМУ,  актуальность</w:t>
            </w:r>
            <w:proofErr w:type="gramEnd"/>
            <w:r>
              <w:rPr>
                <w:b w:val="0"/>
                <w:sz w:val="24"/>
              </w:rPr>
              <w:t xml:space="preserve"> и предпосылки развития на современном этапе. Жизненный цикл проекта. Принципы и методически основы проектного управления в сфере государственного и муниципального управления. Маркетинговые исследования в пр</w:t>
            </w:r>
            <w:r>
              <w:rPr>
                <w:b w:val="0"/>
                <w:sz w:val="24"/>
              </w:rPr>
              <w:t xml:space="preserve">оектной деятельности. Анализ внутренней и внешней среды проекта. Целевая аудитория проекта.  </w:t>
            </w:r>
          </w:p>
          <w:p w:rsidR="00BA7D9C" w:rsidRDefault="005B5280">
            <w:pPr>
              <w:ind w:left="34" w:right="64" w:hanging="34"/>
              <w:jc w:val="both"/>
            </w:pPr>
            <w:r>
              <w:rPr>
                <w:b w:val="0"/>
                <w:sz w:val="24"/>
              </w:rPr>
              <w:t>Команда проекта.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rPr>
                <w:b w:val="0"/>
                <w:sz w:val="24"/>
              </w:rPr>
              <w:t>Принятие управленческих решений в проектной деятельности. Ресурсы проекта. Источники финансирования проекта. Бюджет проекта. Календарный план реализации проекта. Продвижение проекта. Риски и эффективность проекта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BA7D9C">
        <w:trPr>
          <w:trHeight w:val="4979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9C" w:rsidRDefault="005B5280">
            <w:pPr>
              <w:spacing w:line="275" w:lineRule="auto"/>
              <w:ind w:left="34" w:firstLine="0"/>
            </w:pPr>
            <w:r>
              <w:rPr>
                <w:b w:val="0"/>
                <w:sz w:val="24"/>
              </w:rPr>
              <w:t xml:space="preserve">Результаты освоения дисциплины  </w:t>
            </w:r>
          </w:p>
          <w:p w:rsidR="00BA7D9C" w:rsidRDefault="005B5280">
            <w:pPr>
              <w:ind w:left="34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9C" w:rsidRDefault="005B5280">
            <w:pPr>
              <w:spacing w:line="252" w:lineRule="auto"/>
              <w:ind w:left="34" w:right="159" w:firstLine="0"/>
              <w:jc w:val="both"/>
            </w:pPr>
            <w:r>
              <w:rPr>
                <w:b w:val="0"/>
                <w:sz w:val="24"/>
              </w:rPr>
              <w:t>Примен</w:t>
            </w:r>
            <w:r>
              <w:rPr>
                <w:b w:val="0"/>
                <w:sz w:val="24"/>
              </w:rPr>
              <w:t xml:space="preserve">яя знания сущности проектной деятельности, способен сформулировать цель проекта, определить совокупность взаимосвязанных задач, обеспечивающих ее достижение и определять ожидаемые результаты </w:t>
            </w:r>
            <w:proofErr w:type="gramStart"/>
            <w:r>
              <w:rPr>
                <w:b w:val="0"/>
                <w:sz w:val="24"/>
              </w:rPr>
              <w:t>решения  задач</w:t>
            </w:r>
            <w:proofErr w:type="gramEnd"/>
            <w:r>
              <w:rPr>
                <w:b w:val="0"/>
                <w:sz w:val="24"/>
              </w:rPr>
              <w:t xml:space="preserve">  проекта. </w:t>
            </w:r>
          </w:p>
          <w:p w:rsidR="00BA7D9C" w:rsidRDefault="005B5280">
            <w:pPr>
              <w:spacing w:line="248" w:lineRule="auto"/>
              <w:ind w:left="34" w:right="156" w:firstLine="0"/>
              <w:jc w:val="both"/>
            </w:pPr>
            <w:r>
              <w:rPr>
                <w:b w:val="0"/>
                <w:sz w:val="24"/>
              </w:rPr>
              <w:t>Участвует в межличностном и групповом в</w:t>
            </w:r>
            <w:r>
              <w:rPr>
                <w:b w:val="0"/>
                <w:sz w:val="24"/>
              </w:rPr>
              <w:t xml:space="preserve">заимодействии, используя инклюзивный подход, эффективную коммуникацию, методы </w:t>
            </w:r>
            <w:proofErr w:type="spellStart"/>
            <w:r>
              <w:rPr>
                <w:b w:val="0"/>
                <w:sz w:val="24"/>
              </w:rPr>
              <w:t>командообразования</w:t>
            </w:r>
            <w:proofErr w:type="spellEnd"/>
            <w:r>
              <w:rPr>
                <w:b w:val="0"/>
                <w:sz w:val="24"/>
              </w:rPr>
              <w:t xml:space="preserve"> и командного взаимодействия при совместной работе в рамках поставленной задачи, применяя знания и навыки в области инклюзивной культуры в проектной деятельност</w:t>
            </w:r>
            <w:r>
              <w:rPr>
                <w:b w:val="0"/>
                <w:sz w:val="24"/>
              </w:rPr>
              <w:t xml:space="preserve">и. </w:t>
            </w:r>
          </w:p>
          <w:p w:rsidR="00BA7D9C" w:rsidRDefault="005B5280">
            <w:pPr>
              <w:spacing w:line="258" w:lineRule="auto"/>
              <w:ind w:left="34" w:right="58" w:firstLine="0"/>
              <w:jc w:val="both"/>
            </w:pPr>
            <w:r>
              <w:rPr>
                <w:b w:val="0"/>
                <w:sz w:val="24"/>
              </w:rPr>
              <w:t xml:space="preserve">Применяя навыки управления временем, способен оценивать эффективность его использования при разработке и реализации проекта. </w:t>
            </w:r>
            <w:r>
              <w:rPr>
                <w:b w:val="0"/>
                <w:sz w:val="24"/>
              </w:rPr>
              <w:t xml:space="preserve">Оперирует понятиями инклюзивной компетентности, ее компонентами и структурой; понимает особенности применения базовых дефектологических знаний в социальной и профессиональной сферах. </w:t>
            </w:r>
          </w:p>
          <w:p w:rsidR="00BA7D9C" w:rsidRDefault="005B5280">
            <w:pPr>
              <w:ind w:left="34" w:right="56" w:firstLine="0"/>
              <w:jc w:val="both"/>
            </w:pPr>
            <w:r>
              <w:rPr>
                <w:b w:val="0"/>
                <w:sz w:val="24"/>
              </w:rPr>
              <w:t>Применяет базовые дефектологические знания в социальной и профессиональн</w:t>
            </w:r>
            <w:r>
              <w:rPr>
                <w:b w:val="0"/>
                <w:sz w:val="24"/>
              </w:rPr>
              <w:t xml:space="preserve">ой сферах при взаимодействии с лицами с ограниченными возможностями здоровья и инвалидами, опираясь на знания в области инклюзивной культуры в проектной деятельности </w:t>
            </w:r>
          </w:p>
        </w:tc>
      </w:tr>
      <w:tr w:rsidR="00BA7D9C">
        <w:trPr>
          <w:trHeight w:val="284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9C" w:rsidRDefault="005B5280">
            <w:pPr>
              <w:ind w:left="34" w:firstLine="0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9C" w:rsidRDefault="005B5280">
            <w:pPr>
              <w:ind w:left="34" w:firstLine="0"/>
            </w:pPr>
            <w:r>
              <w:rPr>
                <w:b w:val="0"/>
                <w:sz w:val="24"/>
              </w:rPr>
              <w:t xml:space="preserve">3 </w:t>
            </w:r>
          </w:p>
        </w:tc>
      </w:tr>
      <w:tr w:rsidR="00BA7D9C">
        <w:trPr>
          <w:trHeight w:val="28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9C" w:rsidRDefault="005B5280">
            <w:pPr>
              <w:ind w:left="34" w:firstLine="0"/>
            </w:pPr>
            <w:r>
              <w:rPr>
                <w:b w:val="0"/>
                <w:sz w:val="24"/>
              </w:rPr>
              <w:t>Форма отчетности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9C" w:rsidRDefault="005B5280">
            <w:pPr>
              <w:ind w:left="34" w:firstLine="0"/>
            </w:pPr>
            <w:r>
              <w:rPr>
                <w:b w:val="0"/>
                <w:sz w:val="24"/>
              </w:rPr>
              <w:t xml:space="preserve">Зачет  </w:t>
            </w:r>
          </w:p>
        </w:tc>
      </w:tr>
      <w:tr w:rsidR="00BA7D9C">
        <w:trPr>
          <w:trHeight w:val="283"/>
        </w:trPr>
        <w:tc>
          <w:tcPr>
            <w:tcW w:w="10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9C" w:rsidRDefault="005B5280">
            <w:pPr>
              <w:ind w:left="0" w:right="33" w:firstLine="0"/>
              <w:jc w:val="center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дисциплины  </w:t>
            </w:r>
          </w:p>
        </w:tc>
      </w:tr>
      <w:tr w:rsidR="00BA7D9C">
        <w:trPr>
          <w:trHeight w:val="4153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9C" w:rsidRDefault="005B5280">
            <w:pPr>
              <w:ind w:left="34" w:firstLine="0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9C" w:rsidRDefault="005B5280">
            <w:pPr>
              <w:numPr>
                <w:ilvl w:val="0"/>
                <w:numId w:val="1"/>
              </w:numPr>
              <w:spacing w:after="11" w:line="273" w:lineRule="auto"/>
              <w:ind w:right="56" w:firstLine="34"/>
              <w:jc w:val="both"/>
            </w:pPr>
            <w:r>
              <w:rPr>
                <w:b w:val="0"/>
                <w:sz w:val="24"/>
              </w:rPr>
              <w:t xml:space="preserve">Инклюзивная культура и коммуникация: </w:t>
            </w:r>
            <w:proofErr w:type="spellStart"/>
            <w:r>
              <w:rPr>
                <w:b w:val="0"/>
                <w:sz w:val="24"/>
              </w:rPr>
              <w:t>аудиоучебник</w:t>
            </w:r>
            <w:proofErr w:type="spellEnd"/>
            <w:r>
              <w:rPr>
                <w:b w:val="0"/>
                <w:sz w:val="24"/>
              </w:rPr>
              <w:t xml:space="preserve"> / Н.М. </w:t>
            </w:r>
            <w:proofErr w:type="spellStart"/>
            <w:r>
              <w:rPr>
                <w:b w:val="0"/>
                <w:sz w:val="24"/>
              </w:rPr>
              <w:t>Борозинец</w:t>
            </w:r>
            <w:proofErr w:type="spellEnd"/>
            <w:r>
              <w:rPr>
                <w:b w:val="0"/>
                <w:sz w:val="24"/>
              </w:rPr>
              <w:t xml:space="preserve">, О.В. Соловьева, А.А. </w:t>
            </w:r>
            <w:proofErr w:type="spellStart"/>
            <w:r>
              <w:rPr>
                <w:b w:val="0"/>
                <w:sz w:val="24"/>
              </w:rPr>
              <w:t>Дарган</w:t>
            </w:r>
            <w:proofErr w:type="spellEnd"/>
            <w:r>
              <w:rPr>
                <w:b w:val="0"/>
                <w:sz w:val="24"/>
              </w:rPr>
              <w:t xml:space="preserve">, М.В. </w:t>
            </w:r>
            <w:proofErr w:type="spellStart"/>
            <w:r>
              <w:rPr>
                <w:b w:val="0"/>
                <w:sz w:val="24"/>
              </w:rPr>
              <w:t>Колокольникова</w:t>
            </w:r>
            <w:proofErr w:type="spellEnd"/>
            <w:r>
              <w:rPr>
                <w:b w:val="0"/>
                <w:sz w:val="24"/>
              </w:rPr>
              <w:t xml:space="preserve">. - Ставрополь: СКФУ, 2022. – </w:t>
            </w:r>
            <w:r>
              <w:rPr>
                <w:b w:val="0"/>
                <w:sz w:val="24"/>
              </w:rPr>
              <w:t xml:space="preserve">1,88 GB.  </w:t>
            </w:r>
          </w:p>
          <w:p w:rsidR="00BA7D9C" w:rsidRDefault="005B5280">
            <w:pPr>
              <w:numPr>
                <w:ilvl w:val="0"/>
                <w:numId w:val="1"/>
              </w:numPr>
              <w:spacing w:after="8" w:line="272" w:lineRule="auto"/>
              <w:ind w:right="56" w:firstLine="34"/>
              <w:jc w:val="both"/>
            </w:pPr>
            <w:r>
              <w:rPr>
                <w:b w:val="0"/>
                <w:sz w:val="24"/>
              </w:rPr>
              <w:t xml:space="preserve">Психология и этика делового общения: учебник / под ред. В.Н. Лавриненко. – 5-е изд., </w:t>
            </w:r>
            <w:proofErr w:type="spellStart"/>
            <w:r>
              <w:rPr>
                <w:b w:val="0"/>
                <w:sz w:val="24"/>
              </w:rPr>
              <w:t>перераб</w:t>
            </w:r>
            <w:proofErr w:type="spellEnd"/>
            <w:proofErr w:type="gramStart"/>
            <w:r>
              <w:rPr>
                <w:b w:val="0"/>
                <w:sz w:val="24"/>
              </w:rPr>
              <w:t>.</w:t>
            </w:r>
            <w:proofErr w:type="gramEnd"/>
            <w:r>
              <w:rPr>
                <w:b w:val="0"/>
                <w:sz w:val="24"/>
              </w:rPr>
              <w:t xml:space="preserve"> и доп. – М.: ЮНИТИ-ДАНА, 2008. – 416 с. </w:t>
            </w:r>
          </w:p>
          <w:p w:rsidR="00BA7D9C" w:rsidRDefault="005B5280">
            <w:pPr>
              <w:numPr>
                <w:ilvl w:val="0"/>
                <w:numId w:val="1"/>
              </w:numPr>
              <w:spacing w:after="39" w:line="240" w:lineRule="auto"/>
              <w:ind w:right="56" w:firstLine="34"/>
              <w:jc w:val="both"/>
            </w:pPr>
            <w:r>
              <w:rPr>
                <w:b w:val="0"/>
                <w:sz w:val="24"/>
              </w:rPr>
              <w:t xml:space="preserve">Управление проектами Электронный ресурс / Островская В. Н., Воронцова Г. В., </w:t>
            </w:r>
            <w:proofErr w:type="spellStart"/>
            <w:r>
              <w:rPr>
                <w:b w:val="0"/>
                <w:sz w:val="24"/>
              </w:rPr>
              <w:t>Момотова</w:t>
            </w:r>
            <w:proofErr w:type="spellEnd"/>
            <w:r>
              <w:rPr>
                <w:b w:val="0"/>
                <w:sz w:val="24"/>
              </w:rPr>
              <w:t xml:space="preserve"> О. Н., Костюкова Е. И., </w:t>
            </w:r>
            <w:r>
              <w:rPr>
                <w:b w:val="0"/>
                <w:sz w:val="24"/>
              </w:rPr>
              <w:t xml:space="preserve">Костюков К. И., </w:t>
            </w:r>
          </w:p>
          <w:p w:rsidR="00BA7D9C" w:rsidRDefault="005B5280">
            <w:pPr>
              <w:spacing w:after="8"/>
              <w:ind w:left="34" w:firstLine="0"/>
            </w:pPr>
            <w:r>
              <w:rPr>
                <w:b w:val="0"/>
                <w:sz w:val="24"/>
              </w:rPr>
              <w:t xml:space="preserve">Капустина Е. </w:t>
            </w:r>
            <w:proofErr w:type="gramStart"/>
            <w:r>
              <w:rPr>
                <w:b w:val="0"/>
                <w:sz w:val="24"/>
              </w:rPr>
              <w:t>И. :</w:t>
            </w:r>
            <w:proofErr w:type="gramEnd"/>
            <w:r>
              <w:rPr>
                <w:b w:val="0"/>
                <w:sz w:val="24"/>
              </w:rPr>
              <w:t xml:space="preserve"> учебник для вузов. - 3-е изд., стер. - Санкт-</w:t>
            </w:r>
            <w:proofErr w:type="gramStart"/>
            <w:r>
              <w:rPr>
                <w:b w:val="0"/>
                <w:sz w:val="24"/>
              </w:rPr>
              <w:t>Петербург :</w:t>
            </w:r>
            <w:proofErr w:type="gramEnd"/>
            <w:r>
              <w:rPr>
                <w:b w:val="0"/>
                <w:sz w:val="24"/>
              </w:rPr>
              <w:t xml:space="preserve"> </w:t>
            </w:r>
          </w:p>
          <w:p w:rsidR="00BA7D9C" w:rsidRDefault="005B5280">
            <w:pPr>
              <w:spacing w:after="23"/>
              <w:ind w:left="34" w:firstLine="0"/>
            </w:pPr>
            <w:r>
              <w:rPr>
                <w:b w:val="0"/>
                <w:sz w:val="24"/>
              </w:rPr>
              <w:t xml:space="preserve">Лань, 2021. - 400 с. - ISBN 978-5-8114-7126-3,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BA7D9C" w:rsidRDefault="005B5280">
            <w:pPr>
              <w:numPr>
                <w:ilvl w:val="0"/>
                <w:numId w:val="1"/>
              </w:numPr>
              <w:ind w:right="56" w:firstLine="34"/>
              <w:jc w:val="both"/>
            </w:pPr>
            <w:r>
              <w:rPr>
                <w:b w:val="0"/>
                <w:sz w:val="24"/>
              </w:rPr>
              <w:t xml:space="preserve">Черняк, В.З. Управление инвестиционными проектами 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учебное пособие / В.З. Черняк. - Управление инвестиционными проектами,2021-02-20.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ЮНИТИ-ДАНА, 2017. - 351 c. - Книга находится в базовой версии ЭБС 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>. - ISBN 5-238-006</w:t>
            </w:r>
            <w:r>
              <w:rPr>
                <w:b w:val="0"/>
                <w:sz w:val="24"/>
              </w:rPr>
              <w:t xml:space="preserve">80-2, экземпляров неограниченно </w:t>
            </w:r>
          </w:p>
        </w:tc>
      </w:tr>
      <w:tr w:rsidR="00BA7D9C">
        <w:trPr>
          <w:trHeight w:val="1945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9C" w:rsidRDefault="00BA7D9C">
            <w:pPr>
              <w:spacing w:after="160"/>
              <w:ind w:left="0" w:firstLine="0"/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9C" w:rsidRDefault="005B5280">
            <w:pPr>
              <w:spacing w:after="14" w:line="267" w:lineRule="auto"/>
              <w:ind w:left="0" w:right="57" w:firstLine="317"/>
              <w:jc w:val="both"/>
            </w:pPr>
            <w:r>
              <w:rPr>
                <w:b w:val="0"/>
                <w:sz w:val="24"/>
              </w:rPr>
              <w:t xml:space="preserve">Управление проектами с использованием </w:t>
            </w:r>
            <w:proofErr w:type="spellStart"/>
            <w:r>
              <w:rPr>
                <w:b w:val="0"/>
                <w:sz w:val="24"/>
              </w:rPr>
              <w:t>Microsoft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24"/>
              </w:rPr>
              <w:t>Project</w:t>
            </w:r>
            <w:proofErr w:type="spellEnd"/>
            <w:r>
              <w:rPr>
                <w:b w:val="0"/>
                <w:sz w:val="24"/>
              </w:rPr>
              <w:t xml:space="preserve"> :</w:t>
            </w:r>
            <w:proofErr w:type="gramEnd"/>
            <w:r>
              <w:rPr>
                <w:b w:val="0"/>
                <w:sz w:val="24"/>
              </w:rPr>
              <w:t xml:space="preserve"> учебное пособие / Т. С. Васючкова, М. А. </w:t>
            </w:r>
            <w:proofErr w:type="spellStart"/>
            <w:r>
              <w:rPr>
                <w:b w:val="0"/>
                <w:sz w:val="24"/>
              </w:rPr>
              <w:t>Держо</w:t>
            </w:r>
            <w:proofErr w:type="spellEnd"/>
            <w:r>
              <w:rPr>
                <w:b w:val="0"/>
                <w:sz w:val="24"/>
              </w:rPr>
              <w:t xml:space="preserve">, Н. А. </w:t>
            </w:r>
            <w:proofErr w:type="spellStart"/>
            <w:r>
              <w:rPr>
                <w:b w:val="0"/>
                <w:sz w:val="24"/>
              </w:rPr>
              <w:t>Иванчева</w:t>
            </w:r>
            <w:proofErr w:type="spellEnd"/>
            <w:r>
              <w:rPr>
                <w:b w:val="0"/>
                <w:sz w:val="24"/>
              </w:rPr>
              <w:t xml:space="preserve">, Т. П. </w:t>
            </w:r>
            <w:proofErr w:type="spellStart"/>
            <w:r>
              <w:rPr>
                <w:b w:val="0"/>
                <w:sz w:val="24"/>
              </w:rPr>
              <w:t>Пухначева</w:t>
            </w:r>
            <w:proofErr w:type="spellEnd"/>
            <w:r>
              <w:rPr>
                <w:b w:val="0"/>
                <w:sz w:val="24"/>
              </w:rPr>
              <w:t xml:space="preserve">. - Управление проектами с использованием </w:t>
            </w:r>
            <w:proofErr w:type="spellStart"/>
            <w:r>
              <w:rPr>
                <w:b w:val="0"/>
                <w:sz w:val="24"/>
              </w:rPr>
              <w:t>Microsoft</w:t>
            </w:r>
            <w:proofErr w:type="spellEnd"/>
            <w:r>
              <w:rPr>
                <w:b w:val="0"/>
                <w:sz w:val="24"/>
              </w:rPr>
              <w:t xml:space="preserve"> Project,2021-12-05. - Электрон</w:t>
            </w:r>
            <w:proofErr w:type="gramStart"/>
            <w:r>
              <w:rPr>
                <w:b w:val="0"/>
                <w:sz w:val="24"/>
              </w:rPr>
              <w:t>.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дан. (1 файл). - Москва, </w:t>
            </w:r>
            <w:proofErr w:type="gramStart"/>
            <w:r>
              <w:rPr>
                <w:b w:val="0"/>
                <w:sz w:val="24"/>
              </w:rPr>
              <w:t>Саратов :</w:t>
            </w:r>
            <w:proofErr w:type="gramEnd"/>
            <w:r>
              <w:rPr>
                <w:b w:val="0"/>
                <w:sz w:val="24"/>
              </w:rPr>
              <w:t xml:space="preserve"> Интернет-Университет Информационных Технологий (ИНТУИТ), Ай Пи Ар Медиа, 2020. - 147 с. </w:t>
            </w:r>
          </w:p>
          <w:p w:rsidR="00BA7D9C" w:rsidRDefault="005B5280">
            <w:pPr>
              <w:ind w:left="0" w:firstLine="0"/>
              <w:jc w:val="both"/>
            </w:pPr>
            <w:r>
              <w:rPr>
                <w:b w:val="0"/>
                <w:sz w:val="24"/>
              </w:rPr>
              <w:t xml:space="preserve">- электронный. - Книга находится в премиум-версии ЭБС IPR BOOKS. - ISBN 978-5-4497-0361-3,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</w:tr>
      <w:tr w:rsidR="00BA7D9C">
        <w:trPr>
          <w:trHeight w:val="994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9C" w:rsidRDefault="005B5280">
            <w:pPr>
              <w:ind w:left="0" w:firstLine="0"/>
            </w:pPr>
            <w:r>
              <w:rPr>
                <w:b w:val="0"/>
                <w:sz w:val="24"/>
              </w:rPr>
              <w:t xml:space="preserve">Дополнительная литература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9C" w:rsidRDefault="005B5280">
            <w:pPr>
              <w:numPr>
                <w:ilvl w:val="0"/>
                <w:numId w:val="2"/>
              </w:numPr>
              <w:spacing w:after="24" w:line="258" w:lineRule="auto"/>
              <w:ind w:right="57" w:firstLine="0"/>
              <w:jc w:val="both"/>
            </w:pPr>
            <w:r>
              <w:rPr>
                <w:b w:val="0"/>
                <w:sz w:val="24"/>
              </w:rPr>
              <w:t xml:space="preserve">Бут Т., </w:t>
            </w:r>
            <w:proofErr w:type="spellStart"/>
            <w:r>
              <w:rPr>
                <w:b w:val="0"/>
                <w:sz w:val="24"/>
              </w:rPr>
              <w:t>Эйнскоу</w:t>
            </w:r>
            <w:proofErr w:type="spellEnd"/>
            <w:r>
              <w:rPr>
                <w:b w:val="0"/>
                <w:sz w:val="24"/>
              </w:rPr>
              <w:t xml:space="preserve"> М. Показатели инклюзии. Практическое пособие / Под ред. М. </w:t>
            </w:r>
            <w:proofErr w:type="spellStart"/>
            <w:r>
              <w:rPr>
                <w:b w:val="0"/>
                <w:sz w:val="24"/>
              </w:rPr>
              <w:t>Вогана</w:t>
            </w:r>
            <w:proofErr w:type="spellEnd"/>
            <w:r>
              <w:rPr>
                <w:b w:val="0"/>
                <w:sz w:val="24"/>
              </w:rPr>
              <w:t xml:space="preserve">; пер. с англ. И. Аникеев; науч. ред. Н. Борисова, общая ред. М. Перфильева. М.: РООИ «Перспектива», 2007. 124 с. </w:t>
            </w:r>
          </w:p>
          <w:p w:rsidR="00BA7D9C" w:rsidRDefault="005B5280">
            <w:pPr>
              <w:numPr>
                <w:ilvl w:val="0"/>
                <w:numId w:val="2"/>
              </w:numPr>
              <w:spacing w:line="280" w:lineRule="auto"/>
              <w:ind w:right="57" w:firstLine="0"/>
              <w:jc w:val="both"/>
            </w:pPr>
            <w:proofErr w:type="spellStart"/>
            <w:proofErr w:type="gramStart"/>
            <w:r>
              <w:rPr>
                <w:b w:val="0"/>
                <w:sz w:val="24"/>
              </w:rPr>
              <w:t>Лазовская</w:t>
            </w:r>
            <w:proofErr w:type="spellEnd"/>
            <w:r>
              <w:rPr>
                <w:b w:val="0"/>
                <w:sz w:val="24"/>
              </w:rPr>
              <w:t xml:space="preserve">  Н.</w:t>
            </w:r>
            <w:proofErr w:type="gramEnd"/>
            <w:r>
              <w:rPr>
                <w:b w:val="0"/>
                <w:sz w:val="24"/>
              </w:rPr>
              <w:t xml:space="preserve"> А. Универсальный ди</w:t>
            </w:r>
            <w:r>
              <w:rPr>
                <w:b w:val="0"/>
                <w:sz w:val="24"/>
              </w:rPr>
              <w:t xml:space="preserve">зайн открытых пространств, зданий и сооружений / Н. А. </w:t>
            </w:r>
            <w:proofErr w:type="spellStart"/>
            <w:r>
              <w:rPr>
                <w:b w:val="0"/>
                <w:sz w:val="24"/>
              </w:rPr>
              <w:t>Лазовская</w:t>
            </w:r>
            <w:proofErr w:type="spellEnd"/>
            <w:r>
              <w:rPr>
                <w:b w:val="0"/>
                <w:sz w:val="24"/>
              </w:rPr>
              <w:t xml:space="preserve">. – </w:t>
            </w:r>
            <w:proofErr w:type="gramStart"/>
            <w:r>
              <w:rPr>
                <w:b w:val="0"/>
                <w:sz w:val="24"/>
              </w:rPr>
              <w:t>Минск :</w:t>
            </w:r>
            <w:proofErr w:type="gramEnd"/>
            <w:r>
              <w:rPr>
                <w:b w:val="0"/>
                <w:sz w:val="24"/>
              </w:rPr>
              <w:t xml:space="preserve"> Ковчег, 2016. – 144 с. </w:t>
            </w:r>
          </w:p>
          <w:p w:rsidR="00BA7D9C" w:rsidRDefault="005B5280">
            <w:pPr>
              <w:numPr>
                <w:ilvl w:val="0"/>
                <w:numId w:val="2"/>
              </w:numPr>
              <w:spacing w:after="6" w:line="278" w:lineRule="auto"/>
              <w:ind w:right="57" w:firstLine="0"/>
              <w:jc w:val="both"/>
            </w:pPr>
            <w:r>
              <w:rPr>
                <w:b w:val="0"/>
                <w:sz w:val="24"/>
              </w:rPr>
              <w:t xml:space="preserve">Романов П. В., </w:t>
            </w:r>
            <w:proofErr w:type="spellStart"/>
            <w:r>
              <w:rPr>
                <w:b w:val="0"/>
                <w:sz w:val="24"/>
              </w:rPr>
              <w:t>Ярская</w:t>
            </w:r>
            <w:proofErr w:type="spellEnd"/>
            <w:r>
              <w:rPr>
                <w:b w:val="0"/>
                <w:sz w:val="24"/>
              </w:rPr>
              <w:t xml:space="preserve">-Смирнова Е. Р. Политика инвалидности: Социальное гражданство инвалидов в современной России. – Саратов: Изд-во «Научная книга», 2006. </w:t>
            </w:r>
            <w:r>
              <w:rPr>
                <w:b w:val="0"/>
                <w:sz w:val="24"/>
              </w:rPr>
              <w:t xml:space="preserve">– 260 с. </w:t>
            </w:r>
          </w:p>
          <w:p w:rsidR="00BA7D9C" w:rsidRDefault="005B5280">
            <w:pPr>
              <w:numPr>
                <w:ilvl w:val="0"/>
                <w:numId w:val="2"/>
              </w:numPr>
              <w:spacing w:after="17" w:line="265" w:lineRule="auto"/>
              <w:ind w:right="57" w:firstLine="0"/>
              <w:jc w:val="both"/>
            </w:pPr>
            <w:r>
              <w:rPr>
                <w:b w:val="0"/>
                <w:sz w:val="24"/>
              </w:rPr>
              <w:t>Соловьева О.В. Основы инклюзивной культуры и профессиональной этики в образовании лиц с ограниченными возможностями здоровья: учебное пособие (практикум). – Ставрополь: Изд-во СКФУ, 2018. – 148 с. 5.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Проектная деятельность: методические указания Электронный ресурс. - </w:t>
            </w:r>
          </w:p>
          <w:p w:rsidR="00BA7D9C" w:rsidRDefault="005B5280">
            <w:pPr>
              <w:spacing w:after="23"/>
              <w:ind w:left="34" w:firstLine="0"/>
            </w:pPr>
            <w:proofErr w:type="gramStart"/>
            <w:r>
              <w:rPr>
                <w:b w:val="0"/>
                <w:sz w:val="24"/>
              </w:rPr>
              <w:t>Омск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СибАДИ</w:t>
            </w:r>
            <w:proofErr w:type="spellEnd"/>
            <w:r>
              <w:rPr>
                <w:b w:val="0"/>
                <w:sz w:val="24"/>
              </w:rPr>
              <w:t xml:space="preserve">, 2020. - 34 с.,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BA7D9C" w:rsidRDefault="005B5280">
            <w:pPr>
              <w:numPr>
                <w:ilvl w:val="0"/>
                <w:numId w:val="3"/>
              </w:numPr>
              <w:spacing w:after="6" w:line="278" w:lineRule="auto"/>
              <w:ind w:right="58" w:firstLine="0"/>
              <w:jc w:val="both"/>
            </w:pPr>
            <w:r>
              <w:rPr>
                <w:b w:val="0"/>
                <w:sz w:val="24"/>
              </w:rPr>
              <w:t xml:space="preserve">Проектная деятельность Электронный ресурс / </w:t>
            </w:r>
            <w:proofErr w:type="spellStart"/>
            <w:r>
              <w:rPr>
                <w:b w:val="0"/>
                <w:sz w:val="24"/>
              </w:rPr>
              <w:t>Ахметжанова</w:t>
            </w:r>
            <w:proofErr w:type="spellEnd"/>
            <w:r>
              <w:rPr>
                <w:b w:val="0"/>
                <w:sz w:val="24"/>
              </w:rPr>
              <w:t xml:space="preserve"> Г. В., Руденко И. В., Голубева И. В., Емельянова Т. </w:t>
            </w:r>
            <w:proofErr w:type="gramStart"/>
            <w:r>
              <w:rPr>
                <w:b w:val="0"/>
                <w:sz w:val="24"/>
              </w:rPr>
              <w:t>В. :</w:t>
            </w:r>
            <w:proofErr w:type="gramEnd"/>
            <w:r>
              <w:rPr>
                <w:b w:val="0"/>
                <w:sz w:val="24"/>
              </w:rPr>
              <w:t xml:space="preserve"> учеб.-методическое</w:t>
            </w:r>
            <w:r>
              <w:rPr>
                <w:b w:val="0"/>
                <w:sz w:val="24"/>
              </w:rPr>
              <w:t xml:space="preserve"> пособие. - </w:t>
            </w:r>
            <w:proofErr w:type="gramStart"/>
            <w:r>
              <w:rPr>
                <w:b w:val="0"/>
                <w:sz w:val="24"/>
              </w:rPr>
              <w:t>Тольятти :</w:t>
            </w:r>
            <w:proofErr w:type="gramEnd"/>
            <w:r>
              <w:rPr>
                <w:b w:val="0"/>
                <w:sz w:val="24"/>
              </w:rPr>
              <w:t xml:space="preserve"> ТГУ, 2019. - 72 с.,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BA7D9C" w:rsidRDefault="005B5280">
            <w:pPr>
              <w:numPr>
                <w:ilvl w:val="0"/>
                <w:numId w:val="3"/>
              </w:numPr>
              <w:spacing w:after="19" w:line="249" w:lineRule="auto"/>
              <w:ind w:right="58" w:firstLine="0"/>
              <w:jc w:val="both"/>
            </w:pPr>
            <w:r>
              <w:rPr>
                <w:b w:val="0"/>
                <w:sz w:val="24"/>
              </w:rPr>
              <w:t xml:space="preserve">Проектная и исследовательская деятельность в сфере территориального планирования, градостроительного зонирования, в области планировки территории Электронный ресурс / Кукина И. В., </w:t>
            </w:r>
            <w:proofErr w:type="spellStart"/>
            <w:r>
              <w:rPr>
                <w:b w:val="0"/>
                <w:sz w:val="24"/>
              </w:rPr>
              <w:t>Унагае</w:t>
            </w:r>
            <w:r>
              <w:rPr>
                <w:b w:val="0"/>
                <w:sz w:val="24"/>
              </w:rPr>
              <w:t>ва</w:t>
            </w:r>
            <w:proofErr w:type="spellEnd"/>
            <w:r>
              <w:rPr>
                <w:b w:val="0"/>
                <w:sz w:val="24"/>
              </w:rPr>
              <w:t xml:space="preserve"> Н. А., Федченко И. Г., Чуй Я. </w:t>
            </w:r>
            <w:proofErr w:type="gramStart"/>
            <w:r>
              <w:rPr>
                <w:b w:val="0"/>
                <w:sz w:val="24"/>
              </w:rPr>
              <w:t>В. :</w:t>
            </w:r>
            <w:proofErr w:type="gramEnd"/>
            <w:r>
              <w:rPr>
                <w:b w:val="0"/>
                <w:sz w:val="24"/>
              </w:rPr>
              <w:t xml:space="preserve"> учеб. пособие. - </w:t>
            </w:r>
            <w:proofErr w:type="gramStart"/>
            <w:r>
              <w:rPr>
                <w:b w:val="0"/>
                <w:sz w:val="24"/>
              </w:rPr>
              <w:t>Красноярск :</w:t>
            </w:r>
            <w:proofErr w:type="gramEnd"/>
            <w:r>
              <w:rPr>
                <w:b w:val="0"/>
                <w:sz w:val="24"/>
              </w:rPr>
              <w:t xml:space="preserve"> СФУ, 2017. - 212 с. - ISBN </w:t>
            </w:r>
          </w:p>
          <w:p w:rsidR="00BA7D9C" w:rsidRDefault="005B5280">
            <w:pPr>
              <w:spacing w:after="23"/>
              <w:ind w:left="34" w:firstLine="0"/>
            </w:pPr>
            <w:r>
              <w:rPr>
                <w:b w:val="0"/>
                <w:sz w:val="24"/>
              </w:rPr>
              <w:t xml:space="preserve">978-5-7638-3663-9,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BA7D9C" w:rsidRDefault="005B5280">
            <w:pPr>
              <w:numPr>
                <w:ilvl w:val="0"/>
                <w:numId w:val="3"/>
              </w:numPr>
              <w:spacing w:after="1" w:line="278" w:lineRule="auto"/>
              <w:ind w:right="58" w:firstLine="0"/>
              <w:jc w:val="both"/>
            </w:pPr>
            <w:r>
              <w:rPr>
                <w:b w:val="0"/>
                <w:sz w:val="24"/>
              </w:rPr>
              <w:t>Булатова, Е.А.; Проектная деятельность как способ развития личности студентов и их профессиональной подготовки Элек</w:t>
            </w:r>
            <w:r>
              <w:rPr>
                <w:b w:val="0"/>
                <w:sz w:val="24"/>
              </w:rPr>
              <w:t xml:space="preserve">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учебно-методическое пособие / сост. Е.А. Булатова. - Нижний </w:t>
            </w:r>
            <w:proofErr w:type="gramStart"/>
            <w:r>
              <w:rPr>
                <w:b w:val="0"/>
                <w:sz w:val="24"/>
              </w:rPr>
              <w:t>Новгород :</w:t>
            </w:r>
            <w:proofErr w:type="gramEnd"/>
            <w:r>
              <w:rPr>
                <w:b w:val="0"/>
                <w:sz w:val="24"/>
              </w:rPr>
              <w:t xml:space="preserve"> Нижегородский государственный архитектурно-строительный университет, ЭБС АСВ, 2015. - 32 c. - Книга находится в базовой версии ЭБС 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 xml:space="preserve">., экземпляров неограниченно </w:t>
            </w:r>
          </w:p>
          <w:p w:rsidR="00BA7D9C" w:rsidRDefault="005B5280">
            <w:pPr>
              <w:numPr>
                <w:ilvl w:val="0"/>
                <w:numId w:val="3"/>
              </w:numPr>
              <w:spacing w:line="275" w:lineRule="auto"/>
              <w:ind w:right="58" w:firstLine="0"/>
              <w:jc w:val="both"/>
            </w:pPr>
            <w:proofErr w:type="spellStart"/>
            <w:proofErr w:type="gramStart"/>
            <w:r>
              <w:rPr>
                <w:b w:val="0"/>
                <w:sz w:val="24"/>
              </w:rPr>
              <w:t>Крумина</w:t>
            </w:r>
            <w:proofErr w:type="spellEnd"/>
            <w:r>
              <w:rPr>
                <w:b w:val="0"/>
                <w:sz w:val="24"/>
              </w:rPr>
              <w:t>,,</w:t>
            </w:r>
            <w:proofErr w:type="gramEnd"/>
            <w:r>
              <w:rPr>
                <w:b w:val="0"/>
                <w:sz w:val="24"/>
              </w:rPr>
              <w:t xml:space="preserve"> К. В.; Управление проектами : учебное пособие / К. В. </w:t>
            </w:r>
            <w:proofErr w:type="spellStart"/>
            <w:r>
              <w:rPr>
                <w:b w:val="0"/>
                <w:sz w:val="24"/>
              </w:rPr>
              <w:t>Крумина</w:t>
            </w:r>
            <w:proofErr w:type="spellEnd"/>
            <w:r>
              <w:rPr>
                <w:b w:val="0"/>
                <w:sz w:val="24"/>
              </w:rPr>
              <w:t xml:space="preserve">, С. Г. </w:t>
            </w:r>
            <w:proofErr w:type="spellStart"/>
            <w:r>
              <w:rPr>
                <w:b w:val="0"/>
                <w:sz w:val="24"/>
              </w:rPr>
              <w:t>Полковникова</w:t>
            </w:r>
            <w:proofErr w:type="spellEnd"/>
            <w:r>
              <w:rPr>
                <w:b w:val="0"/>
                <w:sz w:val="24"/>
              </w:rPr>
              <w:t xml:space="preserve">. - Управление </w:t>
            </w:r>
            <w:proofErr w:type="spellStart"/>
            <w:proofErr w:type="gramStart"/>
            <w:r>
              <w:rPr>
                <w:b w:val="0"/>
                <w:sz w:val="24"/>
              </w:rPr>
              <w:t>проектами,Весь</w:t>
            </w:r>
            <w:proofErr w:type="spellEnd"/>
            <w:proofErr w:type="gramEnd"/>
            <w:r>
              <w:rPr>
                <w:b w:val="0"/>
                <w:sz w:val="24"/>
              </w:rPr>
              <w:t xml:space="preserve"> срок охраны авторского права. - Электрон</w:t>
            </w:r>
            <w:proofErr w:type="gramStart"/>
            <w:r>
              <w:rPr>
                <w:b w:val="0"/>
                <w:sz w:val="24"/>
              </w:rPr>
              <w:t>.</w:t>
            </w:r>
            <w:proofErr w:type="gramEnd"/>
            <w:r>
              <w:rPr>
                <w:b w:val="0"/>
                <w:sz w:val="24"/>
              </w:rPr>
              <w:t xml:space="preserve"> дан. (1 файл). - </w:t>
            </w:r>
            <w:proofErr w:type="gramStart"/>
            <w:r>
              <w:rPr>
                <w:b w:val="0"/>
                <w:sz w:val="24"/>
              </w:rPr>
              <w:t>Омск :</w:t>
            </w:r>
            <w:proofErr w:type="gramEnd"/>
            <w:r>
              <w:rPr>
                <w:b w:val="0"/>
                <w:sz w:val="24"/>
              </w:rPr>
              <w:t xml:space="preserve"> Омский государственный технический университет, 2020. - 118 с. - эле</w:t>
            </w:r>
            <w:r>
              <w:rPr>
                <w:b w:val="0"/>
                <w:sz w:val="24"/>
              </w:rPr>
              <w:t xml:space="preserve">ктронный. - Книга находится в премиум-версии ЭБС IPR BOOKS. - ISBN 978-5-81493133-7, экземпляров неограниченно </w:t>
            </w:r>
          </w:p>
          <w:p w:rsidR="00BA7D9C" w:rsidRDefault="005B5280">
            <w:pPr>
              <w:spacing w:after="17"/>
              <w:ind w:left="0" w:right="73" w:firstLine="0"/>
              <w:jc w:val="right"/>
            </w:pPr>
            <w:r>
              <w:rPr>
                <w:b w:val="0"/>
                <w:sz w:val="24"/>
              </w:rPr>
              <w:t xml:space="preserve">Карасева, О. А.; Управление проектами Электронный ресурс / Карасева </w:t>
            </w:r>
          </w:p>
          <w:p w:rsidR="00BA7D9C" w:rsidRDefault="005B5280">
            <w:pPr>
              <w:ind w:left="0" w:firstLine="0"/>
              <w:jc w:val="both"/>
            </w:pPr>
            <w:r>
              <w:rPr>
                <w:b w:val="0"/>
                <w:sz w:val="24"/>
              </w:rPr>
              <w:t xml:space="preserve">О. </w:t>
            </w:r>
            <w:proofErr w:type="gramStart"/>
            <w:r>
              <w:rPr>
                <w:b w:val="0"/>
                <w:sz w:val="24"/>
              </w:rPr>
              <w:t>А. :</w:t>
            </w:r>
            <w:proofErr w:type="gramEnd"/>
            <w:r>
              <w:rPr>
                <w:b w:val="0"/>
                <w:sz w:val="24"/>
              </w:rPr>
              <w:t xml:space="preserve"> учебное пособие. - </w:t>
            </w:r>
            <w:proofErr w:type="gramStart"/>
            <w:r>
              <w:rPr>
                <w:b w:val="0"/>
                <w:sz w:val="24"/>
              </w:rPr>
              <w:t>Екатеринбург :</w:t>
            </w:r>
            <w:proofErr w:type="gramEnd"/>
            <w:r>
              <w:rPr>
                <w:b w:val="0"/>
                <w:sz w:val="24"/>
              </w:rPr>
              <w:t xml:space="preserve"> УГЛТУ, 2019. - 99 с. - ISBN 9785-</w:t>
            </w:r>
            <w:r>
              <w:rPr>
                <w:b w:val="0"/>
                <w:sz w:val="24"/>
              </w:rPr>
              <w:t xml:space="preserve">94984-696-4,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BA7D9C" w:rsidRDefault="005B5280">
      <w:pPr>
        <w:ind w:left="0" w:firstLine="0"/>
        <w:jc w:val="both"/>
      </w:pPr>
      <w:r>
        <w:rPr>
          <w:b w:val="0"/>
          <w:sz w:val="24"/>
        </w:rPr>
        <w:t xml:space="preserve"> </w:t>
      </w:r>
    </w:p>
    <w:sectPr w:rsidR="00BA7D9C">
      <w:pgSz w:w="11904" w:h="16838"/>
      <w:pgMar w:top="1138" w:right="2589" w:bottom="1181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5D1F"/>
    <w:multiLevelType w:val="hybridMultilevel"/>
    <w:tmpl w:val="73225942"/>
    <w:lvl w:ilvl="0" w:tplc="A8069118">
      <w:start w:val="6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508190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A49D5A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7E4F7E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C0221A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30F346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6E45A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D45016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EE6EA2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D01EC6"/>
    <w:multiLevelType w:val="hybridMultilevel"/>
    <w:tmpl w:val="B4BE51EC"/>
    <w:lvl w:ilvl="0" w:tplc="44B2DCA4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40044E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92EFFA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041318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364706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AE11F8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D6F988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D48836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8EEF26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D16B35"/>
    <w:multiLevelType w:val="hybridMultilevel"/>
    <w:tmpl w:val="37E47D06"/>
    <w:lvl w:ilvl="0" w:tplc="F0B27CA8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B27E18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E27590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62EA18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A30C8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56613E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0E28A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08E50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CD1A4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9C"/>
    <w:rsid w:val="005B5280"/>
    <w:rsid w:val="00BA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CE87"/>
  <w15:docId w15:val="{074F2AB6-2474-4443-9D1A-E5A7924F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4677" w:hanging="2934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5B528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B528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Admin</cp:lastModifiedBy>
  <cp:revision>2</cp:revision>
  <dcterms:created xsi:type="dcterms:W3CDTF">2023-09-15T08:48:00Z</dcterms:created>
  <dcterms:modified xsi:type="dcterms:W3CDTF">2023-09-15T08:48:00Z</dcterms:modified>
</cp:coreProperties>
</file>