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06" w:rsidRPr="00EB1906" w:rsidRDefault="00EB1906" w:rsidP="00EB190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3A0530" wp14:editId="67E5D5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06" w:rsidRPr="00EB1906" w:rsidRDefault="00EB1906" w:rsidP="00EB190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906" w:rsidRPr="00EB1906" w:rsidRDefault="00EB1906" w:rsidP="00EB190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B1906" w:rsidRPr="00EB1906" w:rsidRDefault="00EB1906" w:rsidP="00EB190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90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B1906" w:rsidRPr="00EB1906" w:rsidRDefault="00EB1906" w:rsidP="00EB190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906" w:rsidRPr="00EB1906" w:rsidRDefault="00EB1906" w:rsidP="00EB190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906" w:rsidRPr="00EB1906" w:rsidRDefault="00EB1906" w:rsidP="00EB190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EB1906" w:rsidRPr="00EB1906" w:rsidTr="00987E45">
        <w:tc>
          <w:tcPr>
            <w:tcW w:w="6379" w:type="dxa"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13 Статистика</w:t>
      </w: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EB190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EB1906" w:rsidRPr="00EB1906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EB190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B190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B190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EB1906" w:rsidRPr="00EB1906" w:rsidRDefault="00EB1906" w:rsidP="00EB190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B1906" w:rsidRPr="00EB1906" w:rsidRDefault="00EB1906" w:rsidP="00EB190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B1906" w:rsidRPr="00EB1906" w:rsidRDefault="00EB1906" w:rsidP="00EB190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B1906" w:rsidRDefault="00EB1906" w:rsidP="00EB190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EB1906">
        <w:rPr>
          <w:rFonts w:ascii="Times New Roman" w:hAnsi="Times New Roman" w:cs="Times New Roman"/>
          <w:b/>
          <w:sz w:val="24"/>
          <w:szCs w:val="24"/>
        </w:rPr>
        <w:t>3 С</w:t>
      </w:r>
      <w:r w:rsidRPr="00EB1906">
        <w:rPr>
          <w:rFonts w:ascii="Times New Roman" w:hAnsi="Times New Roman" w:cs="Times New Roman"/>
          <w:b/>
          <w:sz w:val="24"/>
          <w:szCs w:val="24"/>
        </w:rPr>
        <w:t>татистика</w:t>
      </w:r>
    </w:p>
    <w:p w:rsidR="00EB1906" w:rsidRPr="00EB1906" w:rsidRDefault="00EB1906" w:rsidP="00EB190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EB1906" w:rsidRPr="00EB1906" w:rsidTr="00987E45">
        <w:tc>
          <w:tcPr>
            <w:tcW w:w="2972" w:type="dxa"/>
          </w:tcPr>
          <w:p w:rsidR="00EB1906" w:rsidRPr="00EB1906" w:rsidRDefault="00EB1906" w:rsidP="00EB190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1906" w:rsidRPr="00EB1906" w:rsidRDefault="00EB1906" w:rsidP="00EB190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EB1906" w:rsidRPr="00EB1906" w:rsidRDefault="00EB1906" w:rsidP="00EB1906">
            <w:pPr>
              <w:spacing w:after="0"/>
              <w:ind w:left="10" w:right="34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13 Статистика</w:t>
            </w:r>
          </w:p>
          <w:p w:rsidR="00EB1906" w:rsidRPr="00EB1906" w:rsidRDefault="00EB1906" w:rsidP="00EB1906">
            <w:pPr>
              <w:spacing w:after="0" w:line="264" w:lineRule="auto"/>
              <w:ind w:left="10" w:right="34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906" w:rsidRPr="00EB1906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0" w:right="3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метод, задачи статистики, статистическое измерение, методы сплошного и выборочного наблюдения социально-экономических явлений и процессов, статистические группировки, методы обработки и анализа статистической информации, метод средних величин, вариационный анализ, индексный метод анализа, анализ рядов динамики, статистика населения, статистика рынка труда, статистика национального богатства, статистические методы исследования уровня жизни </w:t>
            </w: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населения; система национальных счетов; статистика финансов: методология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расчетов и их использование в статистическом анализе, статистика государственных финансов, системы статистических показателей финансовой деятельности предприятий и организаций, статистические показатели денежного обращения и банковской деятельности, статистика биржевой деятельности и страхового рынка</w:t>
            </w:r>
          </w:p>
        </w:tc>
      </w:tr>
      <w:tr w:rsidR="00EB190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Default="00EB1906" w:rsidP="00EB19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Default="00EB1906" w:rsidP="00EB1906">
            <w:pPr>
              <w:spacing w:after="0"/>
              <w:ind w:left="10" w:right="34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знания статистических методов осуществляет обработку и анализ данных, необходимых для расчета социально- и финансово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экономических показателей с целью  решения поставленных управленческих задач</w:t>
            </w:r>
          </w:p>
        </w:tc>
      </w:tr>
      <w:tr w:rsidR="00EB190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10"/>
              <w:jc w:val="center"/>
              <w:rPr>
                <w:b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Трудоемкость,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0" w:right="34" w:firstLine="24"/>
              <w:jc w:val="both"/>
              <w:rPr>
                <w:b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B190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10"/>
              <w:jc w:val="center"/>
              <w:rPr>
                <w:b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/>
              <w:ind w:left="10" w:right="34" w:firstLine="24"/>
              <w:jc w:val="both"/>
              <w:rPr>
                <w:b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EB1906" w:rsidRPr="00EB1906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 w:line="264" w:lineRule="auto"/>
              <w:ind w:left="10" w:right="34" w:firstLine="24"/>
              <w:jc w:val="both"/>
              <w:rPr>
                <w:b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EB190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 w:line="264" w:lineRule="auto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Default="00EB1906" w:rsidP="00EB1906">
            <w:pPr>
              <w:numPr>
                <w:ilvl w:val="0"/>
                <w:numId w:val="1"/>
              </w:numPr>
              <w:spacing w:after="16" w:line="274" w:lineRule="auto"/>
              <w:ind w:left="10" w:right="34" w:firstLine="24"/>
              <w:jc w:val="both"/>
            </w:pP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Илышев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А.М. Общая теория статистики Электронный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учебник / А.М.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Илышев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- Общая теория статистики,2020-10-10. -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 - 535 c. - Книга находится в базовой версии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ЭБСIPRbooks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- ISBN 978-5-238-01446-3, экземпляров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EB1906" w:rsidRPr="00EB1906" w:rsidRDefault="00EB1906" w:rsidP="00EB1906">
            <w:pPr>
              <w:numPr>
                <w:ilvl w:val="0"/>
                <w:numId w:val="1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Коник, Н. В. Общая теория статистики Электронный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пособие / Н. В. Коник. - Общая теория статистики,2020-02-05. -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Саратов :Научная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книга, 2019. - 159 с. - Книга находится в премиум-версии ЭБС IPR BOOKS. - ISBN 978-5-9758-1809-6, экземпляров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1906" w:rsidRDefault="00EB1906" w:rsidP="00EB1906">
            <w:pPr>
              <w:numPr>
                <w:ilvl w:val="0"/>
                <w:numId w:val="1"/>
              </w:numPr>
              <w:spacing w:after="16" w:line="274" w:lineRule="auto"/>
              <w:ind w:left="10" w:right="34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Ловцов, Д.А.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; Основы статистики Электронный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Л.С.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Паршинцева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/ М.В. Богданова / Д.А. Ловцов ; ред. Д.А. Ловцов. - Основы статистики,2021-0209. -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Российский государственный университет правосудия,2017. - 160 c. - Книга находится в базовой версии ЭБС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- ISBN78-5-93916-576-1, экземпляров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EB1906" w:rsidRDefault="00EB1906" w:rsidP="00EB1906">
            <w:pPr>
              <w:numPr>
                <w:ilvl w:val="0"/>
                <w:numId w:val="2"/>
              </w:numPr>
              <w:spacing w:after="1" w:line="274" w:lineRule="auto"/>
              <w:ind w:left="10" w:right="34" w:firstLine="2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Ш. Ч. Социально-экономическая статистика Электронный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Ш. Ч.,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Кызыл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ТувГУ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- 91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EB1906" w:rsidRDefault="00EB1906" w:rsidP="00EB1906">
            <w:pPr>
              <w:numPr>
                <w:ilvl w:val="0"/>
                <w:numId w:val="2"/>
              </w:numPr>
              <w:spacing w:after="16"/>
              <w:ind w:left="10" w:right="34" w:firstLine="2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В. Общая теория статистики Электронный 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- 110 с. ISBN 978-5-6044457-2-3,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EB1906" w:rsidRPr="00EB1906" w:rsidTr="00EB1906">
        <w:trPr>
          <w:trHeight w:val="94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spacing w:after="0" w:line="264" w:lineRule="auto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06" w:rsidRPr="00EB1906" w:rsidRDefault="00EB1906" w:rsidP="00EB1906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Гусаров, В. М. Общая теория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статистики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Гусаров В. М. - Москва : ЮНИТИ-ДАНА, 2012. - 207 с. - Книга находится в базовой версии ЭБС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>. - ISBN 978-5-238-01367-1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>Лосева, О. В. Общая теория статистики для бакалавров экономики и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менеджмента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Лосева О. В. - Саратов : Вузовское образование, 2014. - 94 с. - Книга находится в базовой версии ЭБС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IPRbooks.</w:t>
            </w:r>
            <w:proofErr w:type="spellEnd"/>
          </w:p>
          <w:p w:rsidR="00EB1906" w:rsidRPr="00EB1906" w:rsidRDefault="00EB1906" w:rsidP="00EB1906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Социально-экономическая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статистика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учебник для бакалавров / [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М.Р.Ефимова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А.С.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Аброскин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С.Г. Бычкова и др.] ; под ред. М.Р. Ефимовой. 2-е изд.,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прераб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2013. - 591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ил. -  (Бакалавр. Углубленный курс). - На учебнике гриф: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Доп.УМО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>.: с. 582584. - ISBN 978-5-9916-2500</w:t>
            </w:r>
          </w:p>
          <w:p w:rsidR="00EB1906" w:rsidRPr="00EB1906" w:rsidRDefault="00EB1906" w:rsidP="00F261DD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Шеремет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Н. М. Общая теория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статистики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Учебник /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Шеремет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Н. М. -Москва : Учебно-методический центр по образованию на железнодорожном транспорте, 2013. - 360 с. - Книга находится в базовой версии ЭБС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B1906" w:rsidRPr="00EB1906" w:rsidRDefault="00EB1906" w:rsidP="00F261DD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bookmarkStart w:id="0" w:name="_GoBack"/>
            <w:bookmarkEnd w:id="0"/>
            <w:r w:rsidRPr="00EB1906">
              <w:rPr>
                <w:rFonts w:ascii="Times New Roman" w:eastAsia="Times New Roman" w:hAnsi="Times New Roman" w:cs="Times New Roman"/>
                <w:sz w:val="24"/>
              </w:rPr>
              <w:t>Громыко, Г.Л. Теория статистики: Практикум / Г.Л. Громыко. - М.: Инфра-М, 2018. - 544 c.</w:t>
            </w:r>
          </w:p>
          <w:p w:rsidR="00EB1906" w:rsidRPr="00EB1906" w:rsidRDefault="00EB1906" w:rsidP="00EB1906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>Долгова В. Н., Медведева Т. Ю. Теория статистики. Учебник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практикум для академического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М.: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2019. - 246 с. 7. Долгова, В. Н. 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Статистика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учебник и практикум / В. Н. Долгова, Т. Ю. Медведева. — 2-е изд.,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и доп. —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z w:val="24"/>
              </w:rPr>
              <w:t>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2022. - 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>626 с.</w:t>
            </w:r>
          </w:p>
          <w:p w:rsidR="00EB1906" w:rsidRPr="00EB1906" w:rsidRDefault="00EB1906" w:rsidP="00EB1906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Дудин М. Н.,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Лясников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Н. В.,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Лезина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М. Л. Социально-экономическая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статистика. Учебник и практикум. М.: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>, 2019. - 234 с.</w:t>
            </w:r>
          </w:p>
          <w:p w:rsidR="00EB1906" w:rsidRDefault="00EB1906" w:rsidP="00EB1906">
            <w:pPr>
              <w:pStyle w:val="a4"/>
              <w:numPr>
                <w:ilvl w:val="0"/>
                <w:numId w:val="3"/>
              </w:numPr>
              <w:spacing w:after="0" w:line="274" w:lineRule="auto"/>
              <w:ind w:left="10" w:right="34" w:firstLine="24"/>
              <w:jc w:val="both"/>
            </w:pPr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Дудин, М. Н.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Статистика :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учебник и практикум для академического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/ М. Н. Дудин, Н. В.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Лясников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, М. Л.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Лезина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gramStart"/>
            <w:r w:rsidRPr="00EB1906">
              <w:rPr>
                <w:rFonts w:ascii="Times New Roman" w:eastAsia="Times New Roman" w:hAnsi="Times New Roman" w:cs="Times New Roman"/>
                <w:sz w:val="24"/>
              </w:rPr>
              <w:t>Москва :Издательство</w:t>
            </w:r>
            <w:proofErr w:type="gramEnd"/>
            <w:r w:rsidRPr="00EB19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</w:rPr>
              <w:t>, 2019. — 374 с.</w:t>
            </w:r>
          </w:p>
        </w:tc>
      </w:tr>
    </w:tbl>
    <w:p w:rsidR="00000000" w:rsidRDefault="00EB1906" w:rsidP="00EB1906">
      <w:pPr>
        <w:spacing w:after="0" w:line="288" w:lineRule="auto"/>
      </w:pPr>
    </w:p>
    <w:sectPr w:rsidR="00000000" w:rsidSect="00EB1906">
      <w:pgSz w:w="11906" w:h="16838"/>
      <w:pgMar w:top="1134" w:right="1440" w:bottom="12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A90"/>
    <w:multiLevelType w:val="hybridMultilevel"/>
    <w:tmpl w:val="10F25E2C"/>
    <w:lvl w:ilvl="0" w:tplc="5784C3E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3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AA9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61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46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D3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CF9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D8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6F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367E8"/>
    <w:multiLevelType w:val="hybridMultilevel"/>
    <w:tmpl w:val="FE50F9DC"/>
    <w:lvl w:ilvl="0" w:tplc="FFB2F59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FE5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EF68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593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061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60A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E20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7B6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429F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93D76"/>
    <w:multiLevelType w:val="hybridMultilevel"/>
    <w:tmpl w:val="5232B0BC"/>
    <w:lvl w:ilvl="0" w:tplc="BF84C8E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0DE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6AB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C15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46A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A65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72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A07D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C6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B0D56"/>
    <w:multiLevelType w:val="hybridMultilevel"/>
    <w:tmpl w:val="765E5A3A"/>
    <w:lvl w:ilvl="0" w:tplc="B2EEC7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CA0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6AE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892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AC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6D1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DE0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48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258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04403"/>
    <w:multiLevelType w:val="hybridMultilevel"/>
    <w:tmpl w:val="CBD8ACAE"/>
    <w:lvl w:ilvl="0" w:tplc="2E1E9564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4F4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043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A72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660C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C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BD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BF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4233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4C3036"/>
    <w:multiLevelType w:val="hybridMultilevel"/>
    <w:tmpl w:val="9006D486"/>
    <w:lvl w:ilvl="0" w:tplc="B8760B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E28F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C0FB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ACA8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E67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100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0EB8E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0611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E28C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AD300A"/>
    <w:multiLevelType w:val="hybridMultilevel"/>
    <w:tmpl w:val="5ADE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52"/>
    <w:rsid w:val="00B41252"/>
    <w:rsid w:val="00E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E26"/>
  <w15:docId w15:val="{EBAD591D-0556-40E7-A267-0DEFAD2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19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19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2023-09-15T06:26:00Z</dcterms:created>
  <dcterms:modified xsi:type="dcterms:W3CDTF">2023-09-15T06:26:00Z</dcterms:modified>
</cp:coreProperties>
</file>