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DD" w:rsidRDefault="006C01DD" w:rsidP="000C4AE7">
      <w:pPr>
        <w:spacing w:after="0" w:line="240" w:lineRule="auto"/>
      </w:pPr>
    </w:p>
    <w:p w:rsidR="000C4AE7" w:rsidRPr="00A01E85" w:rsidRDefault="000C4AE7" w:rsidP="000C4AE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4DCAD4" wp14:editId="0F6AF53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E7" w:rsidRPr="00A01E85" w:rsidRDefault="000C4AE7" w:rsidP="000C4AE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AE7" w:rsidRPr="00A01E85" w:rsidRDefault="000C4AE7" w:rsidP="000C4AE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0C4AE7" w:rsidRPr="00A01E85" w:rsidRDefault="000C4AE7" w:rsidP="000C4AE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01E8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0C4AE7" w:rsidRPr="00A01E85" w:rsidRDefault="000C4AE7" w:rsidP="000C4AE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AE7" w:rsidRPr="00A01E85" w:rsidRDefault="000C4AE7" w:rsidP="000C4AE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AE7" w:rsidRPr="00A01E85" w:rsidRDefault="000C4AE7" w:rsidP="000C4AE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0C4AE7" w:rsidRPr="00A01E85" w:rsidTr="00F05653">
        <w:tc>
          <w:tcPr>
            <w:tcW w:w="5670" w:type="dxa"/>
          </w:tcPr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4AE7" w:rsidRPr="00A01E85" w:rsidRDefault="000C4AE7" w:rsidP="000C4AE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AE7" w:rsidRPr="00A01E85" w:rsidRDefault="000C4AE7" w:rsidP="000C4AE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AE7" w:rsidRPr="00A01E85" w:rsidRDefault="000C4AE7" w:rsidP="000C4AE7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0C4AE7" w:rsidRDefault="000C4AE7" w:rsidP="000C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E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C4AE7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0C4AE7">
        <w:rPr>
          <w:rFonts w:ascii="Times New Roman" w:hAnsi="Times New Roman" w:cs="Times New Roman"/>
          <w:b/>
          <w:sz w:val="24"/>
          <w:szCs w:val="24"/>
        </w:rPr>
        <w:t>17 Базы данных</w:t>
      </w:r>
    </w:p>
    <w:p w:rsidR="000C4AE7" w:rsidRDefault="000C4AE7" w:rsidP="000C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0C4AE7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0C4AE7" w:rsidRPr="00A01E85" w:rsidTr="00F0565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0C4AE7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C4AE7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C4AE7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3,4 </w:t>
            </w: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</w:tbl>
    <w:p w:rsidR="000C4AE7" w:rsidRDefault="000C4AE7" w:rsidP="000C4AE7">
      <w:pPr>
        <w:spacing w:after="0" w:line="240" w:lineRule="auto"/>
      </w:pPr>
    </w:p>
    <w:p w:rsidR="000C4AE7" w:rsidRDefault="000C4AE7" w:rsidP="000C4AE7">
      <w:pPr>
        <w:spacing w:after="0" w:line="240" w:lineRule="auto"/>
      </w:pPr>
    </w:p>
    <w:p w:rsidR="000C4AE7" w:rsidRDefault="000C4AE7" w:rsidP="000C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E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C4AE7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0C4AE7">
        <w:rPr>
          <w:rFonts w:ascii="Times New Roman" w:hAnsi="Times New Roman" w:cs="Times New Roman"/>
          <w:b/>
          <w:sz w:val="24"/>
          <w:szCs w:val="24"/>
        </w:rPr>
        <w:t>17 Базы данных</w:t>
      </w:r>
    </w:p>
    <w:p w:rsidR="000C4AE7" w:rsidRPr="000C4AE7" w:rsidRDefault="000C4AE7" w:rsidP="000C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16" w:type="dxa"/>
        <w:tblInd w:w="137" w:type="dxa"/>
        <w:tblCellMar>
          <w:top w:w="15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3635"/>
        <w:gridCol w:w="5881"/>
      </w:tblGrid>
      <w:tr w:rsidR="000C4AE7" w:rsidRPr="000C4AE7" w:rsidTr="000C4AE7">
        <w:trPr>
          <w:trHeight w:val="28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Pr="000C4AE7" w:rsidRDefault="000C4AE7" w:rsidP="000C4AE7">
            <w:pPr>
              <w:spacing w:after="0" w:line="240" w:lineRule="auto"/>
              <w:ind w:left="11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A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Pr="000C4AE7" w:rsidRDefault="000C4AE7" w:rsidP="000C4AE7">
            <w:pPr>
              <w:spacing w:after="0" w:line="240" w:lineRule="auto"/>
              <w:ind w:left="117"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0C4AE7">
              <w:rPr>
                <w:rFonts w:ascii="Times New Roman" w:hAnsi="Times New Roman" w:cs="Times New Roman"/>
                <w:b/>
                <w:sz w:val="24"/>
                <w:szCs w:val="24"/>
              </w:rPr>
              <w:t>1.О.</w:t>
            </w:r>
            <w:proofErr w:type="gramEnd"/>
            <w:r w:rsidRPr="000C4AE7">
              <w:rPr>
                <w:rFonts w:ascii="Times New Roman" w:hAnsi="Times New Roman" w:cs="Times New Roman"/>
                <w:b/>
                <w:sz w:val="24"/>
                <w:szCs w:val="24"/>
              </w:rPr>
              <w:t>17 Базы данных</w:t>
            </w:r>
          </w:p>
          <w:p w:rsidR="000C4AE7" w:rsidRPr="000C4AE7" w:rsidRDefault="000C4AE7" w:rsidP="000C4AE7">
            <w:pPr>
              <w:spacing w:after="0" w:line="240" w:lineRule="auto"/>
              <w:ind w:left="11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AE7" w:rsidTr="000C4AE7">
        <w:trPr>
          <w:trHeight w:val="111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spacing w:after="0" w:line="240" w:lineRule="auto"/>
              <w:ind w:left="117"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содержание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spacing w:after="0" w:line="240" w:lineRule="auto"/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в теорию баз данных. Реляционная модель данных. Реляционная алгебра и реляционное исчисления. Язык SQL. Жизненный цикл разработки системы с базой данных. Модель данных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сущностьсвязь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 Нормализация. Методология проектирования баз данных</w:t>
            </w:r>
          </w:p>
        </w:tc>
      </w:tr>
      <w:tr w:rsidR="000C4AE7" w:rsidTr="000C4AE7">
        <w:trPr>
          <w:trHeight w:val="22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spacing w:after="0" w:line="240" w:lineRule="auto"/>
              <w:ind w:left="117"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Результаты освоения дисциплины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spacing w:after="0" w:line="240" w:lineRule="auto"/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-реализовывает и обеспечивает поддержку процессов, осуществляет проектирование ИТ-решений на основании требований к решениям, внедряет информационные системы, полагаясь на навыки разработки и управления ИТ-сервисами</w:t>
            </w:r>
          </w:p>
          <w:p w:rsidR="000C4AE7" w:rsidRDefault="000C4AE7" w:rsidP="000C4AE7">
            <w:pPr>
              <w:spacing w:after="0" w:line="240" w:lineRule="auto"/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показывает навыки эффективного взаимодействия с клиентами и партнерами, навыки командной работы, навыки организации профессионального обучения контингента для решения задач профессионального уровня</w:t>
            </w:r>
          </w:p>
        </w:tc>
      </w:tr>
      <w:tr w:rsidR="000C4AE7" w:rsidTr="000C4AE7">
        <w:trPr>
          <w:trHeight w:val="562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spacing w:after="0" w:line="240" w:lineRule="auto"/>
              <w:ind w:left="117"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Трудоемкость, </w:t>
            </w:r>
          </w:p>
          <w:p w:rsidR="000C4AE7" w:rsidRDefault="000C4AE7" w:rsidP="000C4AE7">
            <w:pPr>
              <w:spacing w:after="0" w:line="240" w:lineRule="auto"/>
              <w:ind w:left="117" w:right="9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spacing w:after="0" w:line="240" w:lineRule="auto"/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C4AE7" w:rsidTr="000C4AE7">
        <w:trPr>
          <w:trHeight w:val="562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spacing w:after="0" w:line="240" w:lineRule="auto"/>
              <w:ind w:left="117"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отчетности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spacing w:after="0" w:line="240" w:lineRule="auto"/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  <w:p w:rsidR="000C4AE7" w:rsidRDefault="000C4AE7" w:rsidP="000C4AE7">
            <w:pPr>
              <w:spacing w:after="0" w:line="240" w:lineRule="auto"/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Курсовая работа</w:t>
            </w:r>
          </w:p>
        </w:tc>
      </w:tr>
      <w:tr w:rsidR="000C4AE7" w:rsidTr="000C4AE7">
        <w:trPr>
          <w:trHeight w:val="562"/>
        </w:trPr>
        <w:tc>
          <w:tcPr>
            <w:tcW w:w="9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spacing w:after="0" w:line="240" w:lineRule="auto"/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0C4AE7" w:rsidTr="000C4AE7">
        <w:trPr>
          <w:trHeight w:val="277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spacing w:after="0" w:line="240" w:lineRule="auto"/>
              <w:ind w:left="117"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литература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numPr>
                <w:ilvl w:val="0"/>
                <w:numId w:val="1"/>
              </w:numPr>
              <w:spacing w:after="0" w:line="240" w:lineRule="auto"/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данными [Электронный ресурс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]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/ Ю.Ю. Громов [и др.]. — Электрон. текстовые данные. - Тамбов: Тамбовский государственный технический университет, ЭБС АСВ, 2015. — 192 c.</w:t>
            </w:r>
          </w:p>
          <w:p w:rsidR="000C4AE7" w:rsidRDefault="000C4AE7" w:rsidP="000C4AE7">
            <w:pPr>
              <w:spacing w:after="0" w:line="240" w:lineRule="auto"/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- 978-5-8265-1385-9-Режим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доступа: http://www.iprbookshop.ru/63912.html</w:t>
            </w:r>
          </w:p>
          <w:p w:rsidR="000C4AE7" w:rsidRDefault="000C4AE7" w:rsidP="000C4AE7">
            <w:pPr>
              <w:numPr>
                <w:ilvl w:val="0"/>
                <w:numId w:val="1"/>
              </w:numPr>
              <w:spacing w:after="0" w:line="240" w:lineRule="auto"/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 С.Д. Введение в реляционные базы данных [Электронный ресурс] / С.Д. Кузнецов. — 2-е изд. — Электрон. текстовые данные.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Интернет-Университет Информационных Технологий (ИНТУИТ), 2016. — 247 c. — 5-9556-00028-0. — Режим доступа: http://www.iprbookshop.ru/73671.html</w:t>
            </w:r>
          </w:p>
        </w:tc>
      </w:tr>
      <w:tr w:rsidR="000C4AE7" w:rsidTr="000C4AE7">
        <w:trPr>
          <w:trHeight w:val="49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spacing w:after="0" w:line="240" w:lineRule="auto"/>
              <w:ind w:left="117"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Дополнительна я литература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numPr>
                <w:ilvl w:val="0"/>
                <w:numId w:val="2"/>
              </w:numPr>
              <w:spacing w:after="0" w:line="240" w:lineRule="auto"/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Абросимова, М.А. Базы данных: проектирование и создание программного приложения в СУБД 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/ М.А. Абросимова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«Уфимский государственный университет экономики и сервиса», Кафедра «Информатика и ИКТ».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Уфа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Уфимский государственный университет экономики и сервиса, 2014. - 56 с.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кн.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 же [Электронный ресурс]. - URL: http://biblioclub.ru/index.php?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book&amp;id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=272367</w:t>
            </w:r>
          </w:p>
          <w:p w:rsidR="000C4AE7" w:rsidRDefault="000C4AE7" w:rsidP="000C4AE7">
            <w:pPr>
              <w:numPr>
                <w:ilvl w:val="0"/>
                <w:numId w:val="2"/>
              </w:numPr>
              <w:spacing w:after="0" w:line="240" w:lineRule="auto"/>
              <w:ind w:left="117" w:right="9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Чурбанова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О.В. Базы данных и знаний. Проектирование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базданных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Access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Чурбанова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А.Л. Чурбанов ; Министерство образования и науки Российской Федерации, Северный (Арктический) федеральный университет имени М.В. Ломоносова.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Архангельск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САФУ, 2015. 152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ил., схем., табл.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кн. - ISBN 978-5-261-01029-6 ; То же [Электронный ресурс]. - URL: http://biblioclub.ru/index.php?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book&amp;id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=436230</w:t>
            </w:r>
          </w:p>
        </w:tc>
      </w:tr>
    </w:tbl>
    <w:p w:rsidR="00000000" w:rsidRDefault="000C4AE7" w:rsidP="000C4AE7">
      <w:pPr>
        <w:spacing w:after="0" w:line="240" w:lineRule="auto"/>
      </w:pPr>
    </w:p>
    <w:sectPr w:rsidR="00000000" w:rsidSect="000C4AE7">
      <w:pgSz w:w="11906" w:h="16838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06937"/>
    <w:multiLevelType w:val="hybridMultilevel"/>
    <w:tmpl w:val="7F14B6FC"/>
    <w:lvl w:ilvl="0" w:tplc="979847F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E60FE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43BA6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9D7E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EC7CA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27B0A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CC73E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84B7C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0D01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884E78"/>
    <w:multiLevelType w:val="hybridMultilevel"/>
    <w:tmpl w:val="2A2ADA90"/>
    <w:lvl w:ilvl="0" w:tplc="895C19C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23E86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00B20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C3CD6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6B2F8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65C3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6166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86AE6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6C52A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DD"/>
    <w:rsid w:val="000C4AE7"/>
    <w:rsid w:val="006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B1CD"/>
  <w15:docId w15:val="{3373AEA3-21A5-42FA-9A8E-EC551A85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C4AE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C4AE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Sorokin</dc:creator>
  <cp:keywords/>
  <cp:lastModifiedBy>SGLA</cp:lastModifiedBy>
  <cp:revision>2</cp:revision>
  <dcterms:created xsi:type="dcterms:W3CDTF">2023-09-19T09:53:00Z</dcterms:created>
  <dcterms:modified xsi:type="dcterms:W3CDTF">2023-09-19T09:53:00Z</dcterms:modified>
</cp:coreProperties>
</file>