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EFA" w:rsidRPr="00A01E85" w:rsidRDefault="00C24EFA" w:rsidP="00C24EF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83E63D" wp14:editId="53246CC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EFA" w:rsidRPr="00A01E85" w:rsidRDefault="00C24EFA" w:rsidP="00C24EF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24EFA" w:rsidRPr="00A01E85" w:rsidRDefault="00C24EFA" w:rsidP="00C24EF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C24EFA" w:rsidRPr="00A01E85" w:rsidRDefault="00C24EFA" w:rsidP="00C24EF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01E8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C24EFA" w:rsidRPr="00A01E85" w:rsidRDefault="00C24EFA" w:rsidP="00C24EF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EFA" w:rsidRPr="00A01E85" w:rsidRDefault="00C24EFA" w:rsidP="00C24EF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EFA" w:rsidRPr="00A01E85" w:rsidRDefault="00C24EFA" w:rsidP="00C24EF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C24EFA" w:rsidRPr="00A01E85" w:rsidTr="00F05653">
        <w:tc>
          <w:tcPr>
            <w:tcW w:w="5670" w:type="dxa"/>
          </w:tcPr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24EFA" w:rsidRPr="00A01E85" w:rsidRDefault="00C24EFA" w:rsidP="00C24EF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EFA" w:rsidRPr="00A01E85" w:rsidRDefault="00C24EFA" w:rsidP="00C24EFA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4EFA" w:rsidRPr="00A01E85" w:rsidRDefault="00C24EFA" w:rsidP="00C24EFA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C24EFA" w:rsidRPr="00A01E85" w:rsidRDefault="00C24EFA" w:rsidP="00C24EFA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4EF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24EFA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C24EFA">
        <w:rPr>
          <w:rFonts w:ascii="Times New Roman" w:hAnsi="Times New Roman" w:cs="Times New Roman"/>
          <w:b/>
          <w:sz w:val="24"/>
          <w:szCs w:val="24"/>
        </w:rPr>
        <w:t>19 Математика</w:t>
      </w: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C24EFA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C24EFA" w:rsidRPr="00A01E85" w:rsidTr="00F0565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C24EFA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C24EFA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C24EFA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FA" w:rsidRPr="00A01E85" w:rsidRDefault="00C24EFA" w:rsidP="00C24EFA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C24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C24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4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24EFA" w:rsidRPr="00A01E85" w:rsidRDefault="00C24EFA" w:rsidP="00C24EFA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196" w:rsidRPr="00C24EFA" w:rsidRDefault="00C24EFA" w:rsidP="00C24EFA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EFA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24EFA">
        <w:rPr>
          <w:rFonts w:ascii="Times New Roman" w:hAnsi="Times New Roman" w:cs="Times New Roman"/>
          <w:b/>
          <w:sz w:val="24"/>
          <w:szCs w:val="24"/>
        </w:rPr>
        <w:t>1.О.</w:t>
      </w:r>
      <w:proofErr w:type="gramEnd"/>
      <w:r w:rsidRPr="00C24EFA">
        <w:rPr>
          <w:rFonts w:ascii="Times New Roman" w:hAnsi="Times New Roman" w:cs="Times New Roman"/>
          <w:b/>
          <w:sz w:val="24"/>
          <w:szCs w:val="24"/>
        </w:rPr>
        <w:t>19 Математика</w:t>
      </w:r>
    </w:p>
    <w:p w:rsidR="00C24EFA" w:rsidRPr="00C24EFA" w:rsidRDefault="00C24EFA" w:rsidP="00C24EFA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616" w:type="dxa"/>
        <w:tblInd w:w="-830" w:type="dxa"/>
        <w:tblCellMar>
          <w:top w:w="0" w:type="dxa"/>
          <w:left w:w="0" w:type="dxa"/>
          <w:bottom w:w="0" w:type="dxa"/>
          <w:right w:w="6" w:type="dxa"/>
        </w:tblCellMar>
        <w:tblLook w:val="04A0" w:firstRow="1" w:lastRow="0" w:firstColumn="1" w:lastColumn="0" w:noHBand="0" w:noVBand="1"/>
      </w:tblPr>
      <w:tblGrid>
        <w:gridCol w:w="197"/>
        <w:gridCol w:w="3471"/>
        <w:gridCol w:w="6948"/>
      </w:tblGrid>
      <w:tr w:rsidR="00C24EFA" w:rsidRPr="00C24EFA" w:rsidTr="00C24EFA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4EFA" w:rsidRPr="00C24EFA" w:rsidRDefault="00C24EFA" w:rsidP="00C24EFA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FA" w:rsidRPr="00C24EFA" w:rsidRDefault="00C24EFA" w:rsidP="00C24EFA">
            <w:pPr>
              <w:spacing w:after="0" w:line="240" w:lineRule="auto"/>
              <w:ind w:left="72" w:right="136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E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FA" w:rsidRPr="00C24EFA" w:rsidRDefault="00C24EFA" w:rsidP="00C24EFA">
            <w:pPr>
              <w:spacing w:after="0" w:line="240" w:lineRule="auto"/>
              <w:ind w:left="72" w:right="136" w:hanging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EF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Start"/>
            <w:r w:rsidRPr="00C24EFA">
              <w:rPr>
                <w:rFonts w:ascii="Times New Roman" w:hAnsi="Times New Roman" w:cs="Times New Roman"/>
                <w:b/>
                <w:sz w:val="24"/>
                <w:szCs w:val="24"/>
              </w:rPr>
              <w:t>1.О.</w:t>
            </w:r>
            <w:proofErr w:type="gramEnd"/>
            <w:r w:rsidRPr="00C24EFA">
              <w:rPr>
                <w:rFonts w:ascii="Times New Roman" w:hAnsi="Times New Roman" w:cs="Times New Roman"/>
                <w:b/>
                <w:sz w:val="24"/>
                <w:szCs w:val="24"/>
              </w:rPr>
              <w:t>19 Математика</w:t>
            </w:r>
          </w:p>
          <w:p w:rsidR="00C24EFA" w:rsidRPr="00C24EFA" w:rsidRDefault="00C24EFA" w:rsidP="00C24EFA">
            <w:pPr>
              <w:spacing w:after="0" w:line="240" w:lineRule="auto"/>
              <w:ind w:left="72" w:right="136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4EFA" w:rsidRPr="00C24EFA" w:rsidTr="00C24EFA">
        <w:trPr>
          <w:trHeight w:val="2494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24EFA" w:rsidRPr="00C24EFA" w:rsidRDefault="00C24EFA" w:rsidP="00C24EFA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FA" w:rsidRPr="00C24EFA" w:rsidRDefault="00C24EFA" w:rsidP="00C24EFA">
            <w:pPr>
              <w:spacing w:after="0" w:line="240" w:lineRule="auto"/>
              <w:ind w:left="72" w:right="136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EFA" w:rsidRPr="00C24EFA" w:rsidRDefault="00C24EFA" w:rsidP="00C24EFA">
            <w:pPr>
              <w:spacing w:after="0" w:line="240" w:lineRule="auto"/>
              <w:ind w:left="72" w:right="136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над матрицами. Вычисление определителей. Скалярные и векторные величины. Ранг матрицы и методы его нахождения. Методы нахождения обратной матрицы. Системы линейных уравнений. Методы решения. Линейный оператор и его матрица. Собственные векторы и собственные значения линейного оператора. Системы координат на плоскости и в пространстве. Определение и способы задания функции. Построение графиков функций с помощью геометрических преобразований. Прямая линия на плоскости. Канонические уравнения линий второго порядка. Предел функции. Основные теоремы о пределах. Замечательные пределы. Бесконечно малые, бесконечно большие и неограниченные функции. Непрерывные функции и их свойства. Точки разрыва и их классификация. Понятие производной. Правила дифференцирования. Дифференцирование </w:t>
            </w:r>
            <w:r w:rsidRPr="00C24E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сложной функции. Логарифмическое дифференцирование. Производные высших порядков. </w:t>
            </w:r>
            <w:proofErr w:type="gramStart"/>
            <w:r w:rsidRPr="00C24EFA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End"/>
            <w:r w:rsidRPr="00C24EFA">
              <w:rPr>
                <w:rFonts w:ascii="Times New Roman" w:hAnsi="Times New Roman" w:cs="Times New Roman"/>
                <w:sz w:val="24"/>
                <w:szCs w:val="24"/>
              </w:rPr>
              <w:t xml:space="preserve"> заданные неявно и </w:t>
            </w:r>
            <w:proofErr w:type="spellStart"/>
            <w:r w:rsidRPr="00C24EFA">
              <w:rPr>
                <w:rFonts w:ascii="Times New Roman" w:hAnsi="Times New Roman" w:cs="Times New Roman"/>
                <w:sz w:val="24"/>
                <w:szCs w:val="24"/>
              </w:rPr>
              <w:t>параметрически</w:t>
            </w:r>
            <w:proofErr w:type="spellEnd"/>
            <w:r w:rsidRPr="00C24EFA">
              <w:rPr>
                <w:rFonts w:ascii="Times New Roman" w:hAnsi="Times New Roman" w:cs="Times New Roman"/>
                <w:sz w:val="24"/>
                <w:szCs w:val="24"/>
              </w:rPr>
              <w:t xml:space="preserve"> и их дифференцирование. Дифференциал функции, применение дифференциала к приближенным вычислениям. Дифференциалы высших порядков. Приложения производной: уравнение касательной и нормали к плоской кривой, правила </w:t>
            </w:r>
            <w:proofErr w:type="spellStart"/>
            <w:r w:rsidRPr="00C24EFA">
              <w:rPr>
                <w:rFonts w:ascii="Times New Roman" w:hAnsi="Times New Roman" w:cs="Times New Roman"/>
                <w:sz w:val="24"/>
                <w:szCs w:val="24"/>
              </w:rPr>
              <w:t>Лопиталя</w:t>
            </w:r>
            <w:proofErr w:type="spellEnd"/>
            <w:r w:rsidRPr="00C24EFA">
              <w:rPr>
                <w:rFonts w:ascii="Times New Roman" w:hAnsi="Times New Roman" w:cs="Times New Roman"/>
                <w:sz w:val="24"/>
                <w:szCs w:val="24"/>
              </w:rPr>
              <w:t>, формула Тейлора. Применение производной к исследованию функций. Построение графиков функций</w:t>
            </w:r>
          </w:p>
        </w:tc>
      </w:tr>
      <w:tr w:rsidR="00CF3196" w:rsidRPr="00C24EFA" w:rsidTr="00C24EFA">
        <w:trPr>
          <w:trHeight w:val="2494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3196" w:rsidRPr="00C24EFA" w:rsidRDefault="00CF3196" w:rsidP="00C24EFA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spacing w:after="0" w:line="240" w:lineRule="auto"/>
              <w:ind w:left="72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spacing w:after="0" w:line="240" w:lineRule="auto"/>
              <w:ind w:left="72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</w:t>
            </w:r>
            <w:r w:rsidRPr="00C24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основных понятий курса их свойств и теорем, а также возможные сферы их приложения</w:t>
            </w:r>
          </w:p>
          <w:p w:rsidR="00CF3196" w:rsidRPr="00C24EFA" w:rsidRDefault="00C24EFA" w:rsidP="00C24EFA">
            <w:pPr>
              <w:spacing w:after="0" w:line="240" w:lineRule="auto"/>
              <w:ind w:left="72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решать, как многошаговые задачи базового уровня, так и задачи повышенного уровня; устанавливать взаимосвязи между различными объектами и описывать их математически, строить математические модели при решении задач естественнонаучного содержания</w:t>
            </w:r>
          </w:p>
          <w:p w:rsidR="00CF3196" w:rsidRPr="00C24EFA" w:rsidRDefault="00C24EFA" w:rsidP="00C24EFA">
            <w:pPr>
              <w:spacing w:after="0" w:line="240" w:lineRule="auto"/>
              <w:ind w:left="72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</w:t>
            </w: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ние математическими методами и аппаратом основных разделов курса, навыками применения этого знания в других областях и дисциплинах естественнонаучного</w:t>
            </w:r>
          </w:p>
        </w:tc>
      </w:tr>
      <w:tr w:rsidR="00CF3196" w:rsidRPr="00C24EFA" w:rsidTr="00C24EFA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3196" w:rsidRPr="00C24EFA" w:rsidRDefault="00CF3196" w:rsidP="00C24EFA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spacing w:after="0" w:line="240" w:lineRule="auto"/>
              <w:ind w:left="72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spacing w:after="0" w:line="240" w:lineRule="auto"/>
              <w:ind w:left="72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F3196" w:rsidRPr="00C24EFA" w:rsidTr="00C24EFA">
        <w:trPr>
          <w:trHeight w:val="5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3196" w:rsidRPr="00C24EFA" w:rsidRDefault="00CF3196" w:rsidP="00C24EFA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spacing w:after="0" w:line="240" w:lineRule="auto"/>
              <w:ind w:left="72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CF3196" w:rsidRPr="00C24EFA" w:rsidRDefault="00C24EFA" w:rsidP="00C24EFA">
            <w:pPr>
              <w:spacing w:after="0" w:line="240" w:lineRule="auto"/>
              <w:ind w:left="72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spacing w:after="0" w:line="240" w:lineRule="auto"/>
              <w:ind w:left="72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CF3196" w:rsidRPr="00C24EFA" w:rsidTr="00C24EFA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3196" w:rsidRPr="00C24EFA" w:rsidRDefault="00CF3196" w:rsidP="00C24EFA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spacing w:after="0" w:line="240" w:lineRule="auto"/>
              <w:ind w:left="72" w:right="13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CF3196" w:rsidRPr="00C24EFA" w:rsidTr="00C24EFA">
        <w:trPr>
          <w:trHeight w:val="24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3196" w:rsidRPr="00C24EFA" w:rsidRDefault="00CF3196" w:rsidP="00C24EFA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spacing w:after="0" w:line="240" w:lineRule="auto"/>
              <w:ind w:left="72" w:right="13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numPr>
                <w:ilvl w:val="0"/>
                <w:numId w:val="1"/>
              </w:numPr>
              <w:spacing w:after="0" w:line="240" w:lineRule="auto"/>
              <w:ind w:left="72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Письменный, Д. Т.&lt;BR&gt;&amp;</w:t>
            </w:r>
            <w:proofErr w:type="spellStart"/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Конспект лекций по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высшейматематике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[полный курс] / Д. Т. Письменный. - 14-е изд. -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Айрис Пресс, 201</w:t>
            </w: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- 608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(Высшее образование). - Прил.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599-603. ISBN 978-5-8112-6472-8 - Книга находится в базовой версии ЭБС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196" w:rsidRPr="00C24EFA" w:rsidRDefault="00C24EFA" w:rsidP="00C24EFA">
            <w:pPr>
              <w:numPr>
                <w:ilvl w:val="0"/>
                <w:numId w:val="1"/>
              </w:numPr>
              <w:spacing w:after="0" w:line="240" w:lineRule="auto"/>
              <w:ind w:left="72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Данко, П. Е. Высшая математика в упражнениях и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задачах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[для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студентоввысших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проф. учебных заведений] / П. Е. Данк</w:t>
            </w: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А. Г. Попов, Т. Я. Кожевникова, С. П. Данко. - 7-е изд. -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 : Мир и Образование, 2016. - 816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 - Прил.: с. 809-815. - ISBN 978-5-17-099894-4. - ISBN 978-5-94666-805-7 - Книга находится в базовой версии ЭБС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3196" w:rsidRPr="00C24EFA" w:rsidTr="00C24EFA">
        <w:trPr>
          <w:trHeight w:val="249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F3196" w:rsidRPr="00C24EFA" w:rsidRDefault="00CF3196" w:rsidP="00C24EFA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spacing w:after="0" w:line="240" w:lineRule="auto"/>
              <w:ind w:left="72" w:right="136" w:hanging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6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196" w:rsidRPr="00C24EFA" w:rsidRDefault="00C24EFA" w:rsidP="00C24EFA">
            <w:pPr>
              <w:numPr>
                <w:ilvl w:val="0"/>
                <w:numId w:val="2"/>
              </w:numPr>
              <w:spacing w:after="0" w:line="240" w:lineRule="auto"/>
              <w:ind w:left="72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Богомолов, Н. В.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 бакалавров / Н.В.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Богомолов,П.И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Самойленко ;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Моск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гос. ун-т тех. и упр. им. К.Г. Разумовского. - 5-е изд.,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доп. -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2014. - 396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(Бакалавр. Базовый курс). </w:t>
            </w: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учебнике гриф: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Доп.МО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ISBN 978-5-9916-3467-0 - Книга находится в базовой версии ЭБС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196" w:rsidRPr="00C24EFA" w:rsidRDefault="00C24EFA" w:rsidP="00C24EFA">
            <w:pPr>
              <w:numPr>
                <w:ilvl w:val="0"/>
                <w:numId w:val="2"/>
              </w:numPr>
              <w:spacing w:after="0" w:line="240" w:lineRule="auto"/>
              <w:ind w:left="72" w:right="136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Кремер, Н.Ш. Высшая математика для экономистов. 3-е изд.- М.: ЮНИТИДАНА, 2007. – 479 с. - Книга находится в базовой версии ЭБС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24EFA" w:rsidRPr="00C24EFA" w:rsidRDefault="00C24EFA" w:rsidP="00C24EFA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Макаров, С. И. Ма</w:t>
            </w: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тематика для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экономистов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[учеб. пособие] /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С.И.Макаров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- 2-е изд., стер. -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КНОРУС, 2011. - 264 с. - На учебнике гриф: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Рек.УМО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Прил.: с. 226-262. -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263-263. - ISBN 978-5-40601739-5 - Книга находится в базовой версии ЭБС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3196" w:rsidRPr="00C24EFA" w:rsidRDefault="00C24EFA" w:rsidP="00C24EFA">
            <w:pPr>
              <w:numPr>
                <w:ilvl w:val="0"/>
                <w:numId w:val="3"/>
              </w:numPr>
              <w:spacing w:after="0" w:line="240" w:lineRule="auto"/>
              <w:ind w:right="1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Красс, М. С. Математика для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экономистов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[учеб. пособие] / М.С. Красс, Б.П.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Чупрынов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Питер, 2009. - 464 </w:t>
            </w:r>
            <w:proofErr w:type="gram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(Учебное пособие). - На учебнике гриф: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Рек.УМО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с. 461-461. - ISBN 978-5-94723-672-9 Книга находится в базовой версии ЭБС </w:t>
            </w:r>
            <w:proofErr w:type="spellStart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24EF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F3196" w:rsidRPr="00C24EFA" w:rsidRDefault="00CF3196" w:rsidP="00C24EFA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000000" w:rsidRPr="00C24EFA" w:rsidRDefault="00C24EFA" w:rsidP="00C24EFA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0000" w:rsidRPr="00C24EFA">
      <w:pgSz w:w="11906" w:h="16838"/>
      <w:pgMar w:top="560" w:right="1440" w:bottom="86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44EE8"/>
    <w:multiLevelType w:val="hybridMultilevel"/>
    <w:tmpl w:val="C85C1F4C"/>
    <w:lvl w:ilvl="0" w:tplc="1100AC2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03B0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E6EE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896B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0087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E2F3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827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E640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0E4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334AF0"/>
    <w:multiLevelType w:val="hybridMultilevel"/>
    <w:tmpl w:val="5C1623B6"/>
    <w:lvl w:ilvl="0" w:tplc="59CEA2A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6EF97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67470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CA0E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9042A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5E531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D2724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14D7C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6F9B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A9631FD"/>
    <w:multiLevelType w:val="hybridMultilevel"/>
    <w:tmpl w:val="C85C1F4C"/>
    <w:lvl w:ilvl="0" w:tplc="1100AC28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03B0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4E6EE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4896B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C0087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0E2F3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2827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E640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0E47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196"/>
    <w:rsid w:val="00C24EFA"/>
    <w:rsid w:val="00C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CF8F7"/>
  <w15:docId w15:val="{C2C1A73A-2535-4CEA-B0C9-971DA512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C24EF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24EFA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2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SGLA</cp:lastModifiedBy>
  <cp:revision>2</cp:revision>
  <dcterms:created xsi:type="dcterms:W3CDTF">2023-09-19T10:02:00Z</dcterms:created>
  <dcterms:modified xsi:type="dcterms:W3CDTF">2023-09-19T10:02:00Z</dcterms:modified>
</cp:coreProperties>
</file>