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34C" w:rsidRPr="009D734C" w:rsidRDefault="009D734C" w:rsidP="009D734C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734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455D44C" wp14:editId="1BBE6BB6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34C" w:rsidRPr="009D734C" w:rsidRDefault="009D734C" w:rsidP="009D734C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734C" w:rsidRPr="009D734C" w:rsidRDefault="009D734C" w:rsidP="009D734C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734C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9D734C" w:rsidRPr="009D734C" w:rsidRDefault="009D734C" w:rsidP="009D734C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34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D734C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9D734C" w:rsidRPr="009D734C" w:rsidRDefault="009D734C" w:rsidP="009D734C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34C" w:rsidRPr="009D734C" w:rsidRDefault="009D734C" w:rsidP="009D734C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34C" w:rsidRPr="009D734C" w:rsidRDefault="009D734C" w:rsidP="009D734C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04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110"/>
      </w:tblGrid>
      <w:tr w:rsidR="009D734C" w:rsidRPr="009D734C" w:rsidTr="00987E45">
        <w:tc>
          <w:tcPr>
            <w:tcW w:w="6379" w:type="dxa"/>
          </w:tcPr>
          <w:p w:rsidR="009D734C" w:rsidRPr="009D734C" w:rsidRDefault="009D734C" w:rsidP="009D734C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9D734C" w:rsidRPr="009D734C" w:rsidRDefault="009D734C" w:rsidP="009D734C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9D734C" w:rsidRPr="009D734C" w:rsidRDefault="009D734C" w:rsidP="009D734C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9D734C" w:rsidRPr="009D734C" w:rsidRDefault="009D734C" w:rsidP="009D734C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9D734C" w:rsidRPr="009D734C" w:rsidRDefault="009D734C" w:rsidP="009D734C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34C" w:rsidRPr="009D734C" w:rsidRDefault="009D734C" w:rsidP="009D734C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9D734C" w:rsidRPr="009D734C" w:rsidRDefault="009D734C" w:rsidP="009D734C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9D734C" w:rsidRPr="009D734C" w:rsidRDefault="009D734C" w:rsidP="009D734C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4110" w:type="dxa"/>
          </w:tcPr>
          <w:p w:rsidR="009D734C" w:rsidRPr="009D734C" w:rsidRDefault="009D734C" w:rsidP="009D734C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9D734C" w:rsidRPr="009D734C" w:rsidRDefault="009D734C" w:rsidP="009D734C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9D734C" w:rsidRPr="009D734C" w:rsidRDefault="009D734C" w:rsidP="009D734C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9D734C" w:rsidRPr="009D734C" w:rsidRDefault="009D734C" w:rsidP="009D734C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734C" w:rsidRPr="009D734C" w:rsidRDefault="009D734C" w:rsidP="009D734C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34C" w:rsidRPr="009D734C" w:rsidRDefault="009D734C" w:rsidP="009D734C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34C" w:rsidRPr="009D734C" w:rsidRDefault="009D734C" w:rsidP="009D734C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34C" w:rsidRPr="009D734C" w:rsidRDefault="009D734C" w:rsidP="009D734C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34C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9D734C" w:rsidRPr="009D734C" w:rsidRDefault="009D734C" w:rsidP="009D734C">
      <w:pPr>
        <w:spacing w:after="0" w:line="28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4C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9D734C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9D734C">
        <w:rPr>
          <w:rFonts w:ascii="Times New Roman" w:hAnsi="Times New Roman" w:cs="Times New Roman"/>
          <w:b/>
          <w:sz w:val="24"/>
          <w:szCs w:val="24"/>
        </w:rPr>
        <w:t>1</w:t>
      </w:r>
      <w:r w:rsidRPr="009D734C">
        <w:rPr>
          <w:rFonts w:ascii="Times New Roman" w:hAnsi="Times New Roman" w:cs="Times New Roman"/>
          <w:b/>
          <w:sz w:val="24"/>
          <w:szCs w:val="24"/>
        </w:rPr>
        <w:t>8</w:t>
      </w:r>
      <w:r w:rsidRPr="009D734C">
        <w:rPr>
          <w:rFonts w:ascii="Times New Roman" w:hAnsi="Times New Roman" w:cs="Times New Roman"/>
          <w:b/>
          <w:sz w:val="24"/>
          <w:szCs w:val="24"/>
        </w:rPr>
        <w:t xml:space="preserve"> Корпоративная социальная ответственность</w:t>
      </w:r>
    </w:p>
    <w:p w:rsidR="009D734C" w:rsidRPr="009D734C" w:rsidRDefault="009D734C" w:rsidP="009D734C">
      <w:pPr>
        <w:spacing w:after="0" w:line="288" w:lineRule="auto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69"/>
        <w:gridCol w:w="4510"/>
      </w:tblGrid>
      <w:tr w:rsidR="009D734C" w:rsidRPr="009D734C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4C" w:rsidRPr="009D734C" w:rsidRDefault="009D734C" w:rsidP="009D734C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4C" w:rsidRPr="009D734C" w:rsidRDefault="009D734C" w:rsidP="009D734C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9D734C" w:rsidRPr="009D734C" w:rsidTr="00987E45">
        <w:trPr>
          <w:trHeight w:val="52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4C" w:rsidRPr="009D734C" w:rsidRDefault="009D734C" w:rsidP="009D734C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4C" w:rsidRPr="009D734C" w:rsidRDefault="009D734C" w:rsidP="009D734C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9D734C" w:rsidRPr="009D734C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4C" w:rsidRPr="009D734C" w:rsidRDefault="009D734C" w:rsidP="009D734C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4C" w:rsidRPr="009D734C" w:rsidRDefault="009D734C" w:rsidP="009D734C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9D734C" w:rsidRPr="009D734C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4C" w:rsidRPr="009D734C" w:rsidRDefault="009D734C" w:rsidP="009D734C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  <w:p w:rsidR="009D734C" w:rsidRPr="009D734C" w:rsidRDefault="009D734C" w:rsidP="009D734C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4C" w:rsidRPr="009D734C" w:rsidRDefault="009D734C" w:rsidP="009D734C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9D734C" w:rsidRPr="009D734C" w:rsidRDefault="009D734C" w:rsidP="009D734C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9D734C" w:rsidRPr="009D734C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4C" w:rsidRPr="009D734C" w:rsidRDefault="009D734C" w:rsidP="009D734C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4C" w:rsidRPr="009D734C" w:rsidRDefault="009D734C" w:rsidP="009D734C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курс 2</w:t>
            </w:r>
          </w:p>
        </w:tc>
      </w:tr>
    </w:tbl>
    <w:p w:rsidR="009D734C" w:rsidRPr="009D734C" w:rsidRDefault="009D734C" w:rsidP="009D734C">
      <w:pPr>
        <w:spacing w:after="0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9D734C" w:rsidRPr="009D734C" w:rsidRDefault="009D734C" w:rsidP="009D734C">
      <w:pPr>
        <w:spacing w:after="0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9D734C" w:rsidRPr="009D734C" w:rsidRDefault="009D734C" w:rsidP="009D734C">
      <w:pPr>
        <w:spacing w:after="0" w:line="28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4C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9D734C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9D734C">
        <w:rPr>
          <w:rFonts w:ascii="Times New Roman" w:hAnsi="Times New Roman" w:cs="Times New Roman"/>
          <w:b/>
          <w:sz w:val="24"/>
          <w:szCs w:val="24"/>
        </w:rPr>
        <w:t>18 Корпоративная социальная ответственность</w:t>
      </w:r>
    </w:p>
    <w:p w:rsidR="009D734C" w:rsidRPr="009D734C" w:rsidRDefault="009D734C" w:rsidP="009D734C">
      <w:pPr>
        <w:spacing w:after="0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9D734C" w:rsidRPr="009D734C" w:rsidTr="00987E45">
        <w:tc>
          <w:tcPr>
            <w:tcW w:w="2972" w:type="dxa"/>
          </w:tcPr>
          <w:p w:rsidR="009D734C" w:rsidRPr="009D734C" w:rsidRDefault="009D734C" w:rsidP="009D734C">
            <w:pPr>
              <w:spacing w:after="0" w:line="264" w:lineRule="auto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D734C" w:rsidRPr="009D734C" w:rsidRDefault="009D734C" w:rsidP="009D734C">
            <w:pPr>
              <w:spacing w:after="0" w:line="264" w:lineRule="auto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6804" w:type="dxa"/>
          </w:tcPr>
          <w:p w:rsidR="009D734C" w:rsidRPr="009D734C" w:rsidRDefault="009D734C" w:rsidP="00A41882">
            <w:pPr>
              <w:spacing w:after="0" w:line="288" w:lineRule="auto"/>
              <w:ind w:left="10" w:firstLine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9D734C">
              <w:rPr>
                <w:rFonts w:ascii="Times New Roman" w:hAnsi="Times New Roman" w:cs="Times New Roman"/>
                <w:b/>
                <w:sz w:val="24"/>
                <w:szCs w:val="24"/>
              </w:rPr>
              <w:t>1.О.</w:t>
            </w:r>
            <w:proofErr w:type="gramEnd"/>
            <w:r w:rsidRPr="009D734C">
              <w:rPr>
                <w:rFonts w:ascii="Times New Roman" w:hAnsi="Times New Roman" w:cs="Times New Roman"/>
                <w:b/>
                <w:sz w:val="24"/>
                <w:szCs w:val="24"/>
              </w:rPr>
              <w:t>18 Корпоративная социальная ответственность</w:t>
            </w:r>
          </w:p>
          <w:p w:rsidR="009D734C" w:rsidRPr="009D734C" w:rsidRDefault="009D734C" w:rsidP="00A41882">
            <w:pPr>
              <w:spacing w:after="0" w:line="264" w:lineRule="auto"/>
              <w:ind w:left="10" w:firstLine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34C" w:rsidRPr="009D734C" w:rsidTr="00987E45">
        <w:tc>
          <w:tcPr>
            <w:tcW w:w="2972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C" w:rsidRPr="009D734C" w:rsidRDefault="009D734C" w:rsidP="009D734C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804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C" w:rsidRDefault="009D734C" w:rsidP="00A41882">
            <w:pPr>
              <w:spacing w:after="0" w:line="240" w:lineRule="auto"/>
              <w:ind w:left="10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Корпоративная культура организации. </w:t>
            </w:r>
          </w:p>
          <w:p w:rsidR="009D734C" w:rsidRDefault="009D734C" w:rsidP="00A41882">
            <w:pPr>
              <w:spacing w:after="0" w:line="240" w:lineRule="auto"/>
              <w:ind w:left="10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Корпоративная социальная ответственность (КСО): </w:t>
            </w:r>
          </w:p>
          <w:p w:rsidR="009D734C" w:rsidRPr="00A41882" w:rsidRDefault="009D734C" w:rsidP="00A4188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882">
              <w:rPr>
                <w:rFonts w:ascii="Times New Roman" w:hAnsi="Times New Roman" w:cs="Times New Roman"/>
                <w:sz w:val="24"/>
                <w:szCs w:val="24"/>
              </w:rPr>
              <w:t xml:space="preserve">сущность, </w:t>
            </w:r>
          </w:p>
          <w:p w:rsidR="009D734C" w:rsidRPr="00A41882" w:rsidRDefault="009D734C" w:rsidP="00A4188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882">
              <w:rPr>
                <w:rFonts w:ascii="Times New Roman" w:hAnsi="Times New Roman" w:cs="Times New Roman"/>
                <w:sz w:val="24"/>
                <w:szCs w:val="24"/>
              </w:rPr>
              <w:t xml:space="preserve">принципы, </w:t>
            </w:r>
          </w:p>
          <w:p w:rsidR="00A41882" w:rsidRPr="00A41882" w:rsidRDefault="009D734C" w:rsidP="00A4188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882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преимущества. </w:t>
            </w:r>
          </w:p>
          <w:p w:rsidR="00A41882" w:rsidRDefault="009D734C" w:rsidP="00A41882">
            <w:pPr>
              <w:spacing w:after="0" w:line="240" w:lineRule="auto"/>
              <w:ind w:left="10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Концепция, стандарты корпоративной социальной ответственности. Подходы и аргументы социальной ответственности бизнеса. Корпоративная социальная ответственность как способ достижения устойчивого развития. </w:t>
            </w:r>
          </w:p>
          <w:p w:rsidR="00A41882" w:rsidRDefault="009D734C" w:rsidP="00A41882">
            <w:pPr>
              <w:spacing w:after="0" w:line="240" w:lineRule="auto"/>
              <w:ind w:left="10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hAnsi="Times New Roman" w:cs="Times New Roman"/>
                <w:sz w:val="24"/>
                <w:szCs w:val="24"/>
              </w:rPr>
              <w:t>Взаимосвязь сферы социальной ответственности и морально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734C">
              <w:rPr>
                <w:rFonts w:ascii="Times New Roman" w:hAnsi="Times New Roman" w:cs="Times New Roman"/>
                <w:sz w:val="24"/>
                <w:szCs w:val="24"/>
              </w:rPr>
              <w:t xml:space="preserve">этических аспектов ответственности, проблемы КСО в России. </w:t>
            </w:r>
          </w:p>
          <w:p w:rsidR="00A41882" w:rsidRDefault="009D734C" w:rsidP="00A41882">
            <w:pPr>
              <w:spacing w:after="0" w:line="240" w:lineRule="auto"/>
              <w:ind w:left="10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Эволюционирование</w:t>
            </w:r>
            <w:proofErr w:type="spellEnd"/>
            <w:r w:rsidRPr="009D734C">
              <w:rPr>
                <w:rFonts w:ascii="Times New Roman" w:hAnsi="Times New Roman" w:cs="Times New Roman"/>
                <w:sz w:val="24"/>
                <w:szCs w:val="24"/>
              </w:rPr>
              <w:t xml:space="preserve">, моделирование и обучение социальной ответственности коммерческих организаций. Корпоративная социальная ответственность как способ формирования имиджа современной компании. Проблемы, критерии и уровни социальной ответственности бизнеса. Реализация социальной ответственности бизнеса. </w:t>
            </w:r>
          </w:p>
          <w:p w:rsidR="00A41882" w:rsidRDefault="009D734C" w:rsidP="00A41882">
            <w:pPr>
              <w:spacing w:after="0" w:line="240" w:lineRule="auto"/>
              <w:ind w:left="10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34C">
              <w:rPr>
                <w:rFonts w:ascii="Times New Roman" w:hAnsi="Times New Roman" w:cs="Times New Roman"/>
                <w:sz w:val="24"/>
                <w:szCs w:val="24"/>
              </w:rPr>
              <w:t>Межсекторальное</w:t>
            </w:r>
            <w:proofErr w:type="spellEnd"/>
            <w:r w:rsidRPr="009D734C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как фактор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734C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развития. Бизнес и общество в системе социального партнерства. </w:t>
            </w:r>
          </w:p>
          <w:p w:rsidR="00A41882" w:rsidRDefault="009D734C" w:rsidP="00A41882">
            <w:pPr>
              <w:spacing w:after="0" w:line="240" w:lineRule="auto"/>
              <w:ind w:left="10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корпоративной социальной ответственности в маркетинговые стратегии компаний. Нефинансовая отчетность. Основные стандарты и инициативы в сфере КСО. </w:t>
            </w:r>
          </w:p>
          <w:p w:rsidR="00A41882" w:rsidRDefault="009D734C" w:rsidP="00A41882">
            <w:pPr>
              <w:spacing w:after="0" w:line="240" w:lineRule="auto"/>
              <w:ind w:left="10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ответственность и трудовые отношения в организациях. Социальная ответственность и социальная защита занятого населения. </w:t>
            </w:r>
          </w:p>
          <w:p w:rsidR="009D734C" w:rsidRPr="009D734C" w:rsidRDefault="009D734C" w:rsidP="00A41882">
            <w:pPr>
              <w:spacing w:after="0" w:line="240" w:lineRule="auto"/>
              <w:ind w:left="10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hAnsi="Times New Roman" w:cs="Times New Roman"/>
                <w:sz w:val="24"/>
                <w:szCs w:val="24"/>
              </w:rPr>
              <w:t>Зарубежные концепции КСО</w:t>
            </w:r>
          </w:p>
        </w:tc>
      </w:tr>
      <w:tr w:rsidR="009D734C" w:rsidRPr="009D734C" w:rsidTr="00987E4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C" w:rsidRPr="009D734C" w:rsidRDefault="009D734C" w:rsidP="009D734C">
            <w:pPr>
              <w:spacing w:after="0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Результаты освоения дисциплины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C" w:rsidRPr="009D734C" w:rsidRDefault="009D734C" w:rsidP="00A41882">
            <w:pPr>
              <w:spacing w:after="0"/>
              <w:ind w:left="10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принимать профессиональные корпоративные социально ответственные решения и нести за них ответственность; находить альтернативные корпоративные социальные решения, оценивать результаты и последствия принятого управленческого решения.</w:t>
            </w:r>
          </w:p>
        </w:tc>
      </w:tr>
      <w:tr w:rsidR="009D734C" w:rsidRPr="009D734C" w:rsidTr="00987E4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C" w:rsidRPr="00A41882" w:rsidRDefault="009D734C" w:rsidP="00A41882">
            <w:pPr>
              <w:spacing w:after="0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Трудоемкость, </w:t>
            </w:r>
            <w:proofErr w:type="spellStart"/>
            <w:r w:rsidRPr="00A41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A41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C" w:rsidRPr="00A41882" w:rsidRDefault="009D734C" w:rsidP="00A41882">
            <w:pPr>
              <w:spacing w:after="0"/>
              <w:ind w:left="10" w:firstLine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D734C" w:rsidRPr="009D734C" w:rsidTr="00987E4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C" w:rsidRPr="00A41882" w:rsidRDefault="009D734C" w:rsidP="00A41882">
            <w:pPr>
              <w:spacing w:after="0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отчетности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C" w:rsidRPr="00A41882" w:rsidRDefault="009D734C" w:rsidP="00A41882">
            <w:pPr>
              <w:spacing w:after="0"/>
              <w:ind w:left="10" w:firstLine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 Реферат</w:t>
            </w:r>
          </w:p>
        </w:tc>
      </w:tr>
      <w:tr w:rsidR="009D734C" w:rsidRPr="009D734C" w:rsidTr="00987E45"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C" w:rsidRPr="009D734C" w:rsidRDefault="009D734C" w:rsidP="00A41882">
            <w:pPr>
              <w:spacing w:after="0" w:line="264" w:lineRule="auto"/>
              <w:ind w:left="10" w:firstLine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9D734C" w:rsidRPr="009D734C" w:rsidTr="00987E4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C" w:rsidRPr="009D734C" w:rsidRDefault="009D734C" w:rsidP="009D734C">
            <w:pPr>
              <w:spacing w:after="0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C" w:rsidRPr="009D734C" w:rsidRDefault="009D734C" w:rsidP="00A41882">
            <w:pPr>
              <w:numPr>
                <w:ilvl w:val="0"/>
                <w:numId w:val="1"/>
              </w:numPr>
              <w:spacing w:after="0" w:line="238" w:lineRule="auto"/>
              <w:ind w:left="10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Асташкин, Р. С. Корпоративная социальная </w:t>
            </w:r>
            <w:proofErr w:type="spellStart"/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ответственностьЭлектронный</w:t>
            </w:r>
            <w:proofErr w:type="spellEnd"/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 / Асташкин Р. С., </w:t>
            </w:r>
            <w:proofErr w:type="spellStart"/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Горгодзе</w:t>
            </w:r>
            <w:proofErr w:type="spellEnd"/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proofErr w:type="gramStart"/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Р. :</w:t>
            </w:r>
            <w:proofErr w:type="gramEnd"/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методические указания. - </w:t>
            </w:r>
            <w:proofErr w:type="gramStart"/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Самара :</w:t>
            </w:r>
            <w:proofErr w:type="gramEnd"/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- 24 с., экземпляров </w:t>
            </w:r>
            <w:proofErr w:type="spellStart"/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9D734C" w:rsidRPr="009D734C" w:rsidRDefault="009D734C" w:rsidP="00A41882">
            <w:pPr>
              <w:numPr>
                <w:ilvl w:val="0"/>
                <w:numId w:val="1"/>
              </w:numPr>
              <w:spacing w:after="0" w:line="238" w:lineRule="auto"/>
              <w:ind w:left="10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Горяйнова</w:t>
            </w:r>
            <w:proofErr w:type="spellEnd"/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М. Корпоративная культура Электронный </w:t>
            </w:r>
            <w:proofErr w:type="gramStart"/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СПО / Н. М. </w:t>
            </w:r>
            <w:proofErr w:type="spellStart"/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Горяйнова</w:t>
            </w:r>
            <w:proofErr w:type="spellEnd"/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Корпоративная культура,2029-07-03. - </w:t>
            </w:r>
            <w:r w:rsidR="00A41882"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Саратов:</w:t>
            </w: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Профобразование, 2019. - 223 с. Книга находится в премиум-версии ЭБС IPR BOOKS. - ISBN 978-54488-0342-0, экземпляров </w:t>
            </w:r>
            <w:proofErr w:type="spellStart"/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9D734C" w:rsidRPr="009D734C" w:rsidRDefault="009D734C" w:rsidP="00A41882">
            <w:pPr>
              <w:numPr>
                <w:ilvl w:val="0"/>
                <w:numId w:val="1"/>
              </w:numPr>
              <w:spacing w:after="0"/>
              <w:ind w:left="10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Григорян, Е. С. Корпоративная социальная </w:t>
            </w:r>
            <w:proofErr w:type="gramStart"/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:</w:t>
            </w:r>
            <w:proofErr w:type="gramEnd"/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Е.С. Григорян, И.А. Юрасов. - 2-е изд. - </w:t>
            </w:r>
            <w:proofErr w:type="gramStart"/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Издательско-торговая корпорация «Дашков и К°», 2019. - 248 </w:t>
            </w:r>
            <w:proofErr w:type="gramStart"/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(Учебные издания для бакалавров). - http://biblioclub.ru/. </w:t>
            </w:r>
            <w:proofErr w:type="spellStart"/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кн. - ISBN 978-5-394-03159-5, экземпляров </w:t>
            </w:r>
            <w:proofErr w:type="spellStart"/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  <w:tr w:rsidR="009D734C" w:rsidRPr="009D734C" w:rsidTr="00987E45">
        <w:trPr>
          <w:trHeight w:val="55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C" w:rsidRPr="009D734C" w:rsidRDefault="009D734C" w:rsidP="009D734C">
            <w:pPr>
              <w:spacing w:after="0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литература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C" w:rsidRPr="009D734C" w:rsidRDefault="009D734C" w:rsidP="00A41882">
            <w:pPr>
              <w:spacing w:after="0" w:line="238" w:lineRule="auto"/>
              <w:ind w:left="10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Бабич, А. М. Корпоративная социальная ответственность и социальное развитие предприятий Электронный </w:t>
            </w:r>
            <w:proofErr w:type="gramStart"/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А. М. Бабич, А. А. Попков, О. Н. </w:t>
            </w:r>
            <w:proofErr w:type="spellStart"/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Слоботчиков</w:t>
            </w:r>
            <w:proofErr w:type="spellEnd"/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. Корпоративная социальная ответственность и социальное развитие</w:t>
            </w: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предприятий,2024-01-11. - </w:t>
            </w:r>
            <w:proofErr w:type="gramStart"/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Институт мировых цивилизаций, 2018. - 296 с. - Книга находится в премиум-версии ЭБС IPR BOOKS. - ISBN 978-5-6041536-1-1, экземпляров </w:t>
            </w:r>
            <w:proofErr w:type="spellStart"/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A41882" w:rsidRDefault="009D734C" w:rsidP="00A41882">
            <w:pPr>
              <w:spacing w:after="0" w:line="238" w:lineRule="auto"/>
              <w:ind w:left="10"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Григорян, Е. С. Корпоративная социальная ответственность / Е.С. </w:t>
            </w:r>
            <w:proofErr w:type="gramStart"/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Григорян ;</w:t>
            </w:r>
            <w:proofErr w:type="gramEnd"/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 Юрасов. - </w:t>
            </w:r>
            <w:proofErr w:type="gramStart"/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Издательско-торговая корпорация «Дашков и К°», 2016. - 248 с. - (Учебные издания </w:t>
            </w: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для бакалавров). - ISBN 978-5-394-02477-1, экземпляров </w:t>
            </w:r>
            <w:proofErr w:type="spellStart"/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734C" w:rsidRPr="009D734C" w:rsidRDefault="009D734C" w:rsidP="00A41882">
            <w:pPr>
              <w:spacing w:after="0" w:line="238" w:lineRule="auto"/>
              <w:ind w:left="10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Поварич</w:t>
            </w:r>
            <w:proofErr w:type="spellEnd"/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П. Корпоративная социальная ответственность / И.П. </w:t>
            </w:r>
            <w:proofErr w:type="spellStart"/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Поварич</w:t>
            </w:r>
            <w:proofErr w:type="spellEnd"/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Кемерово :</w:t>
            </w:r>
            <w:proofErr w:type="gramEnd"/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Кемеровский государственный университет, 2013. - 149 с., экземпляров </w:t>
            </w:r>
            <w:proofErr w:type="spellStart"/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9D734C" w:rsidRPr="009D734C" w:rsidRDefault="009D734C" w:rsidP="00A41882">
            <w:pPr>
              <w:spacing w:after="0" w:line="238" w:lineRule="auto"/>
              <w:ind w:left="10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4. Социальная ответственность менеджмента Элек</w:t>
            </w:r>
            <w:r w:rsidR="00A41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тронный ресурс : учебник / </w:t>
            </w:r>
            <w:bookmarkStart w:id="0" w:name="_GoBack"/>
            <w:bookmarkEnd w:id="0"/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О.И. Базилевич / П.Н. Захаров / Н.Н. Комаров / В.В. Матвеев ; ред. В.Я. Горфинкель ; А.И. Базилевич. Социальная ответственность менеджмента,2018-10-15. - </w:t>
            </w:r>
            <w:proofErr w:type="gramStart"/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:ЮНИТИ</w:t>
            </w:r>
            <w:proofErr w:type="gramEnd"/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-ДАНА, 2015. - 287 c. - Книга находится в базовой версии ЭБС </w:t>
            </w:r>
            <w:proofErr w:type="spellStart"/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978-5-238-02455-4, экземпляров </w:t>
            </w:r>
            <w:proofErr w:type="spellStart"/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</w:tbl>
    <w:p w:rsidR="00000000" w:rsidRDefault="00A41882"/>
    <w:sectPr w:rsidR="00000000">
      <w:pgSz w:w="11906" w:h="16838"/>
      <w:pgMar w:top="560" w:right="1440" w:bottom="122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3C41"/>
    <w:multiLevelType w:val="hybridMultilevel"/>
    <w:tmpl w:val="973C539C"/>
    <w:lvl w:ilvl="0" w:tplc="060695BE">
      <w:start w:val="1"/>
      <w:numFmt w:val="decimal"/>
      <w:lvlText w:val="%1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286DB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A468C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389AE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C43A5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10753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92C6B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6329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64B3B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B475EF"/>
    <w:multiLevelType w:val="hybridMultilevel"/>
    <w:tmpl w:val="3E52198C"/>
    <w:lvl w:ilvl="0" w:tplc="5D969E32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549E8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44C31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20E12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F64B6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CB47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C4A07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B0C42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78EAB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9D111B"/>
    <w:multiLevelType w:val="hybridMultilevel"/>
    <w:tmpl w:val="B2423EA8"/>
    <w:lvl w:ilvl="0" w:tplc="4814A8F6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3290C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54D94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C81DF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2799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0CFDA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2E090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18A1A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A15E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B06301"/>
    <w:multiLevelType w:val="hybridMultilevel"/>
    <w:tmpl w:val="B2E8F55A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0A"/>
    <w:rsid w:val="009D734C"/>
    <w:rsid w:val="00A41882"/>
    <w:rsid w:val="00B4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A06B"/>
  <w15:docId w15:val="{914009E7-A84A-43F2-8AF4-B265EE02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9D734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9D734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D7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1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2023-09-15T07:55:00Z</dcterms:created>
  <dcterms:modified xsi:type="dcterms:W3CDTF">2023-09-15T07:55:00Z</dcterms:modified>
</cp:coreProperties>
</file>