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01" w:rsidRPr="009D734C" w:rsidRDefault="00B05A01" w:rsidP="00B05A0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BF9DA1" wp14:editId="0F0F114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01" w:rsidRPr="009D734C" w:rsidRDefault="00B05A01" w:rsidP="00B05A0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5A01" w:rsidRPr="009D734C" w:rsidRDefault="00B05A01" w:rsidP="00B05A0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05A01" w:rsidRPr="009D734C" w:rsidRDefault="00B05A01" w:rsidP="00B05A0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734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05A01" w:rsidRPr="009D734C" w:rsidRDefault="00B05A01" w:rsidP="00B05A01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01" w:rsidRPr="009D734C" w:rsidRDefault="00B05A01" w:rsidP="00B05A01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01" w:rsidRPr="009D734C" w:rsidRDefault="00B05A01" w:rsidP="00B05A01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B05A01" w:rsidRPr="009D734C" w:rsidTr="00987E45">
        <w:tc>
          <w:tcPr>
            <w:tcW w:w="6379" w:type="dxa"/>
          </w:tcPr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05A01" w:rsidRPr="009D734C" w:rsidRDefault="00B05A0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A01" w:rsidRPr="009D734C" w:rsidRDefault="00B05A01" w:rsidP="00B05A01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01" w:rsidRPr="009D734C" w:rsidRDefault="00B05A01" w:rsidP="00B05A01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01" w:rsidRPr="009D734C" w:rsidRDefault="00B05A01" w:rsidP="00B05A01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01" w:rsidRPr="009D734C" w:rsidRDefault="00B05A01" w:rsidP="00B05A01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05A01" w:rsidRPr="009D734C" w:rsidRDefault="00B05A01" w:rsidP="00B05A01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D734C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B05A0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A01">
        <w:rPr>
          <w:rFonts w:ascii="Times New Roman" w:hAnsi="Times New Roman" w:cs="Times New Roman"/>
          <w:b/>
          <w:sz w:val="24"/>
          <w:szCs w:val="24"/>
        </w:rPr>
        <w:t>Тайм-менеджмент и личная эффективность руководителя</w:t>
      </w:r>
    </w:p>
    <w:p w:rsidR="00B05A01" w:rsidRPr="009D734C" w:rsidRDefault="00B05A01" w:rsidP="00B05A01">
      <w:pPr>
        <w:spacing w:after="0" w:line="288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B05A01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B05A01" w:rsidRPr="009D734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B05A01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05A01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05A01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курс 2</w:t>
            </w:r>
          </w:p>
        </w:tc>
      </w:tr>
    </w:tbl>
    <w:p w:rsidR="00B05A01" w:rsidRPr="009D734C" w:rsidRDefault="00B05A01" w:rsidP="00B05A01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05A01" w:rsidRPr="009D734C" w:rsidRDefault="00B05A01" w:rsidP="00B05A01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05A01" w:rsidRDefault="00B05A01" w:rsidP="00B05A01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D734C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B05A0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A01">
        <w:rPr>
          <w:rFonts w:ascii="Times New Roman" w:hAnsi="Times New Roman" w:cs="Times New Roman"/>
          <w:b/>
          <w:sz w:val="24"/>
          <w:szCs w:val="24"/>
        </w:rPr>
        <w:t>Тайм-менеджмент и личная эффективность руководителя</w:t>
      </w:r>
    </w:p>
    <w:p w:rsidR="00B05A01" w:rsidRPr="009D734C" w:rsidRDefault="00B05A01" w:rsidP="00B05A01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05A01" w:rsidRPr="009D734C" w:rsidTr="00987E45">
        <w:tc>
          <w:tcPr>
            <w:tcW w:w="2972" w:type="dxa"/>
          </w:tcPr>
          <w:p w:rsidR="00B05A01" w:rsidRPr="009D734C" w:rsidRDefault="00B05A01" w:rsidP="00B05A01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05A01" w:rsidRPr="009D734C" w:rsidRDefault="00B05A01" w:rsidP="00B05A01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B05A01" w:rsidRPr="009D734C" w:rsidRDefault="00B05A01" w:rsidP="00B05A01">
            <w:pPr>
              <w:spacing w:after="0" w:line="288" w:lineRule="auto"/>
              <w:ind w:left="10" w:right="28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Б1.О.</w:t>
            </w:r>
            <w:r w:rsidRPr="00B0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A01">
              <w:rPr>
                <w:rFonts w:ascii="Times New Roman" w:hAnsi="Times New Roman" w:cs="Times New Roman"/>
                <w:b/>
                <w:sz w:val="24"/>
                <w:szCs w:val="24"/>
              </w:rPr>
              <w:t>Тайм-менеджмент и личная эффективность руководителя</w:t>
            </w:r>
          </w:p>
        </w:tc>
      </w:tr>
      <w:tr w:rsidR="00B05A01" w:rsidRPr="009D734C" w:rsidTr="00987E45">
        <w:tc>
          <w:tcPr>
            <w:tcW w:w="297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spacing w:after="0" w:line="28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Default="00B05A01" w:rsidP="00B05A01">
            <w:pPr>
              <w:spacing w:after="0" w:line="288" w:lineRule="auto"/>
              <w:ind w:left="10" w:right="28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тайм менеджмента. Хронометраж как персональная система учета времени. Планирование. </w:t>
            </w:r>
          </w:p>
          <w:p w:rsidR="00B05A01" w:rsidRDefault="00B05A01" w:rsidP="00B05A01">
            <w:pPr>
              <w:spacing w:after="0" w:line="288" w:lineRule="auto"/>
              <w:ind w:left="10" w:right="28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задач и его роль в принятии решений. Приоритеты. Технологии достижения результатов. </w:t>
            </w:r>
          </w:p>
          <w:p w:rsidR="00B05A01" w:rsidRDefault="00B05A01" w:rsidP="00B05A01">
            <w:pPr>
              <w:spacing w:after="0" w:line="288" w:lineRule="auto"/>
              <w:ind w:left="10" w:right="28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Корпоративный тайм-менеджмент. Компьютеризация тайм-менеджмента. </w:t>
            </w:r>
          </w:p>
          <w:p w:rsidR="00B05A01" w:rsidRPr="00B05A01" w:rsidRDefault="00B05A01" w:rsidP="00B05A01">
            <w:pPr>
              <w:spacing w:after="0" w:line="288" w:lineRule="auto"/>
              <w:ind w:left="10" w:right="28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эффективности руководителя. Руководитель: от развития к саморазвитию. Инструменты работы эффективного руководителя</w:t>
            </w:r>
            <w:r w:rsidRPr="00B0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A01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spacing w:after="0" w:line="28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spacing w:after="0" w:line="288" w:lineRule="auto"/>
              <w:ind w:left="10" w:right="28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теоретические знания в области саморазвития знания способен генерировать новые идеи для решения личных и профессиональных целей, абстрагироваться от стандартных моделей для успешного развития в избранной сфере профессиональной деятельности.</w:t>
            </w:r>
          </w:p>
          <w:p w:rsidR="00B05A01" w:rsidRPr="00B05A01" w:rsidRDefault="00B05A01" w:rsidP="00B05A01">
            <w:pPr>
              <w:spacing w:after="0" w:line="288" w:lineRule="auto"/>
              <w:ind w:left="10" w:right="28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труда.</w:t>
            </w:r>
          </w:p>
          <w:p w:rsidR="00B05A01" w:rsidRPr="00B05A01" w:rsidRDefault="00B05A01" w:rsidP="00B05A01">
            <w:pPr>
              <w:spacing w:after="0" w:line="288" w:lineRule="auto"/>
              <w:ind w:left="10" w:right="28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свои ресурсы и их пределы (личностные, ситуативные, временные), эффективно применяет методы тайм-менеджмента для успешного выполнения поставленных задач в сфере профессиональной деятельности.</w:t>
            </w:r>
          </w:p>
          <w:p w:rsidR="00B05A01" w:rsidRPr="00B05A01" w:rsidRDefault="00B05A01" w:rsidP="00B05A01">
            <w:pPr>
              <w:spacing w:after="0" w:line="288" w:lineRule="auto"/>
              <w:ind w:left="10" w:right="28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находить, обосновывать, разрабатывать и реализовывать организационно-управленческие решения; оценивать ожидаемые результаты предлагаемых организационно-управленческих решений.</w:t>
            </w:r>
          </w:p>
        </w:tc>
      </w:tr>
      <w:tr w:rsidR="00B05A01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spacing w:after="0" w:line="28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spacing w:after="0" w:line="288" w:lineRule="auto"/>
              <w:ind w:left="10" w:right="28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5A01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01" w:rsidRPr="00B05A01" w:rsidRDefault="00B05A01" w:rsidP="00B05A01">
            <w:pPr>
              <w:spacing w:after="0" w:line="28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spacing w:after="0" w:line="288" w:lineRule="auto"/>
              <w:ind w:left="10" w:right="28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B05A01" w:rsidRPr="00B05A01" w:rsidRDefault="00B05A01" w:rsidP="00B05A01">
            <w:pPr>
              <w:spacing w:after="0" w:line="288" w:lineRule="auto"/>
              <w:ind w:left="10" w:right="28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B05A01" w:rsidRPr="009D734C" w:rsidTr="00987E45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spacing w:after="0" w:line="288" w:lineRule="auto"/>
              <w:ind w:left="10" w:right="28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05A01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spacing w:after="0" w:line="28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numPr>
                <w:ilvl w:val="0"/>
                <w:numId w:val="1"/>
              </w:numPr>
              <w:spacing w:after="0" w:line="288" w:lineRule="auto"/>
              <w:ind w:left="10" w:right="28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Запорожец Д. В., Назаренко А. В.,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Кенина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С., Звягинцева О. С., Бабкина О. Н., Исаенко</w:t>
            </w: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П. :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- 120 с., (экземпляров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B05A01" w:rsidRPr="00B05A01" w:rsidRDefault="00B05A01" w:rsidP="00B05A01">
            <w:pPr>
              <w:numPr>
                <w:ilvl w:val="0"/>
                <w:numId w:val="1"/>
              </w:numPr>
              <w:spacing w:after="0" w:line="288" w:lineRule="auto"/>
              <w:ind w:left="10" w:right="28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Бобина, Н. В. </w:t>
            </w:r>
            <w:proofErr w:type="spellStart"/>
            <w:proofErr w:type="gramStart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Самоменеджмент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учебное пособие / Н. В. Бобина, Л. А. Каменская, И. Ю.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Столярова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- Самоменеджмент,2026-04-14. - Электрон</w:t>
            </w:r>
            <w:proofErr w:type="gramStart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дан. (1 файл). - </w:t>
            </w:r>
            <w:proofErr w:type="gramStart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Сочи :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Сочинский государственный университет, 2020. 184 с. - электронный. - Книга находится в премиум-версии ЭБС IPR BOOKS. - ISBN 2227-8397, (экземпляров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неограничено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</w:p>
          <w:p w:rsidR="00B05A01" w:rsidRPr="00B05A01" w:rsidRDefault="00B05A01" w:rsidP="00B05A01">
            <w:pPr>
              <w:numPr>
                <w:ilvl w:val="0"/>
                <w:numId w:val="1"/>
              </w:numPr>
              <w:spacing w:after="0" w:line="288" w:lineRule="auto"/>
              <w:ind w:left="10" w:right="28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bookmarkStart w:id="0" w:name="_GoBack"/>
            <w:bookmarkEnd w:id="0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Запорожец Д. </w:t>
            </w:r>
            <w:proofErr w:type="spellStart"/>
            <w:proofErr w:type="gram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В.,Назаренко</w:t>
            </w:r>
            <w:proofErr w:type="spellEnd"/>
            <w:proofErr w:type="gram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Кенина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С., Звягинцева О. С., Бабкина О. Н., Исаенко А. П.: учебное пособие. - </w:t>
            </w:r>
            <w:proofErr w:type="gram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- 120 с., (экземпляров неограниченно).</w:t>
            </w:r>
          </w:p>
        </w:tc>
      </w:tr>
      <w:tr w:rsidR="00B05A01" w:rsidRPr="009D734C" w:rsidTr="00987E45">
        <w:trPr>
          <w:trHeight w:val="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spacing w:after="0" w:line="28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01" w:rsidRPr="00B05A01" w:rsidRDefault="00B05A01" w:rsidP="00B05A01">
            <w:pPr>
              <w:numPr>
                <w:ilvl w:val="0"/>
                <w:numId w:val="2"/>
              </w:numPr>
              <w:spacing w:after="0" w:line="288" w:lineRule="auto"/>
              <w:ind w:left="10" w:right="28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под ред. В. Н.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2014. - 498 с. - http://biblioclub.ru/. - ISBN 978-5-4458-51462, (экземпляров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05A01" w:rsidRPr="00B05A01" w:rsidRDefault="00B05A01" w:rsidP="00B05A01">
            <w:pPr>
              <w:numPr>
                <w:ilvl w:val="0"/>
                <w:numId w:val="2"/>
              </w:numPr>
              <w:spacing w:after="0" w:line="288" w:lineRule="auto"/>
              <w:ind w:left="10" w:right="28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Севостьянов, Д. А.&lt;BR&gt;&amp;</w:t>
            </w:r>
            <w:proofErr w:type="spellStart"/>
            <w:proofErr w:type="gram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Обратный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: монография / Д. А. Севостьянов, И. Э. Толстова. Обратный самоменеджмент,2031-07-12. - Электрон</w:t>
            </w:r>
            <w:proofErr w:type="gram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</w:t>
            </w:r>
            <w:proofErr w:type="gram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Золотой колос, 2019. - 287 с. - электронный. - Книга находится в премиум-версии ЭБС IPR </w:t>
            </w:r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BOOKS. - ISBN 978-5-94477-248-0, (экземпляров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05A01" w:rsidRPr="00B05A01" w:rsidRDefault="00B05A01" w:rsidP="00B05A01">
            <w:pPr>
              <w:numPr>
                <w:ilvl w:val="0"/>
                <w:numId w:val="2"/>
              </w:numPr>
              <w:spacing w:after="0" w:line="288" w:lineRule="auto"/>
              <w:ind w:left="10" w:right="28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Е. Персональный менеджмент Электронный ресурс /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gram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Е. :</w:t>
            </w:r>
            <w:proofErr w:type="gram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- Оренбург : ОГУ, 2019. - 138 с. - т. ISBN 978-5-7410-2372-3, (экземпляров </w:t>
            </w:r>
            <w:proofErr w:type="spellStart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05A0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A4514" w:rsidRDefault="003A4514" w:rsidP="00B05A01">
      <w:pPr>
        <w:spacing w:after="0" w:line="288" w:lineRule="auto"/>
      </w:pPr>
    </w:p>
    <w:p w:rsidR="003A4514" w:rsidRDefault="003A4514" w:rsidP="00B05A01">
      <w:pPr>
        <w:spacing w:after="0" w:line="288" w:lineRule="auto"/>
      </w:pPr>
    </w:p>
    <w:p w:rsidR="00000000" w:rsidRDefault="00B05A01" w:rsidP="00B05A01">
      <w:pPr>
        <w:spacing w:line="288" w:lineRule="auto"/>
      </w:pPr>
    </w:p>
    <w:sectPr w:rsidR="00000000">
      <w:pgSz w:w="11906" w:h="16838"/>
      <w:pgMar w:top="560" w:right="1440" w:bottom="11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3CB"/>
    <w:multiLevelType w:val="hybridMultilevel"/>
    <w:tmpl w:val="81ECCF54"/>
    <w:lvl w:ilvl="0" w:tplc="87D2108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0E59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6C0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E2A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8D1A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261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01E5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EDE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605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461C7"/>
    <w:multiLevelType w:val="hybridMultilevel"/>
    <w:tmpl w:val="D586300E"/>
    <w:lvl w:ilvl="0" w:tplc="F89ADE48">
      <w:start w:val="3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CA7D2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0C76E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059F4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E2202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68C80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40448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504000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23956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B1646"/>
    <w:multiLevelType w:val="hybridMultilevel"/>
    <w:tmpl w:val="825EE4DE"/>
    <w:lvl w:ilvl="0" w:tplc="A73E75E0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8A540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4E922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CB3A0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EF27C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80F30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E82E0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68142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A8762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330F8C"/>
    <w:multiLevelType w:val="hybridMultilevel"/>
    <w:tmpl w:val="51D6F6FA"/>
    <w:lvl w:ilvl="0" w:tplc="8352752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C6B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E894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6C2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661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C03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C95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C33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A37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14"/>
    <w:rsid w:val="003A4514"/>
    <w:rsid w:val="00B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D2A7"/>
  <w15:docId w15:val="{04967C82-807C-4EF2-B085-8432F59A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05A0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05A0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2023-09-15T08:08:00Z</dcterms:created>
  <dcterms:modified xsi:type="dcterms:W3CDTF">2023-09-15T08:08:00Z</dcterms:modified>
</cp:coreProperties>
</file>