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48" w:rsidRDefault="003E1C48" w:rsidP="003E1C48">
      <w:pPr>
        <w:pStyle w:val="a4"/>
        <w:spacing w:after="62" w:line="259" w:lineRule="auto"/>
        <w:ind w:left="1771" w:right="378" w:firstLine="0"/>
        <w:jc w:val="center"/>
      </w:pPr>
      <w:r w:rsidRPr="00693A1C">
        <w:rPr>
          <w:noProof/>
        </w:rPr>
        <w:drawing>
          <wp:inline distT="0" distB="0" distL="0" distR="0" wp14:anchorId="1C7F65F6" wp14:editId="5E773F85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48" w:rsidRPr="003E1C48" w:rsidRDefault="003E1C48" w:rsidP="003E1C48">
      <w:pPr>
        <w:pStyle w:val="a4"/>
        <w:spacing w:after="0" w:line="240" w:lineRule="auto"/>
        <w:ind w:left="1771" w:firstLine="0"/>
        <w:jc w:val="center"/>
        <w:rPr>
          <w:bCs/>
          <w:szCs w:val="24"/>
        </w:rPr>
      </w:pPr>
      <w:r w:rsidRPr="003E1C48">
        <w:rPr>
          <w:bCs/>
          <w:szCs w:val="24"/>
        </w:rPr>
        <w:t>Автономная Некоммерческая Организация Высшего Образования</w:t>
      </w:r>
    </w:p>
    <w:p w:rsidR="003E1C48" w:rsidRPr="003E1C48" w:rsidRDefault="003E1C48" w:rsidP="003E1C48">
      <w:pPr>
        <w:pStyle w:val="a4"/>
        <w:spacing w:after="0" w:line="240" w:lineRule="auto"/>
        <w:ind w:left="1771" w:firstLine="0"/>
        <w:jc w:val="center"/>
        <w:rPr>
          <w:b/>
          <w:szCs w:val="24"/>
        </w:rPr>
      </w:pPr>
      <w:r w:rsidRPr="003E1C48">
        <w:rPr>
          <w:b/>
          <w:szCs w:val="24"/>
        </w:rPr>
        <w:t>«</w:t>
      </w:r>
      <w:r w:rsidRPr="003E1C48">
        <w:rPr>
          <w:szCs w:val="24"/>
        </w:rPr>
        <w:t>Славяно-Греко-Латинская Академия»</w:t>
      </w:r>
    </w:p>
    <w:p w:rsidR="003E1C48" w:rsidRDefault="003E1C48" w:rsidP="003E1C48">
      <w:pPr>
        <w:pStyle w:val="a4"/>
        <w:spacing w:after="62" w:line="259" w:lineRule="auto"/>
        <w:ind w:left="1771" w:firstLine="0"/>
      </w:pPr>
    </w:p>
    <w:p w:rsidR="003E1C48" w:rsidRDefault="003E1C48" w:rsidP="003E1C48">
      <w:pPr>
        <w:pStyle w:val="a4"/>
        <w:spacing w:after="62" w:line="259" w:lineRule="auto"/>
        <w:ind w:left="1771" w:firstLine="0"/>
      </w:pPr>
    </w:p>
    <w:p w:rsidR="003E1C48" w:rsidRDefault="003E1C48" w:rsidP="003E1C48">
      <w:pPr>
        <w:spacing w:after="62" w:line="259" w:lineRule="auto"/>
        <w:ind w:left="1061" w:firstLine="0"/>
        <w:jc w:val="center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E1C48" w:rsidRPr="00030067" w:rsidTr="00E92D76">
        <w:tc>
          <w:tcPr>
            <w:tcW w:w="5670" w:type="dxa"/>
          </w:tcPr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СОГЛАСОВАНО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  <w:r w:rsidRPr="00030067">
              <w:rPr>
                <w:szCs w:val="24"/>
              </w:rPr>
              <w:t>Директор Института _______________________,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  <w:r w:rsidRPr="00030067">
              <w:rPr>
                <w:szCs w:val="24"/>
              </w:rPr>
              <w:t>кандидат философских наук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  <w:r w:rsidRPr="00030067">
              <w:rPr>
                <w:szCs w:val="24"/>
              </w:rPr>
              <w:t>_______________________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Одобрено: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  <w:r w:rsidRPr="00030067">
              <w:rPr>
                <w:szCs w:val="24"/>
              </w:rPr>
              <w:t>Решением Ученого Совета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  <w:r w:rsidRPr="00030067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030067">
              <w:rPr>
                <w:b/>
                <w:szCs w:val="24"/>
              </w:rPr>
              <w:t>УТВЕРЖДАЮ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  <w:r w:rsidRPr="00030067">
              <w:rPr>
                <w:szCs w:val="24"/>
              </w:rPr>
              <w:t>Ректор АНО ВО «СГЛА»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  <w:r w:rsidRPr="00030067">
              <w:rPr>
                <w:szCs w:val="24"/>
              </w:rPr>
              <w:t xml:space="preserve">_______________ </w:t>
            </w:r>
            <w:proofErr w:type="spellStart"/>
            <w:r w:rsidRPr="00030067">
              <w:rPr>
                <w:szCs w:val="24"/>
              </w:rPr>
              <w:t>Храмешин</w:t>
            </w:r>
            <w:proofErr w:type="spellEnd"/>
            <w:r w:rsidRPr="00030067">
              <w:rPr>
                <w:szCs w:val="24"/>
              </w:rPr>
              <w:t xml:space="preserve"> С.Н.</w:t>
            </w:r>
          </w:p>
          <w:p w:rsidR="003E1C48" w:rsidRPr="00030067" w:rsidRDefault="003E1C48" w:rsidP="00E92D76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3E1C48" w:rsidRDefault="003E1C48" w:rsidP="003E1C48">
      <w:pPr>
        <w:spacing w:after="62" w:line="259" w:lineRule="auto"/>
        <w:ind w:left="1061" w:firstLine="0"/>
        <w:jc w:val="center"/>
      </w:pPr>
    </w:p>
    <w:p w:rsidR="003E1C48" w:rsidRDefault="003E1C48" w:rsidP="003E1C48">
      <w:pPr>
        <w:spacing w:after="62" w:line="259" w:lineRule="auto"/>
        <w:ind w:left="1061" w:firstLine="0"/>
        <w:jc w:val="center"/>
      </w:pPr>
    </w:p>
    <w:p w:rsidR="003E1C48" w:rsidRDefault="003E1C48" w:rsidP="003E1C48">
      <w:pPr>
        <w:spacing w:after="62" w:line="259" w:lineRule="auto"/>
        <w:ind w:left="1061" w:firstLine="0"/>
        <w:jc w:val="center"/>
      </w:pPr>
    </w:p>
    <w:p w:rsidR="003E1C48" w:rsidRDefault="003E1C48" w:rsidP="003E1C48">
      <w:pPr>
        <w:spacing w:after="62" w:line="259" w:lineRule="auto"/>
        <w:ind w:left="1061" w:firstLine="0"/>
        <w:jc w:val="center"/>
      </w:pPr>
    </w:p>
    <w:p w:rsidR="003E1C48" w:rsidRDefault="003E1C48" w:rsidP="003E1C48">
      <w:pPr>
        <w:spacing w:after="0" w:line="259" w:lineRule="auto"/>
        <w:ind w:left="1061" w:right="721" w:firstLine="0"/>
        <w:jc w:val="center"/>
      </w:pPr>
      <w:r>
        <w:tab/>
      </w:r>
      <w:r w:rsidRPr="003E1C48">
        <w:rPr>
          <w:b/>
        </w:rPr>
        <w:t xml:space="preserve"> ПРОГРАММА УЧЕБНОЙ ПРАКТИКИ </w:t>
      </w:r>
    </w:p>
    <w:p w:rsidR="003E1C48" w:rsidRDefault="003E1C48" w:rsidP="003E1C48">
      <w:pPr>
        <w:spacing w:after="0" w:line="259" w:lineRule="auto"/>
        <w:ind w:left="1061" w:firstLine="0"/>
        <w:jc w:val="center"/>
      </w:pPr>
      <w:r w:rsidRPr="003E1C48">
        <w:rPr>
          <w:b/>
        </w:rPr>
        <w:t xml:space="preserve"> </w:t>
      </w:r>
    </w:p>
    <w:p w:rsidR="003E1C48" w:rsidRDefault="003E1C48" w:rsidP="003E1C48">
      <w:pPr>
        <w:spacing w:after="0" w:line="259" w:lineRule="auto"/>
        <w:ind w:left="1061" w:right="725" w:firstLine="0"/>
        <w:jc w:val="center"/>
      </w:pPr>
      <w:r w:rsidRPr="003E1C48">
        <w:rPr>
          <w:b/>
        </w:rPr>
        <w:t xml:space="preserve">НАУЧНО-ИССЛЕДОВАТЕЛЬСКАЯ ПРАКТИКА  </w:t>
      </w:r>
    </w:p>
    <w:p w:rsidR="003E1C48" w:rsidRPr="003E1C48" w:rsidRDefault="003E1C48" w:rsidP="003E1C48">
      <w:pPr>
        <w:spacing w:after="0" w:line="259" w:lineRule="auto"/>
        <w:ind w:left="1061" w:firstLine="0"/>
        <w:jc w:val="center"/>
        <w:rPr>
          <w:szCs w:val="24"/>
        </w:rPr>
      </w:pPr>
    </w:p>
    <w:tbl>
      <w:tblPr>
        <w:tblStyle w:val="a3"/>
        <w:tblW w:w="9208" w:type="dxa"/>
        <w:tblInd w:w="421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3E1C48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3E1C48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szCs w:val="24"/>
              </w:rPr>
            </w:pPr>
            <w:r w:rsidRPr="00572F7A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E1C48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szCs w:val="24"/>
              </w:rPr>
            </w:pPr>
            <w:r w:rsidRPr="00572F7A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E1C48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szCs w:val="24"/>
              </w:rPr>
            </w:pPr>
            <w:r w:rsidRPr="00572F7A">
              <w:rPr>
                <w:szCs w:val="24"/>
              </w:rPr>
              <w:t>Форма обучения</w:t>
            </w:r>
          </w:p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szCs w:val="24"/>
              </w:rPr>
            </w:pPr>
            <w:r w:rsidRPr="00572F7A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Очная</w:t>
            </w:r>
          </w:p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572F7A">
              <w:rPr>
                <w:b/>
                <w:szCs w:val="24"/>
              </w:rPr>
              <w:t>2022</w:t>
            </w:r>
          </w:p>
        </w:tc>
      </w:tr>
      <w:tr w:rsidR="003E1C48" w:rsidRPr="00572F7A" w:rsidTr="00E92D76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szCs w:val="24"/>
              </w:rPr>
            </w:pPr>
            <w:r w:rsidRPr="00572F7A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48" w:rsidRPr="00572F7A" w:rsidRDefault="003E1C48" w:rsidP="00E92D76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>
              <w:rPr>
                <w:b/>
                <w:szCs w:val="24"/>
              </w:rPr>
              <w:t>4, курс 2</w:t>
            </w:r>
          </w:p>
        </w:tc>
      </w:tr>
    </w:tbl>
    <w:p w:rsidR="003E1C48" w:rsidRPr="003E1C48" w:rsidRDefault="003E1C48" w:rsidP="003E1C48">
      <w:pPr>
        <w:spacing w:after="15" w:line="249" w:lineRule="auto"/>
        <w:ind w:left="1061" w:right="110" w:firstLine="0"/>
      </w:pPr>
    </w:p>
    <w:p w:rsidR="003E1C48" w:rsidRDefault="003E1C48" w:rsidP="003E1C48">
      <w:pPr>
        <w:spacing w:after="15" w:line="249" w:lineRule="auto"/>
        <w:ind w:left="0" w:right="110" w:firstLine="0"/>
        <w:jc w:val="center"/>
      </w:pPr>
    </w:p>
    <w:p w:rsidR="003E1C48" w:rsidRDefault="003E1C48" w:rsidP="003E1C48">
      <w:pPr>
        <w:spacing w:after="15" w:line="249" w:lineRule="auto"/>
        <w:ind w:left="0" w:right="110" w:firstLine="0"/>
        <w:jc w:val="center"/>
      </w:pPr>
    </w:p>
    <w:p w:rsidR="003E1C48" w:rsidRDefault="003E1C48" w:rsidP="003E1C48">
      <w:pPr>
        <w:spacing w:after="15" w:line="249" w:lineRule="auto"/>
        <w:ind w:left="0" w:right="110" w:firstLine="0"/>
        <w:jc w:val="center"/>
      </w:pPr>
    </w:p>
    <w:p w:rsidR="003E1C48" w:rsidRDefault="003E1C48" w:rsidP="003E1C48">
      <w:pPr>
        <w:spacing w:after="15" w:line="249" w:lineRule="auto"/>
        <w:ind w:left="0" w:right="110" w:firstLine="0"/>
        <w:jc w:val="center"/>
      </w:pPr>
    </w:p>
    <w:p w:rsidR="003E1C48" w:rsidRDefault="003E1C48" w:rsidP="003E1C48">
      <w:pPr>
        <w:spacing w:after="15" w:line="249" w:lineRule="auto"/>
        <w:ind w:left="0" w:right="110" w:firstLine="0"/>
        <w:jc w:val="center"/>
      </w:pPr>
    </w:p>
    <w:p w:rsidR="003E1C48" w:rsidRDefault="003E1C48" w:rsidP="003E1C48">
      <w:pPr>
        <w:spacing w:after="15" w:line="249" w:lineRule="auto"/>
        <w:ind w:left="0" w:right="110" w:firstLine="0"/>
        <w:jc w:val="center"/>
      </w:pPr>
    </w:p>
    <w:p w:rsidR="003E1C48" w:rsidRPr="003E1C48" w:rsidRDefault="003E1C48" w:rsidP="003E1C48">
      <w:pPr>
        <w:spacing w:after="15" w:line="249" w:lineRule="auto"/>
        <w:ind w:left="0" w:right="110" w:firstLine="0"/>
        <w:jc w:val="center"/>
      </w:pPr>
      <w:r>
        <w:t>Москва, 2022</w:t>
      </w:r>
    </w:p>
    <w:p w:rsidR="003E1C48" w:rsidRPr="003E1C48" w:rsidRDefault="003E1C48" w:rsidP="003E1C48">
      <w:pPr>
        <w:spacing w:after="15" w:line="249" w:lineRule="auto"/>
        <w:ind w:left="1061" w:right="110" w:firstLine="0"/>
      </w:pPr>
      <w:bookmarkStart w:id="0" w:name="_GoBack"/>
      <w:bookmarkEnd w:id="0"/>
    </w:p>
    <w:p w:rsidR="00645FAD" w:rsidRDefault="00F43B30">
      <w:pPr>
        <w:numPr>
          <w:ilvl w:val="0"/>
          <w:numId w:val="1"/>
        </w:numPr>
        <w:spacing w:after="15" w:line="249" w:lineRule="auto"/>
        <w:ind w:right="110" w:hanging="240"/>
      </w:pPr>
      <w:r>
        <w:rPr>
          <w:b/>
        </w:rPr>
        <w:lastRenderedPageBreak/>
        <w:t xml:space="preserve">Цели практики </w:t>
      </w:r>
      <w:r>
        <w:t xml:space="preserve"> </w:t>
      </w:r>
    </w:p>
    <w:p w:rsidR="00645FAD" w:rsidRDefault="00F43B30">
      <w:pPr>
        <w:ind w:left="98" w:right="148"/>
      </w:pPr>
      <w:r>
        <w:t>Целью учебной практики (научно</w:t>
      </w:r>
      <w:r>
        <w:t>-</w:t>
      </w:r>
      <w:r>
        <w:t>исследовательской практики) по направлению подготовки 38.03.04 –</w:t>
      </w:r>
      <w:r>
        <w:t xml:space="preserve"> </w:t>
      </w:r>
      <w:r>
        <w:t>Государственное и муниципальное управление является формирование универсальных (УК</w:t>
      </w:r>
      <w:r>
        <w:t>-</w:t>
      </w:r>
      <w:r>
        <w:t>1) и общепрофессиональных компетенций (ОПК</w:t>
      </w:r>
      <w:r>
        <w:t>-</w:t>
      </w:r>
      <w:r>
        <w:t>1, ОПК</w:t>
      </w:r>
      <w:r>
        <w:t>-</w:t>
      </w:r>
      <w:r>
        <w:t>2; ОПК</w:t>
      </w:r>
      <w:r>
        <w:t xml:space="preserve">-4; </w:t>
      </w:r>
      <w:r>
        <w:t>ОПК</w:t>
      </w:r>
      <w:r>
        <w:t>-</w:t>
      </w:r>
      <w:r>
        <w:t xml:space="preserve">6), через расширение, полученных теоретических знаний, обеспечение непрерывности и последовательности овладения обучающимися профессиональной деятельностью, формами и методами научной работы, приобретение профессиональных навыков, деятельности, воспитание </w:t>
      </w:r>
      <w:r>
        <w:t>исполнительской дисциплины и умения самостоятельно решать поставленные задачи, а также систематизация, углубление и закрепление теоретических знаний, полученных при изучении дисциплин в соответствии с областью и видами будущей профессиональной деятельности</w:t>
      </w:r>
      <w:r>
        <w:t>.</w:t>
      </w:r>
      <w:r>
        <w:t xml:space="preserve"> </w:t>
      </w:r>
    </w:p>
    <w:p w:rsidR="00645FAD" w:rsidRDefault="00F43B30">
      <w:pPr>
        <w:numPr>
          <w:ilvl w:val="0"/>
          <w:numId w:val="1"/>
        </w:numPr>
        <w:spacing w:after="15" w:line="249" w:lineRule="auto"/>
        <w:ind w:right="110" w:hanging="240"/>
      </w:pPr>
      <w:r>
        <w:rPr>
          <w:b/>
        </w:rPr>
        <w:t xml:space="preserve">Задачи практики  </w:t>
      </w:r>
    </w:p>
    <w:p w:rsidR="00645FAD" w:rsidRDefault="00F43B30">
      <w:pPr>
        <w:spacing w:after="36"/>
        <w:ind w:left="98" w:right="148"/>
      </w:pPr>
      <w:r>
        <w:t>Задачами</w:t>
      </w:r>
      <w:r>
        <w:t xml:space="preserve"> </w:t>
      </w:r>
      <w:r>
        <w:t>учебной практики (научно</w:t>
      </w:r>
      <w:r>
        <w:t>-</w:t>
      </w:r>
      <w:r>
        <w:t xml:space="preserve">исследовательской </w:t>
      </w:r>
      <w:proofErr w:type="gramStart"/>
      <w:r>
        <w:t>практики)</w:t>
      </w:r>
      <w:r>
        <w:t xml:space="preserve">  </w:t>
      </w:r>
      <w:r>
        <w:t>по</w:t>
      </w:r>
      <w:proofErr w:type="gramEnd"/>
      <w:r>
        <w:t xml:space="preserve"> направлению подготовки 38.03.04 –</w:t>
      </w:r>
      <w:r>
        <w:t xml:space="preserve"> </w:t>
      </w:r>
      <w:r>
        <w:t>Государственное и муниципальное управление для основных видов профессиональной деятельности являются:</w:t>
      </w:r>
      <w:r>
        <w:rPr>
          <w:b/>
        </w:rPr>
        <w:t xml:space="preserve"> </w:t>
      </w:r>
    </w:p>
    <w:p w:rsidR="00645FAD" w:rsidRDefault="00F43B30">
      <w:pPr>
        <w:tabs>
          <w:tab w:val="center" w:pos="1627"/>
          <w:tab w:val="center" w:pos="3893"/>
          <w:tab w:val="center" w:pos="5812"/>
          <w:tab w:val="center" w:pos="7498"/>
          <w:tab w:val="right" w:pos="99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приобретение </w:t>
      </w:r>
      <w:r>
        <w:tab/>
        <w:t xml:space="preserve">профессиональных </w:t>
      </w:r>
      <w:r>
        <w:tab/>
        <w:t xml:space="preserve">навыков, </w:t>
      </w:r>
      <w:r>
        <w:tab/>
        <w:t xml:space="preserve">формирование </w:t>
      </w:r>
      <w:r>
        <w:tab/>
        <w:t>практико</w:t>
      </w:r>
      <w:r>
        <w:t>-</w:t>
      </w:r>
    </w:p>
    <w:p w:rsidR="00645FAD" w:rsidRDefault="00F43B30">
      <w:pPr>
        <w:ind w:left="98" w:right="148" w:firstLine="0"/>
      </w:pPr>
      <w:r>
        <w:t>ориентированных компетенций в соответствии с видами профессиональной деятельности, предусмотренными ФГОС ВО по направлению подготовки 38.03.04 –</w:t>
      </w:r>
      <w:r>
        <w:t xml:space="preserve"> </w:t>
      </w:r>
      <w:r>
        <w:t>Государственное и муниципальное управление;</w:t>
      </w:r>
      <w:r>
        <w:t xml:space="preserve"> </w:t>
      </w:r>
    </w:p>
    <w:p w:rsidR="00645FAD" w:rsidRDefault="00F43B30">
      <w:pPr>
        <w:ind w:left="98" w:right="14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у обучающегося навыков и умений критического мышления к степени изученности и научной разработанности направлений исследования, на основе описания лексико</w:t>
      </w:r>
      <w:r>
        <w:t>-</w:t>
      </w:r>
      <w:r>
        <w:t>синтаксической конструкции;</w:t>
      </w:r>
      <w:r>
        <w:t xml:space="preserve"> </w:t>
      </w:r>
    </w:p>
    <w:p w:rsidR="00645FAD" w:rsidRDefault="00F43B30">
      <w:pPr>
        <w:ind w:left="98" w:right="14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выделение теоретико</w:t>
      </w:r>
      <w:r>
        <w:t>-</w:t>
      </w:r>
      <w:r>
        <w:t xml:space="preserve">методологического подхода к выбору </w:t>
      </w:r>
      <w:r>
        <w:t>авторской методики исследований определенного в контексте рабочей гипотезы, предмета и объекта исследований;</w:t>
      </w:r>
      <w:r>
        <w:t xml:space="preserve"> </w:t>
      </w:r>
    </w:p>
    <w:p w:rsidR="00645FAD" w:rsidRDefault="00F43B30">
      <w:pPr>
        <w:ind w:left="821" w:right="14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изучение и применение на практике методологии научных исследований;</w:t>
      </w:r>
      <w:r>
        <w:t xml:space="preserve"> </w:t>
      </w:r>
    </w:p>
    <w:p w:rsidR="00645FAD" w:rsidRDefault="00F43B30">
      <w:pPr>
        <w:ind w:left="98" w:right="14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 обучающихся навыков планирования и проведения </w:t>
      </w:r>
      <w:proofErr w:type="spellStart"/>
      <w:r>
        <w:t>научноисслед</w:t>
      </w:r>
      <w:r>
        <w:t>овательской</w:t>
      </w:r>
      <w:proofErr w:type="spellEnd"/>
      <w:r>
        <w:t xml:space="preserve"> работы, систематизации ее результатов и формулирование научных выводов; </w:t>
      </w:r>
      <w:r>
        <w:t xml:space="preserve"> </w:t>
      </w:r>
    </w:p>
    <w:p w:rsidR="00645FAD" w:rsidRDefault="00F43B30">
      <w:pPr>
        <w:spacing w:after="3" w:line="233" w:lineRule="auto"/>
        <w:ind w:left="113" w:firstLine="708"/>
        <w:jc w:val="left"/>
      </w:pPr>
      <w:r>
        <w:t>− приобретение навыков в постановке конкретных</w:t>
      </w:r>
      <w:r>
        <w:t xml:space="preserve"> </w:t>
      </w:r>
      <w:r>
        <w:t>целей и задач научного исследования, в оценке актуальности проблемы исследования, определении объекта и предмета исследован</w:t>
      </w:r>
      <w:r>
        <w:t xml:space="preserve">ия; </w:t>
      </w:r>
      <w:r>
        <w:t xml:space="preserve"> </w:t>
      </w:r>
    </w:p>
    <w:p w:rsidR="00645FAD" w:rsidRDefault="00F43B30">
      <w:pPr>
        <w:ind w:left="821" w:right="148" w:firstLine="0"/>
      </w:pPr>
      <w:r>
        <w:t xml:space="preserve">− приобретение навыков обоснования научной гипотезы; </w:t>
      </w:r>
      <w:r>
        <w:t xml:space="preserve"> </w:t>
      </w:r>
    </w:p>
    <w:p w:rsidR="00645FAD" w:rsidRDefault="00F43B30">
      <w:pPr>
        <w:ind w:left="98" w:right="148"/>
      </w:pPr>
      <w:r>
        <w:t xml:space="preserve">− приобретение опыта логичного изложения результатов исследования в письменной форме, публичной защиты результатов. </w:t>
      </w:r>
      <w:r>
        <w:t xml:space="preserve"> </w:t>
      </w:r>
    </w:p>
    <w:p w:rsidR="00645FAD" w:rsidRDefault="00F43B30">
      <w:pPr>
        <w:numPr>
          <w:ilvl w:val="0"/>
          <w:numId w:val="2"/>
        </w:numPr>
        <w:spacing w:after="15" w:line="249" w:lineRule="auto"/>
        <w:ind w:right="110" w:hanging="240"/>
      </w:pPr>
      <w:r>
        <w:rPr>
          <w:b/>
        </w:rPr>
        <w:t xml:space="preserve">Место практики в структуре образовательной </w:t>
      </w:r>
    </w:p>
    <w:p w:rsidR="00645FAD" w:rsidRDefault="00F43B30">
      <w:pPr>
        <w:ind w:left="98" w:right="148"/>
      </w:pPr>
      <w:r>
        <w:t>Учебная</w:t>
      </w:r>
      <w:r>
        <w:t xml:space="preserve"> </w:t>
      </w:r>
      <w:r>
        <w:t>практика</w:t>
      </w:r>
      <w:r>
        <w:t xml:space="preserve"> </w:t>
      </w:r>
      <w:r>
        <w:t>научно</w:t>
      </w:r>
      <w:r>
        <w:t>-</w:t>
      </w:r>
      <w:r>
        <w:t>исследова</w:t>
      </w:r>
      <w:r>
        <w:t>тельская работа входит в Блок 2 «Практики»</w:t>
      </w:r>
      <w:r>
        <w:t xml:space="preserve"> </w:t>
      </w:r>
      <w:r>
        <w:t>Б</w:t>
      </w:r>
      <w:proofErr w:type="gramStart"/>
      <w:r>
        <w:t>2.О.</w:t>
      </w:r>
      <w:proofErr w:type="gramEnd"/>
      <w:r>
        <w:t>02(У)</w:t>
      </w:r>
      <w:r>
        <w:t xml:space="preserve"> (</w:t>
      </w:r>
      <w:r>
        <w:t>учебная</w:t>
      </w:r>
      <w:r>
        <w:t xml:space="preserve"> </w:t>
      </w:r>
      <w:r>
        <w:t>практика)</w:t>
      </w:r>
      <w:r>
        <w:t xml:space="preserve"> </w:t>
      </w:r>
      <w:r>
        <w:t>учебного плана образовательной программы по направлению подготовки 38.03.04 –</w:t>
      </w:r>
      <w:r>
        <w:t xml:space="preserve"> </w:t>
      </w:r>
      <w:r>
        <w:t>Государственное и муниципальное</w:t>
      </w:r>
      <w:r>
        <w:t xml:space="preserve"> </w:t>
      </w:r>
      <w:r>
        <w:t>управление.</w:t>
      </w:r>
      <w:r>
        <w:rPr>
          <w:b/>
        </w:rPr>
        <w:t xml:space="preserve"> </w:t>
      </w:r>
      <w:r>
        <w:t xml:space="preserve">Ее освоение происходит на </w:t>
      </w:r>
      <w:r>
        <w:t xml:space="preserve">2 </w:t>
      </w:r>
      <w:r>
        <w:t xml:space="preserve">курсе в </w:t>
      </w:r>
      <w:r>
        <w:t xml:space="preserve">4 </w:t>
      </w:r>
      <w:r>
        <w:t>семестре. Практика (научно</w:t>
      </w:r>
      <w:r>
        <w:t>-</w:t>
      </w:r>
      <w:r>
        <w:t xml:space="preserve">исследовательская работа) базируется на компетенциях, формируемых у обучающихся в ходе изучения дисциплин «Основы </w:t>
      </w:r>
      <w:proofErr w:type="spellStart"/>
      <w:r>
        <w:t>научноисследовательской</w:t>
      </w:r>
      <w:proofErr w:type="spellEnd"/>
      <w:r>
        <w:t xml:space="preserve"> работы»</w:t>
      </w:r>
      <w:r>
        <w:t xml:space="preserve">, </w:t>
      </w:r>
      <w:r>
        <w:t>«Этика и культура управления»</w:t>
      </w:r>
      <w:r>
        <w:t xml:space="preserve">, </w:t>
      </w:r>
      <w:r>
        <w:t>«Основы управления персоналом»,</w:t>
      </w:r>
      <w:r>
        <w:t xml:space="preserve"> </w:t>
      </w:r>
      <w:r>
        <w:t>«Государственное ре</w:t>
      </w:r>
      <w:r>
        <w:t>гулирование экономики», «Основы стратегического управления регионом», «Принятие управленческих финансовых решений», «Государственная политика в сфере противодействия коррупции», «Управление экономикой государственного предприятия», «Государственные и муниц</w:t>
      </w:r>
      <w:r>
        <w:t>ипальные финансы»</w:t>
      </w:r>
      <w:r>
        <w:t xml:space="preserve">.  </w:t>
      </w:r>
    </w:p>
    <w:p w:rsidR="00645FAD" w:rsidRDefault="00F43B30">
      <w:pPr>
        <w:numPr>
          <w:ilvl w:val="0"/>
          <w:numId w:val="2"/>
        </w:numPr>
        <w:spacing w:after="15" w:line="249" w:lineRule="auto"/>
        <w:ind w:right="110" w:hanging="240"/>
      </w:pPr>
      <w:r>
        <w:rPr>
          <w:b/>
        </w:rPr>
        <w:t xml:space="preserve">Вид, тип практики, способ и формы ее проведения  </w:t>
      </w:r>
    </w:p>
    <w:p w:rsidR="00645FAD" w:rsidRDefault="00F43B30">
      <w:pPr>
        <w:spacing w:after="5" w:line="250" w:lineRule="auto"/>
        <w:ind w:left="816" w:right="3061" w:hanging="10"/>
        <w:jc w:val="left"/>
      </w:pPr>
      <w:r>
        <w:rPr>
          <w:b/>
          <w:i/>
        </w:rPr>
        <w:t>Вид практики:</w:t>
      </w:r>
      <w:r>
        <w:t xml:space="preserve"> </w:t>
      </w:r>
      <w:r>
        <w:t>учебная</w:t>
      </w:r>
      <w:r>
        <w:t xml:space="preserve">; </w:t>
      </w:r>
    </w:p>
    <w:p w:rsidR="00645FAD" w:rsidRDefault="00F43B30">
      <w:pPr>
        <w:spacing w:after="5" w:line="250" w:lineRule="auto"/>
        <w:ind w:left="816" w:right="3061" w:hanging="10"/>
        <w:jc w:val="left"/>
      </w:pPr>
      <w:r>
        <w:rPr>
          <w:b/>
          <w:i/>
        </w:rPr>
        <w:lastRenderedPageBreak/>
        <w:t>Тип практики:</w:t>
      </w:r>
      <w:r>
        <w:t xml:space="preserve"> </w:t>
      </w:r>
      <w:r>
        <w:t>научно</w:t>
      </w:r>
      <w:r>
        <w:t>-</w:t>
      </w:r>
      <w:r>
        <w:t>исследовательская работа;</w:t>
      </w:r>
      <w:r>
        <w:t xml:space="preserve"> </w:t>
      </w:r>
      <w:r>
        <w:rPr>
          <w:b/>
          <w:i/>
        </w:rPr>
        <w:t>Способ проведения практики:</w:t>
      </w:r>
      <w:r>
        <w:t xml:space="preserve"> </w:t>
      </w:r>
      <w:r>
        <w:t>стационарная; выездная;</w:t>
      </w:r>
      <w:r>
        <w:t xml:space="preserve"> </w:t>
      </w:r>
      <w:r>
        <w:rPr>
          <w:b/>
          <w:i/>
        </w:rPr>
        <w:t>Формы проведения практики:</w:t>
      </w:r>
      <w:r>
        <w:t xml:space="preserve"> </w:t>
      </w:r>
      <w:r>
        <w:t>дискретно.</w:t>
      </w:r>
      <w:r>
        <w:t xml:space="preserve"> </w:t>
      </w:r>
    </w:p>
    <w:p w:rsidR="00645FAD" w:rsidRDefault="00F43B30">
      <w:pPr>
        <w:numPr>
          <w:ilvl w:val="0"/>
          <w:numId w:val="2"/>
        </w:numPr>
        <w:spacing w:after="15" w:line="249" w:lineRule="auto"/>
        <w:ind w:right="110" w:hanging="240"/>
      </w:pPr>
      <w:r>
        <w:rPr>
          <w:b/>
        </w:rPr>
        <w:t>Место и время проведени</w:t>
      </w:r>
      <w:r>
        <w:rPr>
          <w:b/>
        </w:rPr>
        <w:t xml:space="preserve">я практики  </w:t>
      </w:r>
    </w:p>
    <w:p w:rsidR="00645FAD" w:rsidRDefault="00F43B30">
      <w:pPr>
        <w:ind w:left="98" w:right="148"/>
      </w:pPr>
      <w:r>
        <w:t>Определение места прохождения практики (научно</w:t>
      </w:r>
      <w:r>
        <w:t>-</w:t>
      </w:r>
      <w:r>
        <w:t>исследовательской работы) для студентов зависит от предмета научного и аналитического интереса</w:t>
      </w:r>
      <w:r>
        <w:t xml:space="preserve"> </w:t>
      </w:r>
      <w:r>
        <w:t>обучающегося. Основным требованием к месту прохождения практики является соответствие направления подготовки студента профилю деятельности либо всей организации, либо одного из подразделений. Практика может проводиться, в соответствии с областями профессио</w:t>
      </w:r>
      <w:r>
        <w:t>нальной деятельности, в федеральных государственных органах; в государственных органах субъектов РФ; в органах местного самоуправления; в государственных и муниципальных предприятиях и учреждениях; в научных и образовательных организациях; в политических п</w:t>
      </w:r>
      <w:r>
        <w:t>артиях; в общественно</w:t>
      </w:r>
      <w:r>
        <w:t>-</w:t>
      </w:r>
      <w:r>
        <w:t>политических, некоммерческих и коммерческих организациях, деятельность которых направлена на обеспечение исполнения основных функций государственных и муниципальных предприятий и учреждений, научных и образовательных организаций.</w:t>
      </w:r>
      <w:r>
        <w:t xml:space="preserve"> </w:t>
      </w:r>
    </w:p>
    <w:p w:rsidR="00645FAD" w:rsidRDefault="00F43B30">
      <w:pPr>
        <w:ind w:left="98" w:right="148"/>
      </w:pPr>
      <w:r>
        <w:t>Орг</w:t>
      </w:r>
      <w:r>
        <w:t>анизация и проведение учебной</w:t>
      </w:r>
      <w:r>
        <w:t xml:space="preserve"> </w:t>
      </w:r>
      <w:r>
        <w:t>практики (научно</w:t>
      </w:r>
      <w:r>
        <w:t>-</w:t>
      </w:r>
      <w:r>
        <w:t xml:space="preserve">исследовательской работы) осуществляется на </w:t>
      </w:r>
      <w:r>
        <w:t xml:space="preserve">2 </w:t>
      </w:r>
      <w:r>
        <w:t xml:space="preserve">курсе, в </w:t>
      </w:r>
      <w:r>
        <w:t xml:space="preserve">4 </w:t>
      </w:r>
      <w:r>
        <w:t xml:space="preserve">семестре. Продолжительность 2 недели (81 ч.). </w:t>
      </w:r>
      <w:r>
        <w:t xml:space="preserve"> </w:t>
      </w:r>
    </w:p>
    <w:p w:rsidR="00645FAD" w:rsidRDefault="00F43B30">
      <w:pPr>
        <w:ind w:left="98" w:right="148"/>
      </w:pPr>
      <w:r>
        <w:t xml:space="preserve">Базы проведения практики предлагаются выпускающей кафедрой, в соответствии с заключенными договорами, в </w:t>
      </w:r>
      <w:r>
        <w:t>том числе Правительство Ставропольского края, Министерство экономического развития Ставропольского края, Управление Федерального казначейства по Ставропольскому краю, Министерство финансов Ставропольского края, Администрация города Ставрополя, Министерство</w:t>
      </w:r>
      <w:r>
        <w:t xml:space="preserve"> физической культуры  и спорта Ставропольского края, Администрация Октябрьского района города Ставрополя, Администрация Ленинского района города Ставрополя, Администрация Промышленного района города Ставрополя, Комитет городского хозяйства администрации г.</w:t>
      </w:r>
      <w:r>
        <w:t xml:space="preserve"> Ставрополя и др.</w:t>
      </w:r>
      <w:r>
        <w:t xml:space="preserve"> </w:t>
      </w:r>
    </w:p>
    <w:p w:rsidR="00645FAD" w:rsidRDefault="00F43B30">
      <w:pPr>
        <w:ind w:left="98" w:right="148"/>
      </w:pPr>
      <w:r>
        <w:t>Обучающийся может самостоятельно выбрать базу практики с учетом своих научных и будущих профессиональных интересов.</w:t>
      </w:r>
      <w:r>
        <w:t xml:space="preserve"> </w:t>
      </w:r>
    </w:p>
    <w:p w:rsidR="00645FAD" w:rsidRDefault="00F43B30">
      <w:pPr>
        <w:ind w:left="98" w:right="148"/>
      </w:pPr>
      <w:r>
        <w:t xml:space="preserve">Направление студентов на практику оформляется приказом по университету. </w:t>
      </w:r>
      <w:proofErr w:type="spellStart"/>
      <w:r>
        <w:t>Письмонаправление</w:t>
      </w:r>
      <w:proofErr w:type="spellEnd"/>
      <w:r>
        <w:t xml:space="preserve"> на практику подписывается дире</w:t>
      </w:r>
      <w:r>
        <w:t>ктором института, который осуществляет контроль организации практики. Каждому студенту выдаются следующие документы: направление на практику, календарно</w:t>
      </w:r>
      <w:r>
        <w:t>-</w:t>
      </w:r>
      <w:r>
        <w:t>тематический план прохождения практики, дневник практики.</w:t>
      </w:r>
      <w:r>
        <w:t xml:space="preserve"> </w:t>
      </w:r>
    </w:p>
    <w:p w:rsidR="00645FAD" w:rsidRDefault="00F43B30">
      <w:pPr>
        <w:ind w:left="98" w:right="148"/>
      </w:pPr>
      <w:r>
        <w:t>Последовательность прохождения практики согл</w:t>
      </w:r>
      <w:r>
        <w:t xml:space="preserve">асовывается с руководителем органа, учреждения или его заместителями, исходя из содержания программы. На время прохождения </w:t>
      </w:r>
      <w:proofErr w:type="spellStart"/>
      <w:r>
        <w:t>пучебной</w:t>
      </w:r>
      <w:proofErr w:type="spellEnd"/>
      <w:r>
        <w:t xml:space="preserve"> </w:t>
      </w:r>
      <w:r>
        <w:t>практики студент прикрепляется к руководителю подразделения и работает под его непосредственным руководством.</w:t>
      </w:r>
      <w:r>
        <w:t xml:space="preserve"> </w:t>
      </w:r>
    </w:p>
    <w:p w:rsidR="00645FAD" w:rsidRDefault="00F43B30">
      <w:pPr>
        <w:numPr>
          <w:ilvl w:val="0"/>
          <w:numId w:val="3"/>
        </w:numPr>
        <w:spacing w:after="15" w:line="249" w:lineRule="auto"/>
        <w:ind w:right="110" w:firstLine="720"/>
      </w:pPr>
      <w:r>
        <w:rPr>
          <w:b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  <w:r>
        <w:t>6.1</w:t>
      </w:r>
      <w:r>
        <w:rPr>
          <w:rFonts w:ascii="Arial" w:eastAsia="Arial" w:hAnsi="Arial" w:cs="Arial"/>
        </w:rPr>
        <w:t xml:space="preserve"> </w:t>
      </w:r>
      <w:r>
        <w:t>Наименование компетенции</w:t>
      </w:r>
      <w:r>
        <w:t xml:space="preserve"> </w:t>
      </w:r>
    </w:p>
    <w:tbl>
      <w:tblPr>
        <w:tblStyle w:val="TableGrid"/>
        <w:tblW w:w="9400" w:type="dxa"/>
        <w:tblInd w:w="254" w:type="dxa"/>
        <w:tblCellMar>
          <w:top w:w="6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70"/>
        <w:gridCol w:w="8430"/>
      </w:tblGrid>
      <w:tr w:rsidR="00645FAD">
        <w:trPr>
          <w:trHeight w:val="29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t>Индекс</w:t>
            </w:r>
            <w:r>
              <w:t xml:space="preserve"> 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right="63" w:firstLine="0"/>
              <w:jc w:val="center"/>
            </w:pPr>
            <w:r>
              <w:t>Формулировка:</w:t>
            </w:r>
            <w:r>
              <w:t xml:space="preserve"> </w:t>
            </w:r>
          </w:p>
        </w:tc>
      </w:tr>
      <w:tr w:rsidR="00645FAD">
        <w:trPr>
          <w:trHeight w:val="57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t>УК</w:t>
            </w:r>
            <w:r>
              <w:t xml:space="preserve">-1 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t>Способен осуществлять поиск, критический анализ и синтез информации, применять</w:t>
            </w:r>
            <w:r>
              <w:t xml:space="preserve"> </w:t>
            </w:r>
            <w:r>
              <w:t>системный подход для решения поставленных задач</w:t>
            </w:r>
            <w:r>
              <w:t xml:space="preserve"> </w:t>
            </w:r>
          </w:p>
        </w:tc>
      </w:tr>
      <w:tr w:rsidR="00645FAD">
        <w:trPr>
          <w:trHeight w:val="848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t>ОПК</w:t>
            </w:r>
            <w:r>
              <w:t xml:space="preserve">-1 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right="59" w:firstLine="0"/>
            </w:pPr>
            <w:r>
              <w:t>Способен обеспечивать приоритет прав и свобод человека; соблюдать нормы законодательства Российской Федерации и служебно</w:t>
            </w:r>
            <w:r>
              <w:t>й этики в своей профессиональной деятельности;</w:t>
            </w:r>
            <w:r>
              <w:t xml:space="preserve"> </w:t>
            </w:r>
          </w:p>
        </w:tc>
      </w:tr>
      <w:tr w:rsidR="00645FAD">
        <w:trPr>
          <w:trHeight w:val="1126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lastRenderedPageBreak/>
              <w:t>ОПК</w:t>
            </w:r>
            <w:r>
              <w:t xml:space="preserve">-2 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right="59" w:firstLine="0"/>
            </w:pPr>
            <w:r>
              <w:t>Способен разрабатывать и реализовывать управленческие решения, меры регулирующего воздействия, в том числе контрольно</w:t>
            </w:r>
            <w:r>
              <w:t>-</w:t>
            </w:r>
            <w:r>
              <w:t xml:space="preserve">надзорные функции, государственные и муниципальные программы на основе анализа </w:t>
            </w:r>
            <w:proofErr w:type="spellStart"/>
            <w:r>
              <w:t>социальноэкономических</w:t>
            </w:r>
            <w:proofErr w:type="spellEnd"/>
            <w:r>
              <w:t xml:space="preserve"> процессов;</w:t>
            </w:r>
            <w:r>
              <w:t xml:space="preserve"> </w:t>
            </w:r>
          </w:p>
        </w:tc>
      </w:tr>
      <w:tr w:rsidR="00645FAD">
        <w:trPr>
          <w:trHeight w:val="1123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t>ОПК</w:t>
            </w:r>
            <w:r>
              <w:t xml:space="preserve">-4 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right="59" w:firstLine="0"/>
            </w:pPr>
            <w:r>
              <w:t>Способен разрабатывать проекты нормативных</w:t>
            </w:r>
            <w:r>
              <w:t xml:space="preserve"> </w:t>
            </w:r>
            <w:r>
              <w:t>правовых актов в сфере профессиональной деятельности, осуществлять их правовую и антикорруп</w:t>
            </w:r>
            <w:r>
              <w:t>ционную экспертизу, оценку регулирующего воздействия и последствий их применения;</w:t>
            </w:r>
            <w:r>
              <w:t xml:space="preserve"> </w:t>
            </w:r>
          </w:p>
        </w:tc>
      </w:tr>
      <w:tr w:rsidR="00645FAD">
        <w:trPr>
          <w:trHeight w:val="57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t>ОПК</w:t>
            </w:r>
            <w:r>
              <w:t xml:space="preserve">-6 </w:t>
            </w: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t>Способен использовать в профессиональной деятельности технологии управления</w:t>
            </w:r>
            <w:r>
              <w:t xml:space="preserve"> </w:t>
            </w:r>
            <w:r>
              <w:t xml:space="preserve">государственными и муниципальными финансами, государственным и </w:t>
            </w:r>
          </w:p>
        </w:tc>
      </w:tr>
      <w:tr w:rsidR="00645FAD">
        <w:trPr>
          <w:trHeight w:val="572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t>муниципальным имуществом, закупками для государственных и муниципальных нужд;</w:t>
            </w:r>
            <w:r>
              <w:t xml:space="preserve"> </w:t>
            </w:r>
          </w:p>
        </w:tc>
      </w:tr>
    </w:tbl>
    <w:p w:rsidR="00645FAD" w:rsidRDefault="00F43B30">
      <w:pPr>
        <w:spacing w:after="0" w:line="259" w:lineRule="auto"/>
        <w:ind w:left="833" w:firstLine="0"/>
        <w:jc w:val="left"/>
      </w:pPr>
      <w:r>
        <w:rPr>
          <w:b/>
        </w:rPr>
        <w:t xml:space="preserve"> </w:t>
      </w:r>
    </w:p>
    <w:p w:rsidR="00645FAD" w:rsidRDefault="00F43B30">
      <w:pPr>
        <w:spacing w:after="0" w:line="259" w:lineRule="auto"/>
        <w:ind w:left="833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1"/>
          <w:numId w:val="3"/>
        </w:numPr>
        <w:spacing w:after="15" w:line="249" w:lineRule="auto"/>
        <w:ind w:right="110" w:hanging="281"/>
      </w:pPr>
      <w:r>
        <w:rPr>
          <w:b/>
        </w:rPr>
        <w:t xml:space="preserve">Знания, умения, навыки и (или) опыт деятельности, характеризующие этапы формирования компетенций </w:t>
      </w:r>
    </w:p>
    <w:p w:rsidR="00645FAD" w:rsidRDefault="00F43B30">
      <w:pPr>
        <w:spacing w:after="0" w:line="259" w:lineRule="auto"/>
        <w:ind w:left="83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5" w:type="dxa"/>
        <w:tblInd w:w="113" w:type="dxa"/>
        <w:tblCellMar>
          <w:top w:w="54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2146"/>
        <w:gridCol w:w="2175"/>
        <w:gridCol w:w="1840"/>
        <w:gridCol w:w="2401"/>
      </w:tblGrid>
      <w:tr w:rsidR="00645FAD">
        <w:trPr>
          <w:trHeight w:val="47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Формируемые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компетенции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Вид работы обучающего на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Планируемые результаты обучения при прохождении практики, характеризующие этапы формирования компетенций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Знания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Умения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Навыки или практический опыт деятель-</w:t>
            </w:r>
          </w:p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32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сбор, обработка и анализ информации по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теме исследования, а также трудов отечественных и зарубежных авторов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 сущности государственной и муниципальной службы</w:t>
            </w:r>
            <w:r>
              <w:rPr>
                <w:sz w:val="20"/>
              </w:rPr>
              <w:t xml:space="preserve">; - </w:t>
            </w:r>
            <w:r>
              <w:rPr>
                <w:sz w:val="20"/>
              </w:rPr>
              <w:t>подготовка критического обзора теоретико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методологических проблем  предмета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основные источники и методы поиска и обработки информации, необходимой для решения поставленных задач;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>роль, место информации в профессиональной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выбирать и использовать методы системного анализа, информационные технологии для решения пост</w:t>
            </w:r>
            <w:r>
              <w:rPr>
                <w:sz w:val="20"/>
              </w:rPr>
              <w:t>авленных зада</w:t>
            </w:r>
            <w:r>
              <w:t>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навыками поиска, критического анализа информации при решении поставленной задачи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36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>ОПК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numPr>
                <w:ilvl w:val="0"/>
                <w:numId w:val="19"/>
              </w:numPr>
              <w:spacing w:after="0" w:line="239" w:lineRule="auto"/>
              <w:ind w:right="160" w:firstLine="0"/>
              <w:jc w:val="left"/>
            </w:pPr>
            <w:r>
              <w:rPr>
                <w:sz w:val="20"/>
              </w:rPr>
              <w:t>составление рабочего плана и графика выполнения работ;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определение оптимальных методов и инструментов анализа </w:t>
            </w:r>
          </w:p>
          <w:p w:rsidR="00645FAD" w:rsidRDefault="00F43B30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>исследуемой тематики</w:t>
            </w:r>
            <w:r>
              <w:rPr>
                <w:sz w:val="20"/>
              </w:rPr>
              <w:t xml:space="preserve">; </w:t>
            </w:r>
          </w:p>
          <w:p w:rsidR="00645FAD" w:rsidRDefault="00F43B30">
            <w:pPr>
              <w:numPr>
                <w:ilvl w:val="0"/>
                <w:numId w:val="19"/>
              </w:numPr>
              <w:spacing w:after="0" w:line="259" w:lineRule="auto"/>
              <w:ind w:right="160" w:firstLine="0"/>
              <w:jc w:val="left"/>
            </w:pPr>
            <w:r>
              <w:rPr>
                <w:sz w:val="20"/>
              </w:rPr>
              <w:t>самостоятельное изучение нормативной документации</w:t>
            </w:r>
            <w:r>
              <w:rPr>
                <w:sz w:val="20"/>
              </w:rPr>
              <w:t xml:space="preserve">;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numPr>
                <w:ilvl w:val="0"/>
                <w:numId w:val="20"/>
              </w:numPr>
              <w:spacing w:line="238" w:lineRule="auto"/>
              <w:ind w:right="46" w:firstLine="0"/>
              <w:jc w:val="left"/>
            </w:pPr>
            <w:r>
              <w:rPr>
                <w:sz w:val="20"/>
              </w:rPr>
              <w:t xml:space="preserve">современные инструменты исследований в управлении, 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numPr>
                <w:ilvl w:val="0"/>
                <w:numId w:val="20"/>
              </w:numPr>
              <w:spacing w:after="0" w:line="259" w:lineRule="auto"/>
              <w:ind w:right="46" w:firstLine="0"/>
              <w:jc w:val="left"/>
            </w:pPr>
            <w:r>
              <w:rPr>
                <w:sz w:val="20"/>
              </w:rPr>
              <w:t xml:space="preserve">основные </w:t>
            </w:r>
            <w:proofErr w:type="spellStart"/>
            <w:r>
              <w:rPr>
                <w:sz w:val="20"/>
              </w:rPr>
              <w:t>сравочноинформационные</w:t>
            </w:r>
            <w:proofErr w:type="spellEnd"/>
            <w:r>
              <w:rPr>
                <w:sz w:val="20"/>
              </w:rPr>
              <w:t xml:space="preserve"> системы Интернета;</w:t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t>иерархию нормативных правовых документов органов государственной власти Российской Федерации, орга</w:t>
            </w:r>
            <w:r>
              <w:rPr>
                <w:sz w:val="20"/>
              </w:rPr>
              <w:t>нов государственной власти субъектов Российской Федерации, органов местного самоуправления</w:t>
            </w:r>
            <w:r>
              <w:rPr>
                <w:sz w:val="20"/>
              </w:rPr>
              <w:t xml:space="preserve">;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выбирать актуальную информацию из правовых документов;</w:t>
            </w:r>
            <w:r>
              <w:rPr>
                <w:sz w:val="20"/>
              </w:rPr>
              <w:t xml:space="preserve"> -</w:t>
            </w:r>
            <w:r>
              <w:rPr>
                <w:sz w:val="20"/>
              </w:rPr>
              <w:t>анализировать, систематизировать нормативные документы;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соблюдать нормы законодательства Российской Фе</w:t>
            </w:r>
            <w:r>
              <w:rPr>
                <w:sz w:val="20"/>
              </w:rPr>
              <w:t>дерации и служебной этики в своей профессиональной деятельности</w:t>
            </w:r>
            <w:r>
              <w:rPr>
                <w:sz w:val="20"/>
              </w:rPr>
              <w:t xml:space="preserve">; </w:t>
            </w:r>
          </w:p>
        </w:tc>
      </w:tr>
      <w:tr w:rsidR="00645FAD">
        <w:trPr>
          <w:trHeight w:val="18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numPr>
                <w:ilvl w:val="0"/>
                <w:numId w:val="21"/>
              </w:numPr>
              <w:spacing w:after="0" w:line="240" w:lineRule="auto"/>
              <w:ind w:firstLine="0"/>
              <w:jc w:val="left"/>
            </w:pPr>
            <w:r>
              <w:rPr>
                <w:sz w:val="20"/>
              </w:rPr>
              <w:t>составление библиографического списка источников</w:t>
            </w:r>
            <w:r>
              <w:rPr>
                <w:sz w:val="20"/>
              </w:rPr>
              <w:t xml:space="preserve">; </w:t>
            </w:r>
          </w:p>
          <w:p w:rsidR="00645FAD" w:rsidRDefault="00F43B30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сбор, обработка и систематизация теоретического материала исследуемой тематики</w:t>
            </w:r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научные методы разработки и реализации управленческих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решений, в том числе государственных и муниципальных программ 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использовать меры регулирующего воздействия, в том числе </w:t>
            </w:r>
            <w:proofErr w:type="spellStart"/>
            <w:r>
              <w:rPr>
                <w:sz w:val="20"/>
              </w:rPr>
              <w:t>контрольнонадзорные</w:t>
            </w:r>
            <w:proofErr w:type="spellEnd"/>
            <w:r>
              <w:rPr>
                <w:sz w:val="20"/>
              </w:rPr>
              <w:t xml:space="preserve"> функции</w:t>
            </w:r>
            <w:r>
              <w:rPr>
                <w:sz w:val="20"/>
              </w:rPr>
              <w:t>;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numPr>
                <w:ilvl w:val="0"/>
                <w:numId w:val="22"/>
              </w:numPr>
              <w:spacing w:line="239" w:lineRule="auto"/>
              <w:ind w:right="25" w:firstLine="72"/>
              <w:jc w:val="left"/>
            </w:pPr>
            <w:r>
              <w:rPr>
                <w:sz w:val="20"/>
              </w:rPr>
              <w:t>делать выводы законности и правомерности управленческих решений</w:t>
            </w:r>
            <w:r>
              <w:rPr>
                <w:sz w:val="20"/>
              </w:rPr>
              <w:t xml:space="preserve">; </w:t>
            </w:r>
          </w:p>
          <w:p w:rsidR="00645FAD" w:rsidRDefault="00F43B30">
            <w:pPr>
              <w:numPr>
                <w:ilvl w:val="0"/>
                <w:numId w:val="22"/>
              </w:numPr>
              <w:spacing w:after="0" w:line="259" w:lineRule="auto"/>
              <w:ind w:right="25" w:firstLine="72"/>
              <w:jc w:val="left"/>
            </w:pPr>
            <w:r>
              <w:rPr>
                <w:sz w:val="20"/>
              </w:rPr>
              <w:t xml:space="preserve">проведения анализа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социальноэкономических</w:t>
            </w:r>
            <w:proofErr w:type="spellEnd"/>
            <w:r>
              <w:rPr>
                <w:sz w:val="20"/>
              </w:rPr>
              <w:t xml:space="preserve"> процессов</w:t>
            </w: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645FAD">
        <w:trPr>
          <w:trHeight w:val="23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numPr>
                <w:ilvl w:val="0"/>
                <w:numId w:val="23"/>
              </w:numPr>
              <w:spacing w:line="239" w:lineRule="auto"/>
              <w:ind w:firstLine="0"/>
              <w:jc w:val="left"/>
            </w:pPr>
            <w:r>
              <w:rPr>
                <w:sz w:val="20"/>
              </w:rPr>
              <w:t>подбор и анализ теоретических положений исследуемой тематики;</w:t>
            </w:r>
            <w:r>
              <w:rPr>
                <w:i/>
                <w:sz w:val="20"/>
              </w:rPr>
              <w:t xml:space="preserve">  </w:t>
            </w:r>
          </w:p>
          <w:p w:rsidR="00645FAD" w:rsidRDefault="00F43B30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самостоятельное изучение литературы;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numPr>
                <w:ilvl w:val="0"/>
                <w:numId w:val="24"/>
              </w:numPr>
              <w:spacing w:after="22" w:line="240" w:lineRule="auto"/>
              <w:ind w:firstLine="0"/>
            </w:pPr>
            <w:r>
              <w:rPr>
                <w:sz w:val="20"/>
              </w:rPr>
              <w:t>структуру правовой системы РФ;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numPr>
                <w:ilvl w:val="0"/>
                <w:numId w:val="24"/>
              </w:numPr>
              <w:spacing w:after="0" w:line="245" w:lineRule="auto"/>
              <w:ind w:firstLine="0"/>
            </w:pPr>
            <w:r>
              <w:rPr>
                <w:sz w:val="20"/>
              </w:rPr>
              <w:t xml:space="preserve">поисковые </w:t>
            </w:r>
            <w:r>
              <w:rPr>
                <w:sz w:val="20"/>
              </w:rPr>
              <w:tab/>
              <w:t>системы Интернета;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numPr>
                <w:ilvl w:val="0"/>
                <w:numId w:val="24"/>
              </w:numPr>
              <w:spacing w:after="0" w:line="259" w:lineRule="auto"/>
              <w:ind w:firstLine="0"/>
            </w:pPr>
            <w:r>
              <w:rPr>
                <w:sz w:val="20"/>
              </w:rPr>
              <w:t>нормативно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правовое регулирование государственной и муниципальной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right="51" w:firstLine="0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разрабатывать проекты нормативных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правовых актов в сфере профессиональной деятельно-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51" w:firstLine="72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практические навыки осуществления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 антикоррупционной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проектов нормативных документов, оценки 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регулирующего воздействия и последствий их </w:t>
            </w:r>
            <w:proofErr w:type="spellStart"/>
            <w:r>
              <w:rPr>
                <w:sz w:val="20"/>
              </w:rPr>
              <w:t>примене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645FAD">
        <w:trPr>
          <w:trHeight w:val="2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; </w:t>
            </w:r>
          </w:p>
        </w:tc>
      </w:tr>
      <w:tr w:rsidR="00645FAD">
        <w:trPr>
          <w:trHeight w:val="2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87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оформление результатов проведенного исследования;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самостоятельное изучение литературы</w:t>
            </w:r>
            <w:r>
              <w:rPr>
                <w:sz w:val="20"/>
              </w:rPr>
              <w:t>;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numPr>
                <w:ilvl w:val="0"/>
                <w:numId w:val="25"/>
              </w:numPr>
              <w:spacing w:after="22" w:line="240" w:lineRule="auto"/>
              <w:ind w:right="25" w:firstLine="0"/>
            </w:pPr>
            <w:r>
              <w:rPr>
                <w:sz w:val="20"/>
              </w:rPr>
              <w:t xml:space="preserve">технологии управления государственными и </w:t>
            </w:r>
          </w:p>
          <w:p w:rsidR="00645FAD" w:rsidRDefault="00F43B30">
            <w:pPr>
              <w:spacing w:after="0" w:line="245" w:lineRule="auto"/>
              <w:ind w:left="2" w:firstLine="0"/>
              <w:jc w:val="left"/>
            </w:pPr>
            <w:r>
              <w:rPr>
                <w:sz w:val="20"/>
              </w:rPr>
              <w:t xml:space="preserve">муниципальными </w:t>
            </w:r>
            <w:r>
              <w:rPr>
                <w:sz w:val="20"/>
              </w:rPr>
              <w:tab/>
              <w:t>финансами;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numPr>
                <w:ilvl w:val="0"/>
                <w:numId w:val="25"/>
              </w:numPr>
              <w:spacing w:after="0" w:line="259" w:lineRule="auto"/>
              <w:ind w:right="25" w:firstLine="0"/>
            </w:pPr>
            <w:r>
              <w:rPr>
                <w:sz w:val="20"/>
              </w:rPr>
              <w:t xml:space="preserve">методы эффективного управления государственным и муниципальным имуществом 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разрабатывать эффективные решения по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рациональному использованию средств на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государственные </w:t>
            </w:r>
            <w:r>
              <w:rPr>
                <w:sz w:val="20"/>
              </w:rPr>
              <w:tab/>
              <w:t>и муниципальные закупки</w:t>
            </w:r>
            <w:r>
              <w:rPr>
                <w:sz w:val="20"/>
              </w:rPr>
              <w:t xml:space="preserve">;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49" w:firstLine="0"/>
            </w:pPr>
            <w:r>
              <w:rPr>
                <w:b/>
                <w:i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практическими навыками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оценки эффективности использования государственных и муниципальных ресурсов</w:t>
            </w:r>
            <w:r>
              <w:rPr>
                <w:sz w:val="20"/>
              </w:rPr>
              <w:t xml:space="preserve">; </w:t>
            </w:r>
          </w:p>
        </w:tc>
      </w:tr>
    </w:tbl>
    <w:p w:rsidR="00645FAD" w:rsidRDefault="00F43B30">
      <w:pPr>
        <w:spacing w:after="0" w:line="259" w:lineRule="auto"/>
        <w:ind w:left="540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1"/>
          <w:numId w:val="3"/>
        </w:numPr>
        <w:spacing w:after="15" w:line="249" w:lineRule="auto"/>
        <w:ind w:right="110" w:hanging="281"/>
      </w:pPr>
      <w:r>
        <w:rPr>
          <w:b/>
        </w:rPr>
        <w:lastRenderedPageBreak/>
        <w:t xml:space="preserve">Соответствие планируемых результатов видам профессиональной деятельности </w:t>
      </w:r>
      <w:r>
        <w:t xml:space="preserve">Профессиональный стандарт по </w:t>
      </w:r>
      <w:proofErr w:type="gramStart"/>
      <w:r>
        <w:t>данному  виду</w:t>
      </w:r>
      <w:proofErr w:type="gramEnd"/>
      <w:r>
        <w:t xml:space="preserve"> деятельности не предусмотрен</w:t>
      </w:r>
      <w:r>
        <w:t xml:space="preserve"> </w:t>
      </w:r>
    </w:p>
    <w:tbl>
      <w:tblPr>
        <w:tblStyle w:val="TableGrid"/>
        <w:tblW w:w="8625" w:type="dxa"/>
        <w:tblInd w:w="4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31"/>
        <w:gridCol w:w="732"/>
        <w:gridCol w:w="1462"/>
      </w:tblGrid>
      <w:tr w:rsidR="00645FAD">
        <w:trPr>
          <w:trHeight w:val="334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420" w:firstLine="0"/>
              <w:jc w:val="left"/>
            </w:pPr>
            <w:r>
              <w:rPr>
                <w:b/>
              </w:rPr>
              <w:t xml:space="preserve">7. Объем практики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</w:tr>
      <w:tr w:rsidR="00645FAD">
        <w:trPr>
          <w:trHeight w:val="366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t xml:space="preserve">Объем занятий: </w:t>
            </w:r>
            <w:r>
              <w:t xml:space="preserve"> </w:t>
            </w:r>
            <w:r>
              <w:t>Итого</w:t>
            </w:r>
            <w: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t>81 ч.</w:t>
            </w:r>
            <w: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749" w:firstLine="0"/>
              <w:jc w:val="left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</w:t>
            </w:r>
            <w:r>
              <w:t xml:space="preserve"> </w:t>
            </w:r>
          </w:p>
        </w:tc>
      </w:tr>
      <w:tr w:rsidR="00645FAD">
        <w:trPr>
          <w:trHeight w:val="278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t xml:space="preserve">Продолжительность                  </w:t>
            </w:r>
            <w: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180" w:firstLine="0"/>
              <w:jc w:val="left"/>
            </w:pPr>
            <w:r>
              <w:t xml:space="preserve">2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0" w:right="108" w:firstLine="0"/>
              <w:jc w:val="right"/>
            </w:pPr>
            <w:r>
              <w:t>недели</w:t>
            </w:r>
            <w:r>
              <w:t xml:space="preserve"> </w:t>
            </w:r>
          </w:p>
        </w:tc>
      </w:tr>
      <w:tr w:rsidR="00645FAD">
        <w:trPr>
          <w:trHeight w:val="250"/>
        </w:trPr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t xml:space="preserve">Зачет с оценкой     </w:t>
            </w:r>
            <w: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180" w:firstLine="0"/>
              <w:jc w:val="left"/>
            </w:pPr>
            <w:r>
              <w:t xml:space="preserve">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45FAD" w:rsidRDefault="00F43B30">
            <w:pPr>
              <w:spacing w:after="0" w:line="259" w:lineRule="auto"/>
              <w:ind w:left="0" w:right="64" w:firstLine="0"/>
              <w:jc w:val="right"/>
            </w:pPr>
            <w:r>
              <w:t>семестр</w:t>
            </w:r>
            <w:r>
              <w:t xml:space="preserve"> </w:t>
            </w:r>
          </w:p>
        </w:tc>
      </w:tr>
    </w:tbl>
    <w:p w:rsidR="00645FAD" w:rsidRDefault="00F43B30">
      <w:pPr>
        <w:spacing w:after="0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:rsidR="00645FAD" w:rsidRDefault="00F43B30">
      <w:pPr>
        <w:numPr>
          <w:ilvl w:val="0"/>
          <w:numId w:val="4"/>
        </w:numPr>
        <w:spacing w:after="15" w:line="249" w:lineRule="auto"/>
        <w:ind w:right="55" w:hanging="240"/>
      </w:pPr>
      <w:r>
        <w:rPr>
          <w:b/>
        </w:rPr>
        <w:t xml:space="preserve">Структура и содержание практики </w:t>
      </w:r>
    </w:p>
    <w:tbl>
      <w:tblPr>
        <w:tblStyle w:val="TableGrid"/>
        <w:tblW w:w="9609" w:type="dxa"/>
        <w:tblInd w:w="5" w:type="dxa"/>
        <w:tblCellMar>
          <w:top w:w="54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922"/>
        <w:gridCol w:w="1290"/>
        <w:gridCol w:w="2854"/>
        <w:gridCol w:w="742"/>
        <w:gridCol w:w="1801"/>
      </w:tblGrid>
      <w:tr w:rsidR="00645FAD">
        <w:trPr>
          <w:trHeight w:val="92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Разделы (этапы) практики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3"/>
              <w:jc w:val="center"/>
            </w:pPr>
            <w:r>
              <w:rPr>
                <w:sz w:val="20"/>
              </w:rPr>
              <w:t>Реализуемые компетенции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Виды работ обучающегося на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21" w:firstLine="0"/>
              <w:jc w:val="center"/>
            </w:pPr>
            <w:proofErr w:type="spellStart"/>
            <w:r>
              <w:rPr>
                <w:sz w:val="20"/>
              </w:rPr>
              <w:t>Колво</w:t>
            </w:r>
            <w:proofErr w:type="spellEnd"/>
            <w:r>
              <w:rPr>
                <w:sz w:val="20"/>
              </w:rPr>
              <w:t xml:space="preserve">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Формы текущего контроля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240"/>
        </w:trPr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FAD" w:rsidRDefault="00F43B30">
            <w:pPr>
              <w:spacing w:after="0" w:line="259" w:lineRule="auto"/>
              <w:ind w:left="3401" w:firstLine="0"/>
              <w:jc w:val="left"/>
            </w:pPr>
            <w:r>
              <w:rPr>
                <w:b/>
                <w:i/>
                <w:sz w:val="20"/>
              </w:rPr>
              <w:t xml:space="preserve">Этап 1 – подготовительный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</w:tr>
      <w:tr w:rsidR="00645FAD">
        <w:trPr>
          <w:trHeight w:val="20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Инструктаж по технике безопасности, ознакомление с местом прохождения практики и правилами внутреннего трудового распорядка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Определение целей, задач и места прохождения практики, форм изучаемой отчетности</w:t>
            </w:r>
            <w:r>
              <w:rPr>
                <w:sz w:val="20"/>
              </w:rPr>
              <w:t xml:space="preserve">; </w:t>
            </w:r>
            <w:r>
              <w:rPr>
                <w:sz w:val="20"/>
              </w:rPr>
              <w:t>проведение инструктажа по технике безопасн</w:t>
            </w:r>
            <w:r>
              <w:rPr>
                <w:sz w:val="20"/>
              </w:rPr>
              <w:t>ости; составление рабочего плана и графика выполнения работ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Рабочий план и график выполнения работ,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line="239" w:lineRule="auto"/>
              <w:ind w:left="0" w:firstLine="0"/>
              <w:jc w:val="center"/>
            </w:pPr>
            <w:r>
              <w:rPr>
                <w:sz w:val="20"/>
              </w:rPr>
              <w:t>Список нормативно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правовых документов 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Список литературы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240"/>
        </w:trPr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FAD" w:rsidRDefault="00F43B30">
            <w:pPr>
              <w:spacing w:after="0" w:line="259" w:lineRule="auto"/>
              <w:ind w:left="3867" w:firstLine="0"/>
              <w:jc w:val="left"/>
            </w:pPr>
            <w:r>
              <w:rPr>
                <w:b/>
                <w:i/>
                <w:sz w:val="20"/>
              </w:rPr>
              <w:t xml:space="preserve">Этап 2 – основной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</w:tr>
      <w:tr w:rsidR="00645FAD">
        <w:trPr>
          <w:trHeight w:val="115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tabs>
                <w:tab w:val="center" w:pos="1983"/>
                <w:tab w:val="right" w:pos="291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Выбор темы </w:t>
            </w:r>
            <w:r>
              <w:rPr>
                <w:sz w:val="20"/>
              </w:rPr>
              <w:tab/>
              <w:t xml:space="preserve">исследование </w:t>
            </w:r>
            <w:r>
              <w:rPr>
                <w:sz w:val="20"/>
              </w:rPr>
              <w:tab/>
              <w:t xml:space="preserve">и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формулирование ее актуальности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>Методика выбора темы и научное обоснование ее актуальности для развития науки и практического применения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раздела отчета, собеседование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16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Постановка научной проблемы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 </w:t>
            </w:r>
            <w:r>
              <w:rPr>
                <w:sz w:val="20"/>
              </w:rPr>
              <w:t xml:space="preserve">-4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Методика постановки научной проблемы на основе вскрытия противоречий между имеющимися на данный момент знаниями об объекте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исследования и знаниями необходимыми для практического решения задачи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раздела отчета, собеседование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1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Анализ информации по теме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 </w:t>
            </w:r>
            <w:r>
              <w:rPr>
                <w:sz w:val="20"/>
              </w:rPr>
              <w:t xml:space="preserve">-4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>Методика информационного поиска путей решения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проблемы и формулировка гипотезы с уточнением задач исследования, разработка плана научного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раздела отчета, собеседование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115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>Анализ теоретических и практических разработок темы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 </w:t>
            </w:r>
            <w:r>
              <w:rPr>
                <w:sz w:val="20"/>
              </w:rPr>
              <w:t xml:space="preserve">-4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>Методика научного поиска 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проведение научного исследования (теоретические и экспериментальные работы).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Подготовка и написание соответствующего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раздела отчета, собеседование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242"/>
        </w:trPr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FAD" w:rsidRDefault="00F43B30">
            <w:pPr>
              <w:spacing w:after="0" w:line="259" w:lineRule="auto"/>
              <w:ind w:left="3500" w:firstLine="0"/>
              <w:jc w:val="left"/>
            </w:pPr>
            <w:r>
              <w:rPr>
                <w:b/>
                <w:i/>
                <w:sz w:val="20"/>
              </w:rPr>
              <w:t xml:space="preserve">Этап 3 – заключительный 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</w:tr>
      <w:tr w:rsidR="00645FAD">
        <w:trPr>
          <w:trHeight w:val="20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Обобщение собранного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ОПК </w:t>
            </w:r>
            <w:r>
              <w:rPr>
                <w:sz w:val="20"/>
              </w:rPr>
              <w:t xml:space="preserve">-4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firstLine="0"/>
              <w:jc w:val="left"/>
            </w:pPr>
            <w:r>
              <w:rPr>
                <w:sz w:val="20"/>
              </w:rPr>
              <w:t>Выводы и предложения по итогам практики. Согласование отчета по практике с научным руководителем от базы практики.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Завершение и оформление документов учебной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Подготовка доклада по отчету.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Защита отчета по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firstLine="10"/>
              <w:jc w:val="center"/>
            </w:pPr>
            <w:r>
              <w:rPr>
                <w:sz w:val="20"/>
              </w:rPr>
              <w:t>Написание, оформление и защита отчета</w:t>
            </w:r>
            <w:r>
              <w:rPr>
                <w:sz w:val="20"/>
              </w:rPr>
              <w:t xml:space="preserve"> </w:t>
            </w:r>
          </w:p>
        </w:tc>
      </w:tr>
    </w:tbl>
    <w:p w:rsidR="00645FAD" w:rsidRDefault="00F43B30">
      <w:pPr>
        <w:spacing w:after="0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:rsidR="00645FAD" w:rsidRDefault="00F43B30">
      <w:pPr>
        <w:spacing w:after="0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:rsidR="00645FAD" w:rsidRDefault="00F43B30">
      <w:pPr>
        <w:numPr>
          <w:ilvl w:val="0"/>
          <w:numId w:val="4"/>
        </w:numPr>
        <w:spacing w:after="0" w:line="259" w:lineRule="auto"/>
        <w:ind w:right="55" w:hanging="240"/>
      </w:pPr>
      <w:r>
        <w:rPr>
          <w:b/>
        </w:rPr>
        <w:t xml:space="preserve">Формы отчетности по практике </w:t>
      </w:r>
    </w:p>
    <w:p w:rsidR="00645FAD" w:rsidRDefault="00F43B30">
      <w:pPr>
        <w:numPr>
          <w:ilvl w:val="0"/>
          <w:numId w:val="5"/>
        </w:numPr>
        <w:ind w:right="148" w:hanging="360"/>
      </w:pPr>
      <w:r>
        <w:t>Дневник</w:t>
      </w:r>
      <w:r>
        <w:t xml:space="preserve"> </w:t>
      </w:r>
    </w:p>
    <w:p w:rsidR="00645FAD" w:rsidRDefault="00F43B30">
      <w:pPr>
        <w:numPr>
          <w:ilvl w:val="0"/>
          <w:numId w:val="5"/>
        </w:numPr>
        <w:ind w:right="148" w:hanging="360"/>
      </w:pPr>
      <w:r>
        <w:t>Отчет обучающегося</w:t>
      </w:r>
      <w:r>
        <w:t xml:space="preserve"> </w:t>
      </w:r>
    </w:p>
    <w:p w:rsidR="00645FAD" w:rsidRDefault="00F43B30">
      <w:pPr>
        <w:numPr>
          <w:ilvl w:val="0"/>
          <w:numId w:val="5"/>
        </w:numPr>
        <w:spacing w:after="3" w:line="233" w:lineRule="auto"/>
        <w:ind w:right="148" w:hanging="360"/>
      </w:pPr>
      <w:r>
        <w:t>Отзыв руководителя практики от организации (вуза)</w:t>
      </w:r>
      <w:r>
        <w:t xml:space="preserve"> 4. </w:t>
      </w:r>
      <w:r>
        <w:t>Отзыв руководителя практики от профильной организации</w:t>
      </w:r>
      <w:r>
        <w:t xml:space="preserve"> </w:t>
      </w:r>
      <w:r>
        <w:t>Структура отчета по практике:</w:t>
      </w:r>
      <w:r>
        <w:t xml:space="preserve"> </w:t>
      </w:r>
    </w:p>
    <w:p w:rsidR="00645FAD" w:rsidRDefault="00F43B30">
      <w:pPr>
        <w:ind w:left="98" w:right="148"/>
      </w:pPr>
      <w:r>
        <w:t>Структура отчета по учебной практике (научно</w:t>
      </w:r>
      <w:r>
        <w:t>-</w:t>
      </w:r>
      <w:r>
        <w:t>исследовательской работе) утверждается научным руководителем и зависит от темы научного исследования, направленного на сбор материала для написания работы.</w:t>
      </w:r>
      <w:r>
        <w:t xml:space="preserve"> </w:t>
      </w:r>
    </w:p>
    <w:p w:rsidR="00645FAD" w:rsidRDefault="00F43B30">
      <w:pPr>
        <w:ind w:left="833" w:right="148" w:firstLine="0"/>
      </w:pPr>
      <w:r>
        <w:t>При прохождении учебной практики обучающийся обязан самостоятельно</w:t>
      </w:r>
      <w:r>
        <w:t xml:space="preserve">: </w:t>
      </w:r>
    </w:p>
    <w:p w:rsidR="00645FAD" w:rsidRDefault="00F43B30">
      <w:pPr>
        <w:ind w:left="833" w:right="148" w:firstLine="0"/>
      </w:pPr>
      <w:r>
        <w:t xml:space="preserve">− провести анализ литературных источников и исследований по научной проблеме; </w:t>
      </w:r>
      <w:r>
        <w:t xml:space="preserve"> </w:t>
      </w:r>
    </w:p>
    <w:p w:rsidR="00645FAD" w:rsidRDefault="00F43B30">
      <w:pPr>
        <w:ind w:left="833" w:right="148" w:firstLine="0"/>
      </w:pPr>
      <w:r>
        <w:t xml:space="preserve">− изучить и освоить методы научных исследований и технологии обработки данных;  </w:t>
      </w:r>
      <w:r>
        <w:t xml:space="preserve"> </w:t>
      </w:r>
    </w:p>
    <w:p w:rsidR="00645FAD" w:rsidRDefault="00F43B30">
      <w:pPr>
        <w:ind w:left="833" w:right="148" w:firstLine="0"/>
      </w:pPr>
      <w:r>
        <w:t>− уточнить научную пробле</w:t>
      </w:r>
      <w:r>
        <w:t xml:space="preserve">му, объект и предмет исследования; </w:t>
      </w:r>
      <w:r>
        <w:t xml:space="preserve"> </w:t>
      </w:r>
    </w:p>
    <w:p w:rsidR="00645FAD" w:rsidRDefault="00F43B30">
      <w:pPr>
        <w:ind w:left="833" w:right="148" w:firstLine="0"/>
      </w:pPr>
      <w:r>
        <w:t>− сформулировать цель и задачи исследования;</w:t>
      </w:r>
      <w:r>
        <w:t xml:space="preserve"> </w:t>
      </w:r>
    </w:p>
    <w:p w:rsidR="00645FAD" w:rsidRDefault="00F43B30">
      <w:pPr>
        <w:ind w:left="98" w:right="148"/>
      </w:pPr>
      <w:r>
        <w:t>− провести анализ и статистическую обработку информации о предмете исследования.</w:t>
      </w:r>
      <w:r>
        <w:t xml:space="preserve"> </w:t>
      </w:r>
    </w:p>
    <w:p w:rsidR="00645FAD" w:rsidRDefault="00F43B30">
      <w:pPr>
        <w:ind w:left="833" w:right="148" w:firstLine="0"/>
      </w:pPr>
      <w:r>
        <w:t xml:space="preserve">- </w:t>
      </w:r>
      <w:r>
        <w:t>сделать выводы по результатам прохождения практики.</w:t>
      </w:r>
      <w:r>
        <w:t xml:space="preserve"> </w:t>
      </w:r>
    </w:p>
    <w:p w:rsidR="00645FAD" w:rsidRDefault="00F43B30">
      <w:pPr>
        <w:numPr>
          <w:ilvl w:val="0"/>
          <w:numId w:val="6"/>
        </w:numPr>
        <w:ind w:right="148"/>
      </w:pPr>
      <w:r>
        <w:t>Индивидуальное задание состоит в под</w:t>
      </w:r>
      <w:r>
        <w:t>готовке терминологического анализа основных понятий и терминов по исследуемой проблеме на 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 службе</w:t>
      </w:r>
      <w:r>
        <w:t xml:space="preserve">. </w:t>
      </w:r>
    </w:p>
    <w:p w:rsidR="00645FAD" w:rsidRDefault="00F43B30">
      <w:pPr>
        <w:numPr>
          <w:ilvl w:val="0"/>
          <w:numId w:val="6"/>
        </w:numPr>
        <w:ind w:right="148"/>
      </w:pPr>
      <w:r>
        <w:t>Список литературы;</w:t>
      </w:r>
      <w:r>
        <w:t xml:space="preserve"> </w:t>
      </w:r>
    </w:p>
    <w:p w:rsidR="00645FAD" w:rsidRDefault="00F43B30">
      <w:pPr>
        <w:numPr>
          <w:ilvl w:val="0"/>
          <w:numId w:val="6"/>
        </w:numPr>
        <w:ind w:right="148"/>
      </w:pPr>
      <w:r>
        <w:t>Приложения (при необходимости).</w:t>
      </w:r>
      <w:r>
        <w:t xml:space="preserve"> </w:t>
      </w:r>
    </w:p>
    <w:p w:rsidR="00645FAD" w:rsidRDefault="00F43B30">
      <w:pPr>
        <w:spacing w:after="0" w:line="259" w:lineRule="auto"/>
        <w:ind w:left="833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0"/>
          <w:numId w:val="7"/>
        </w:numPr>
        <w:spacing w:after="15" w:line="249" w:lineRule="auto"/>
        <w:ind w:right="110" w:firstLine="566"/>
      </w:pPr>
      <w:r>
        <w:rPr>
          <w:b/>
        </w:rPr>
        <w:t xml:space="preserve">Технологическая карта самостоятельной работы обучающегося </w:t>
      </w:r>
    </w:p>
    <w:tbl>
      <w:tblPr>
        <w:tblStyle w:val="TableGrid"/>
        <w:tblW w:w="9472" w:type="dxa"/>
        <w:tblInd w:w="2" w:type="dxa"/>
        <w:tblCellMar>
          <w:top w:w="54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288"/>
        <w:gridCol w:w="1768"/>
        <w:gridCol w:w="1808"/>
        <w:gridCol w:w="1661"/>
        <w:gridCol w:w="726"/>
        <w:gridCol w:w="1532"/>
        <w:gridCol w:w="689"/>
      </w:tblGrid>
      <w:tr w:rsidR="00645FAD">
        <w:trPr>
          <w:trHeight w:val="24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Коды реал</w:t>
            </w:r>
            <w:r>
              <w:rPr>
                <w:sz w:val="20"/>
              </w:rPr>
              <w:t xml:space="preserve">изуемых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компетенций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Вид деятельности обучающегося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Итоговый продукт самостоятельной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Средства и технологии оценки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Объем часов, в том числе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СРС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Контактная работа с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преподавателем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929"/>
        </w:trPr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49" w:firstLine="0"/>
            </w:pPr>
            <w:r>
              <w:rPr>
                <w:sz w:val="20"/>
              </w:rPr>
              <w:t>составление рабочего плана и графика выполнения работ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рабочий план 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собеседование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645FAD">
        <w:trPr>
          <w:trHeight w:val="931"/>
        </w:trPr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выбор темы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исследование и формулирование ее актуальности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рабочий план 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собеседование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645FAD">
        <w:trPr>
          <w:trHeight w:val="2078"/>
        </w:trPr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lastRenderedPageBreak/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методологическое обоснование  исследования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0"/>
              </w:rPr>
              <w:t xml:space="preserve">постановка целей и конкретных задач, формулировка рабочей гипотезы, обобщение и критический анализ трудов отечественных и зарубежных специалистов по теме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собеседование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46 </w:t>
            </w:r>
          </w:p>
        </w:tc>
      </w:tr>
      <w:tr w:rsidR="00645FAD">
        <w:trPr>
          <w:trHeight w:val="2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</w:tr>
      <w:tr w:rsidR="00645FAD">
        <w:trPr>
          <w:trHeight w:val="92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2" w:right="51" w:firstLine="0"/>
            </w:pPr>
            <w:r>
              <w:rPr>
                <w:sz w:val="20"/>
              </w:rPr>
              <w:t>составление библиографии по теме исследования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список литературы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собеседование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645FAD">
        <w:trPr>
          <w:trHeight w:val="93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обобщение </w:t>
            </w:r>
            <w:r>
              <w:rPr>
                <w:sz w:val="20"/>
              </w:rPr>
              <w:tab/>
              <w:t>собранного материала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30" w:right="80" w:firstLine="0"/>
              <w:jc w:val="center"/>
            </w:pPr>
            <w:r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645FAD">
        <w:trPr>
          <w:trHeight w:val="92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оформление отчета по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30" w:right="80" w:firstLine="0"/>
              <w:jc w:val="center"/>
            </w:pPr>
            <w:r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645FAD">
        <w:trPr>
          <w:trHeight w:val="11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защита отчета по практике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30" w:right="80" w:firstLine="0"/>
              <w:jc w:val="center"/>
            </w:pPr>
            <w:r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645FAD">
        <w:trPr>
          <w:trHeight w:val="24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Итого за </w:t>
            </w: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>семестр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</w:tr>
    </w:tbl>
    <w:p w:rsidR="00645FAD" w:rsidRDefault="00F43B30">
      <w:pPr>
        <w:spacing w:after="0" w:line="259" w:lineRule="auto"/>
        <w:ind w:left="833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0"/>
          <w:numId w:val="7"/>
        </w:numPr>
        <w:spacing w:after="15" w:line="249" w:lineRule="auto"/>
        <w:ind w:right="110" w:firstLine="566"/>
      </w:pPr>
      <w:r>
        <w:rPr>
          <w:b/>
        </w:rPr>
        <w:t xml:space="preserve">Фонд оценочных средств для проведения промежуточной аттестации обучающихся по практике </w:t>
      </w:r>
    </w:p>
    <w:p w:rsidR="00645FAD" w:rsidRDefault="00F43B30">
      <w:pPr>
        <w:ind w:left="98" w:right="148" w:firstLine="566"/>
      </w:pPr>
      <w:r>
        <w:t xml:space="preserve">Фонды оценочных средств, позволяющие оценить уровень </w:t>
      </w:r>
      <w:proofErr w:type="spellStart"/>
      <w:r>
        <w:t>сформированности</w:t>
      </w:r>
      <w:proofErr w:type="spellEnd"/>
      <w:r>
        <w:t xml:space="preserve"> компетенций, размещен в УМК учебной</w:t>
      </w:r>
      <w:r>
        <w:t xml:space="preserve"> </w:t>
      </w:r>
      <w:r>
        <w:t>практики (научно</w:t>
      </w:r>
      <w:r>
        <w:t>-</w:t>
      </w:r>
      <w:r>
        <w:t>исследовательской работы) на кафедре государс</w:t>
      </w:r>
      <w:r>
        <w:t>твенного</w:t>
      </w:r>
      <w:r>
        <w:t xml:space="preserve">, </w:t>
      </w:r>
      <w:r>
        <w:t>муниципального управления</w:t>
      </w:r>
      <w:r>
        <w:t xml:space="preserve"> </w:t>
      </w:r>
      <w:r>
        <w:t>и экономики труда</w:t>
      </w:r>
      <w:r>
        <w:t xml:space="preserve">.  </w:t>
      </w:r>
    </w:p>
    <w:p w:rsidR="00645FAD" w:rsidRDefault="00F43B30">
      <w:pPr>
        <w:spacing w:after="0" w:line="259" w:lineRule="auto"/>
        <w:ind w:left="833" w:firstLine="0"/>
        <w:jc w:val="left"/>
      </w:pPr>
      <w:r>
        <w:t xml:space="preserve"> </w:t>
      </w:r>
    </w:p>
    <w:p w:rsidR="00645FAD" w:rsidRDefault="00F43B30">
      <w:pPr>
        <w:numPr>
          <w:ilvl w:val="1"/>
          <w:numId w:val="7"/>
        </w:numPr>
        <w:spacing w:after="15" w:line="249" w:lineRule="auto"/>
        <w:ind w:right="110" w:firstLine="720"/>
      </w:pPr>
      <w:r>
        <w:rPr>
          <w:b/>
        </w:rPr>
        <w:t xml:space="preserve">Перечень компетенций с указанием этапов их формирования в процессе освоения образовательной программы. Паспорт фонда оценочных средств </w:t>
      </w:r>
    </w:p>
    <w:tbl>
      <w:tblPr>
        <w:tblStyle w:val="TableGrid"/>
        <w:tblW w:w="9530" w:type="dxa"/>
        <w:tblInd w:w="192" w:type="dxa"/>
        <w:tblCellMar>
          <w:top w:w="54" w:type="dxa"/>
          <w:left w:w="4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1899"/>
        <w:gridCol w:w="1696"/>
        <w:gridCol w:w="1701"/>
        <w:gridCol w:w="1494"/>
        <w:gridCol w:w="1325"/>
      </w:tblGrid>
      <w:tr w:rsidR="00645FAD">
        <w:trPr>
          <w:trHeight w:val="6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Код оцениваемой компетенции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3" w:line="237" w:lineRule="auto"/>
              <w:ind w:left="0" w:firstLine="0"/>
              <w:jc w:val="center"/>
            </w:pPr>
            <w:r>
              <w:rPr>
                <w:sz w:val="20"/>
              </w:rPr>
              <w:t>Этап формирования компетенции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Средства и технологии оценки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3" w:line="237" w:lineRule="auto"/>
              <w:ind w:left="0" w:firstLine="0"/>
              <w:jc w:val="center"/>
            </w:pPr>
            <w:r>
              <w:rPr>
                <w:sz w:val="20"/>
              </w:rPr>
              <w:t>Вид контроля (текущий/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>промежуточный)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15" w:firstLine="0"/>
              <w:jc w:val="left"/>
            </w:pPr>
            <w:r>
              <w:rPr>
                <w:sz w:val="20"/>
              </w:rPr>
              <w:t>Тип контроля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устный/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письменный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16"/>
              <w:jc w:val="center"/>
            </w:pPr>
            <w:r>
              <w:rPr>
                <w:sz w:val="20"/>
              </w:rPr>
              <w:t>Наименование оценочного средства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26" w:right="64" w:firstLine="0"/>
              <w:jc w:val="center"/>
            </w:pPr>
            <w:r>
              <w:rPr>
                <w:sz w:val="20"/>
              </w:rPr>
              <w:t xml:space="preserve">этап </w:t>
            </w:r>
            <w:r>
              <w:rPr>
                <w:sz w:val="20"/>
              </w:rPr>
              <w:t xml:space="preserve">1, </w:t>
            </w:r>
            <w:r>
              <w:rPr>
                <w:sz w:val="20"/>
              </w:rPr>
              <w:t>этап 2</w:t>
            </w:r>
            <w:r>
              <w:rPr>
                <w:sz w:val="20"/>
              </w:rPr>
              <w:t xml:space="preserve">,  </w:t>
            </w:r>
            <w:r>
              <w:rPr>
                <w:sz w:val="20"/>
              </w:rPr>
              <w:t xml:space="preserve">этап </w:t>
            </w:r>
            <w:r>
              <w:rPr>
                <w:sz w:val="20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отчет по практике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этап </w:t>
            </w:r>
            <w:r>
              <w:rPr>
                <w:sz w:val="20"/>
              </w:rPr>
              <w:t xml:space="preserve">2,  </w:t>
            </w:r>
          </w:p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этап </w:t>
            </w:r>
            <w:r>
              <w:rPr>
                <w:sz w:val="20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отчет по практике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lastRenderedPageBreak/>
              <w:t>ОПК</w:t>
            </w:r>
            <w:r>
              <w:rPr>
                <w:sz w:val="20"/>
              </w:rPr>
              <w:t xml:space="preserve">-2 </w:t>
            </w:r>
          </w:p>
          <w:p w:rsidR="00645FAD" w:rsidRDefault="00F43B30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этап 2, 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этап 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отчет по практике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этап 2, 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этап 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отчет по практике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этап 2, </w:t>
            </w:r>
            <w:r>
              <w:rPr>
                <w:sz w:val="20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этап 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>текущий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устный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отчет по практике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11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  <w:p w:rsidR="00645FAD" w:rsidRDefault="00F43B3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</w:p>
          <w:p w:rsidR="00645FAD" w:rsidRDefault="00F43B3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</w:p>
          <w:p w:rsidR="00645FAD" w:rsidRDefault="00F43B30">
            <w:pPr>
              <w:spacing w:after="0" w:line="259" w:lineRule="auto"/>
              <w:ind w:left="50" w:right="34" w:firstLine="0"/>
              <w:jc w:val="center"/>
            </w:pPr>
            <w:r>
              <w:rPr>
                <w:sz w:val="20"/>
              </w:rPr>
              <w:t xml:space="preserve">ОПК </w:t>
            </w:r>
            <w:r>
              <w:rPr>
                <w:sz w:val="20"/>
              </w:rPr>
              <w:t xml:space="preserve">-4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55" w:firstLine="0"/>
              <w:jc w:val="left"/>
            </w:pPr>
            <w:r>
              <w:rPr>
                <w:sz w:val="20"/>
              </w:rPr>
              <w:t>защита отчета и ин-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дивидуального</w:t>
            </w:r>
            <w:proofErr w:type="spellEnd"/>
            <w:r>
              <w:rPr>
                <w:sz w:val="20"/>
              </w:rPr>
              <w:t xml:space="preserve"> задания по практике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собеседование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03" w:firstLine="0"/>
              <w:jc w:val="left"/>
            </w:pPr>
            <w:r>
              <w:rPr>
                <w:sz w:val="20"/>
              </w:rPr>
              <w:t>промежуточный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письменный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отчет по </w:t>
            </w:r>
          </w:p>
          <w:p w:rsidR="00645FAD" w:rsidRDefault="00F43B30">
            <w:pPr>
              <w:spacing w:after="0" w:line="259" w:lineRule="auto"/>
              <w:ind w:left="26" w:firstLine="0"/>
            </w:pPr>
            <w:r>
              <w:rPr>
                <w:sz w:val="20"/>
              </w:rPr>
              <w:t>практике, ин-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дивидуальное</w:t>
            </w:r>
            <w:proofErr w:type="spellEnd"/>
            <w:r>
              <w:rPr>
                <w:sz w:val="20"/>
              </w:rPr>
              <w:t xml:space="preserve"> задание</w:t>
            </w:r>
            <w:r>
              <w:rPr>
                <w:sz w:val="20"/>
              </w:rPr>
              <w:t xml:space="preserve"> </w:t>
            </w:r>
          </w:p>
        </w:tc>
      </w:tr>
    </w:tbl>
    <w:p w:rsidR="00645FAD" w:rsidRDefault="00F43B3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1"/>
          <w:numId w:val="7"/>
        </w:numPr>
        <w:spacing w:after="15" w:line="249" w:lineRule="auto"/>
        <w:ind w:right="110" w:firstLine="720"/>
      </w:pPr>
      <w:r>
        <w:rPr>
          <w:b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r>
        <w:t xml:space="preserve"> </w:t>
      </w:r>
    </w:p>
    <w:tbl>
      <w:tblPr>
        <w:tblStyle w:val="TableGrid"/>
        <w:tblW w:w="9698" w:type="dxa"/>
        <w:tblInd w:w="192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165"/>
        <w:gridCol w:w="1516"/>
        <w:gridCol w:w="1476"/>
        <w:gridCol w:w="1588"/>
        <w:gridCol w:w="1376"/>
      </w:tblGrid>
      <w:tr w:rsidR="00645FAD">
        <w:trPr>
          <w:trHeight w:val="2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7" w:firstLine="0"/>
            </w:pPr>
            <w:r>
              <w:rPr>
                <w:sz w:val="19"/>
              </w:rPr>
              <w:t xml:space="preserve">компетенции </w:t>
            </w:r>
          </w:p>
          <w:p w:rsidR="00645FAD" w:rsidRDefault="00F43B3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19"/>
              </w:rPr>
              <w:t>УК-1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FAD" w:rsidRDefault="00F43B30">
            <w:pPr>
              <w:spacing w:after="0" w:line="259" w:lineRule="auto"/>
              <w:ind w:left="1461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</w:tr>
      <w:tr w:rsidR="00645FA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8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Базовый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- </w:t>
            </w:r>
            <w:r>
              <w:rPr>
                <w:sz w:val="19"/>
              </w:rPr>
              <w:t>основные источники и методы поиска 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обработки информации, необходимой для решения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6" w:firstLine="0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Элементарные знания</w:t>
            </w:r>
            <w:r>
              <w:rPr>
                <w:sz w:val="19"/>
              </w:rPr>
              <w:t xml:space="preserve">  </w:t>
            </w:r>
            <w:r>
              <w:rPr>
                <w:sz w:val="19"/>
              </w:rPr>
              <w:t>основных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источников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 методов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поиска 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9" w:firstLine="0"/>
            </w:pPr>
            <w:r>
              <w:rPr>
                <w:sz w:val="19"/>
              </w:rPr>
              <w:t xml:space="preserve">В целом знает основные источники и методы поиска и </w:t>
            </w:r>
            <w:proofErr w:type="spellStart"/>
            <w:r>
              <w:rPr>
                <w:sz w:val="19"/>
              </w:rPr>
              <w:t>обработ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Демонстрирует широкий спектр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знаний основных источ</w:t>
            </w:r>
            <w:r>
              <w:rPr>
                <w:sz w:val="19"/>
              </w:rPr>
              <w:t xml:space="preserve">ников и </w:t>
            </w:r>
            <w:proofErr w:type="spellStart"/>
            <w:r>
              <w:rPr>
                <w:sz w:val="19"/>
              </w:rPr>
              <w:t>ме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</w:tbl>
    <w:p w:rsidR="00645FAD" w:rsidRDefault="00645FAD">
      <w:pPr>
        <w:spacing w:after="0" w:line="259" w:lineRule="auto"/>
        <w:ind w:left="-1306" w:right="18" w:firstLine="0"/>
      </w:pPr>
    </w:p>
    <w:tbl>
      <w:tblPr>
        <w:tblStyle w:val="TableGrid"/>
        <w:tblW w:w="9698" w:type="dxa"/>
        <w:tblInd w:w="192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021"/>
        <w:gridCol w:w="1457"/>
        <w:gridCol w:w="1458"/>
        <w:gridCol w:w="1860"/>
        <w:gridCol w:w="1462"/>
      </w:tblGrid>
      <w:tr w:rsidR="00645FAD">
        <w:trPr>
          <w:trHeight w:val="219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поставленных задач;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28" w:firstLine="0"/>
            </w:pPr>
            <w:r>
              <w:rPr>
                <w:sz w:val="19"/>
              </w:rPr>
              <w:t>обработки информации, необходимой для решения поставленных задач;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роли, места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информации в профессиональной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31" w:firstLine="0"/>
            </w:pPr>
            <w:proofErr w:type="spellStart"/>
            <w:r>
              <w:rPr>
                <w:sz w:val="19"/>
              </w:rPr>
              <w:t>ки</w:t>
            </w:r>
            <w:proofErr w:type="spellEnd"/>
            <w:r>
              <w:rPr>
                <w:sz w:val="19"/>
              </w:rPr>
              <w:t xml:space="preserve"> информации, необходимой для решения поставленных задач;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right="29" w:firstLine="0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роль, место информации в профессиональной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23" w:line="239" w:lineRule="auto"/>
              <w:ind w:left="0" w:right="28" w:firstLine="0"/>
            </w:pPr>
            <w:proofErr w:type="spellStart"/>
            <w:r>
              <w:rPr>
                <w:sz w:val="19"/>
              </w:rPr>
              <w:t>тодов</w:t>
            </w:r>
            <w:proofErr w:type="spellEnd"/>
            <w:r>
              <w:rPr>
                <w:sz w:val="19"/>
              </w:rPr>
              <w:t xml:space="preserve"> поиска и обработки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информации, необходимой для решения </w:t>
            </w:r>
          </w:p>
          <w:p w:rsidR="00645FAD" w:rsidRDefault="00F43B30">
            <w:pPr>
              <w:tabs>
                <w:tab w:val="right" w:pos="1603"/>
              </w:tabs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поставленных </w:t>
            </w:r>
            <w:r>
              <w:rPr>
                <w:sz w:val="19"/>
              </w:rPr>
              <w:tab/>
              <w:t>за-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дач;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роли, места информации в профессиональной деятельности;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</w:tr>
      <w:tr w:rsidR="00645FAD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Умение: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выбирать и использовать методы системного анализа, информационные технологии для решения поставленных задач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 xml:space="preserve">Не умеет </w:t>
            </w: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выбирать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 использовать методы системного анализа, информационные технологии для решения поставленных задач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 xml:space="preserve">В целом умеет </w:t>
            </w: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выбирать и использовать методы системного анализа, информационные технологии для решения поставленных задач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8" w:firstLine="0"/>
            </w:pPr>
            <w:r>
              <w:rPr>
                <w:sz w:val="19"/>
              </w:rPr>
              <w:t xml:space="preserve">Быстро и обоснованно оперирует </w:t>
            </w: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методами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системного анализа, информационными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технологиями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для решения поставленных задач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Владение: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навыками поиска, критического анализа информации при решении поставленной задачи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 xml:space="preserve">Не владеет навыками поиска, критического анализа информации при </w:t>
            </w:r>
            <w:r>
              <w:rPr>
                <w:sz w:val="19"/>
              </w:rPr>
              <w:lastRenderedPageBreak/>
              <w:t>решении поставленной задачи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30" w:firstLine="0"/>
            </w:pPr>
            <w:r>
              <w:rPr>
                <w:sz w:val="19"/>
              </w:rPr>
              <w:lastRenderedPageBreak/>
              <w:t xml:space="preserve">Демонстрирует владение навыками 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поиска, критического анализа </w:t>
            </w:r>
            <w:r>
              <w:rPr>
                <w:sz w:val="19"/>
              </w:rPr>
              <w:lastRenderedPageBreak/>
              <w:t>информации при реш</w:t>
            </w:r>
            <w:r>
              <w:rPr>
                <w:sz w:val="19"/>
              </w:rPr>
              <w:t xml:space="preserve">ении поставленной задачи </w:t>
            </w:r>
            <w:r>
              <w:rPr>
                <w:sz w:val="19"/>
              </w:rPr>
              <w:t xml:space="preserve">;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lastRenderedPageBreak/>
              <w:t>В полном объеме владеет навыками поиска, критического анализа информации при решении поставленной задачи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32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lastRenderedPageBreak/>
              <w:t>Повышенный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 </w:t>
            </w:r>
          </w:p>
          <w:p w:rsidR="00645FAD" w:rsidRDefault="00F43B30">
            <w:pPr>
              <w:spacing w:after="4" w:line="259" w:lineRule="auto"/>
              <w:ind w:left="0" w:firstLine="0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 xml:space="preserve">роль, место информации в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профессиональной </w:t>
            </w:r>
            <w:r>
              <w:rPr>
                <w:sz w:val="19"/>
              </w:rPr>
              <w:tab/>
              <w:t>деятельности</w:t>
            </w:r>
            <w:r>
              <w:rPr>
                <w:sz w:val="19"/>
              </w:rPr>
              <w:t xml:space="preserve">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28" w:firstLine="0"/>
            </w:pPr>
            <w:r>
              <w:rPr>
                <w:sz w:val="19"/>
              </w:rPr>
              <w:t>В полном объеме знает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роль, место информации в</w:t>
            </w:r>
          </w:p>
          <w:p w:rsidR="00645FAD" w:rsidRDefault="00F43B30">
            <w:pPr>
              <w:spacing w:after="0" w:line="267" w:lineRule="auto"/>
              <w:ind w:left="2" w:firstLine="0"/>
              <w:jc w:val="left"/>
            </w:pPr>
            <w:r>
              <w:rPr>
                <w:sz w:val="19"/>
              </w:rPr>
              <w:t xml:space="preserve">профессиональной </w:t>
            </w:r>
            <w:r>
              <w:rPr>
                <w:sz w:val="19"/>
              </w:rPr>
              <w:tab/>
              <w:t>деятельно-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19"/>
              </w:rPr>
              <w:t>сти</w:t>
            </w:r>
            <w:proofErr w:type="spellEnd"/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Умение:</w:t>
            </w:r>
            <w:r>
              <w:rPr>
                <w:sz w:val="19"/>
              </w:rPr>
              <w:t xml:space="preserve">  </w:t>
            </w:r>
          </w:p>
          <w:p w:rsidR="00645FAD" w:rsidRDefault="00F43B30">
            <w:pPr>
              <w:spacing w:after="0" w:line="259" w:lineRule="auto"/>
              <w:ind w:left="0" w:right="28" w:firstLine="0"/>
            </w:pPr>
            <w:r>
              <w:rPr>
                <w:sz w:val="19"/>
              </w:rPr>
              <w:t>анализировать, систематизировать нормативные документы</w:t>
            </w:r>
            <w:r>
              <w:rPr>
                <w:sz w:val="19"/>
              </w:rPr>
              <w:t xml:space="preserve">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6" w:firstLine="0"/>
            </w:pPr>
            <w:r>
              <w:rPr>
                <w:sz w:val="19"/>
              </w:rPr>
              <w:t>Качественно умеет анализировать, систематизировать нормативные документы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Владение:</w:t>
            </w:r>
            <w:r>
              <w:rPr>
                <w:sz w:val="19"/>
              </w:rPr>
              <w:t xml:space="preserve"> 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навыками делать выводы о законности и правомерности управленческих решений;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>Результативно владеет навыками делать выводы о законности и правомерности управленческих решений;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7" w:firstLine="0"/>
            </w:pPr>
            <w:r>
              <w:rPr>
                <w:sz w:val="19"/>
              </w:rPr>
              <w:t>компетенции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19"/>
              </w:rPr>
              <w:t xml:space="preserve">ОПК-1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3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Базовый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numPr>
                <w:ilvl w:val="0"/>
                <w:numId w:val="26"/>
              </w:num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 xml:space="preserve">современные инструменты исследований в управлении,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numPr>
                <w:ilvl w:val="0"/>
                <w:numId w:val="26"/>
              </w:numPr>
              <w:spacing w:after="0" w:line="239" w:lineRule="auto"/>
              <w:ind w:firstLine="0"/>
              <w:jc w:val="left"/>
            </w:pPr>
            <w:r>
              <w:rPr>
                <w:sz w:val="19"/>
              </w:rPr>
              <w:t xml:space="preserve">основные </w:t>
            </w:r>
            <w:proofErr w:type="spellStart"/>
            <w:r>
              <w:rPr>
                <w:sz w:val="19"/>
              </w:rPr>
              <w:t>сравочноинформационные</w:t>
            </w:r>
            <w:proofErr w:type="spellEnd"/>
            <w:r>
              <w:rPr>
                <w:sz w:val="19"/>
              </w:rPr>
              <w:t xml:space="preserve"> системы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Интернета;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26" w:firstLine="0"/>
            </w:pPr>
            <w:r>
              <w:rPr>
                <w:sz w:val="19"/>
              </w:rPr>
              <w:t xml:space="preserve">Не знает </w:t>
            </w: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 xml:space="preserve">современные инструменты исследований в управлении, </w:t>
            </w: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 xml:space="preserve">основные </w:t>
            </w:r>
            <w:proofErr w:type="spellStart"/>
            <w:r>
              <w:rPr>
                <w:sz w:val="19"/>
              </w:rPr>
              <w:t>сравочно</w:t>
            </w:r>
            <w:proofErr w:type="spellEnd"/>
            <w:r>
              <w:rPr>
                <w:sz w:val="19"/>
              </w:rPr>
              <w:t>-</w:t>
            </w:r>
            <w:r>
              <w:rPr>
                <w:sz w:val="19"/>
              </w:rPr>
              <w:t xml:space="preserve">информационные системы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Интернета;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29" w:firstLine="0"/>
            </w:pPr>
            <w:r>
              <w:rPr>
                <w:sz w:val="19"/>
              </w:rPr>
              <w:t>В целом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имеются знания о современных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инструментах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исследований в управлении,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39" w:lineRule="auto"/>
              <w:ind w:left="2" w:right="31" w:firstLine="0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основных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сравочно</w:t>
            </w:r>
            <w:proofErr w:type="spellEnd"/>
            <w:r>
              <w:rPr>
                <w:sz w:val="19"/>
              </w:rPr>
              <w:t>-</w:t>
            </w:r>
            <w:r>
              <w:rPr>
                <w:sz w:val="19"/>
              </w:rPr>
              <w:t>информационных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Интернета;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23" w:line="239" w:lineRule="auto"/>
              <w:ind w:left="0" w:right="30" w:firstLine="0"/>
            </w:pPr>
            <w:r>
              <w:rPr>
                <w:sz w:val="19"/>
              </w:rPr>
              <w:t>Демонстрирует высокий уровень знаний иерархию нормативных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правовых документов органов государственной власти Российской Федерации, органов государственной власти субъектов Российской Федерации, органов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местного </w:t>
            </w:r>
            <w:r>
              <w:rPr>
                <w:sz w:val="19"/>
              </w:rPr>
              <w:tab/>
              <w:t>самоуправления;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</w:tbl>
    <w:p w:rsidR="00645FAD" w:rsidRDefault="00645FAD">
      <w:pPr>
        <w:spacing w:after="0" w:line="259" w:lineRule="auto"/>
        <w:ind w:left="-1306" w:right="18" w:firstLine="0"/>
      </w:pPr>
    </w:p>
    <w:tbl>
      <w:tblPr>
        <w:tblStyle w:val="TableGrid"/>
        <w:tblW w:w="9698" w:type="dxa"/>
        <w:tblInd w:w="192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939"/>
        <w:gridCol w:w="1495"/>
        <w:gridCol w:w="1491"/>
        <w:gridCol w:w="1776"/>
        <w:gridCol w:w="1497"/>
      </w:tblGrid>
      <w:tr w:rsidR="00645FAD">
        <w:trPr>
          <w:trHeight w:val="110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Умение: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выбирать актуальную информацию из правовых документов;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23" w:line="239" w:lineRule="auto"/>
              <w:ind w:left="2" w:right="28" w:firstLine="0"/>
            </w:pPr>
            <w:r>
              <w:rPr>
                <w:sz w:val="19"/>
              </w:rPr>
              <w:t xml:space="preserve">Не умеет выбирать актуальную информацию из </w:t>
            </w:r>
          </w:p>
          <w:p w:rsidR="00645FAD" w:rsidRDefault="00F43B30">
            <w:pPr>
              <w:tabs>
                <w:tab w:val="right" w:pos="1532"/>
              </w:tabs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правовых </w:t>
            </w:r>
            <w:r>
              <w:rPr>
                <w:sz w:val="19"/>
              </w:rPr>
              <w:tab/>
              <w:t>доку-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ментов;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23" w:line="239" w:lineRule="auto"/>
              <w:ind w:left="2" w:right="30" w:firstLine="0"/>
            </w:pPr>
            <w:r>
              <w:rPr>
                <w:sz w:val="19"/>
              </w:rPr>
              <w:t xml:space="preserve">Может выбирать актуальную информацию из </w:t>
            </w:r>
          </w:p>
          <w:p w:rsidR="00645FAD" w:rsidRDefault="00F43B30">
            <w:pPr>
              <w:tabs>
                <w:tab w:val="right" w:pos="1534"/>
              </w:tabs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правовых </w:t>
            </w:r>
            <w:r>
              <w:rPr>
                <w:sz w:val="19"/>
              </w:rPr>
              <w:tab/>
              <w:t>доку-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ментов;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8" w:firstLine="0"/>
            </w:pPr>
            <w:r>
              <w:rPr>
                <w:sz w:val="19"/>
              </w:rPr>
              <w:t>Качественно может выбирать актуальную информацию из правовых документов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Владение: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соблюдать нормы законодательства Российской Федерации и служебной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этики в своей профессиональной деятельности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4" w:firstLine="0"/>
              <w:jc w:val="left"/>
            </w:pPr>
            <w:r>
              <w:rPr>
                <w:sz w:val="19"/>
              </w:rPr>
              <w:t>Не владеет навыками соблюдения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норм законодательства Российской Федерации и служебной этики в своей профессиональной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Частично владеет навыками соблюдения норм законодательства Российской Федерации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и служебной этики в своей профессиональной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right="30" w:firstLine="0"/>
            </w:pPr>
            <w:r>
              <w:rPr>
                <w:sz w:val="19"/>
              </w:rPr>
              <w:t xml:space="preserve">В полном объеме владеет навыками соблюдения норм законодательства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Российской Федерации и служебной этики в своей проф</w:t>
            </w:r>
            <w:r>
              <w:rPr>
                <w:sz w:val="19"/>
              </w:rPr>
              <w:t>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350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lastRenderedPageBreak/>
              <w:t xml:space="preserve">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Повышенный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иерархию нормативных правовых документов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Демонстрирует высокий уровень знаний иерархии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нормативных правовых документов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анализировать, систематизировать нормативные документы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Качественно умеет анализировать, систематизировать нормативные документы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Владение: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27" w:firstLine="0"/>
            </w:pPr>
            <w:r>
              <w:rPr>
                <w:sz w:val="19"/>
              </w:rPr>
              <w:t xml:space="preserve">способами </w:t>
            </w:r>
            <w:proofErr w:type="spellStart"/>
            <w:r>
              <w:rPr>
                <w:sz w:val="19"/>
              </w:rPr>
              <w:t>обеспечивания</w:t>
            </w:r>
            <w:proofErr w:type="spellEnd"/>
            <w:r>
              <w:rPr>
                <w:sz w:val="19"/>
              </w:rPr>
              <w:t xml:space="preserve"> приоритета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прав и свобод человека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27" w:firstLine="0"/>
            </w:pPr>
            <w:r>
              <w:rPr>
                <w:sz w:val="19"/>
              </w:rPr>
              <w:t xml:space="preserve">Результативно владеет способами </w:t>
            </w:r>
            <w:proofErr w:type="spellStart"/>
            <w:r>
              <w:rPr>
                <w:sz w:val="19"/>
              </w:rPr>
              <w:t>обеспечивания</w:t>
            </w:r>
            <w:proofErr w:type="spellEnd"/>
            <w:r>
              <w:rPr>
                <w:sz w:val="19"/>
              </w:rPr>
              <w:t xml:space="preserve"> приоритета прав и свобод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человека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2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7" w:firstLine="0"/>
            </w:pPr>
            <w:r>
              <w:rPr>
                <w:sz w:val="19"/>
              </w:rPr>
              <w:t xml:space="preserve">компетенции </w:t>
            </w:r>
          </w:p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19"/>
              </w:rPr>
              <w:t xml:space="preserve">ОПК-2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21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Базовый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26" w:firstLine="0"/>
            </w:pPr>
            <w:r>
              <w:rPr>
                <w:sz w:val="19"/>
              </w:rPr>
              <w:t>научные методы разработки и реализации управленческих решений, в том числе государственных и муниципальных программ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3" w:firstLine="0"/>
            </w:pPr>
            <w:r>
              <w:rPr>
                <w:sz w:val="19"/>
              </w:rPr>
              <w:t>Не знает научные методы разработки и реализации управленческих решений, в том числе государственных и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муниципальных программ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9" w:firstLine="0"/>
            </w:pPr>
            <w:r>
              <w:rPr>
                <w:sz w:val="19"/>
              </w:rPr>
              <w:t>Имеет предст</w:t>
            </w:r>
            <w:r>
              <w:rPr>
                <w:sz w:val="19"/>
              </w:rPr>
              <w:t>авление о научных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методах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разработки и реализации управленческих решений, в том числе государственных и муниципальных программ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</w:pPr>
            <w:r>
              <w:rPr>
                <w:sz w:val="19"/>
              </w:rPr>
              <w:t>Знает базовые методы научных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разработки и реализации управленческих решений, в том числе государственных и муниципальны</w:t>
            </w:r>
            <w:r>
              <w:rPr>
                <w:sz w:val="19"/>
              </w:rPr>
              <w:t>х программ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Умение: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использовать меры регулирующего </w:t>
            </w:r>
            <w:r>
              <w:rPr>
                <w:sz w:val="19"/>
              </w:rPr>
              <w:tab/>
              <w:t xml:space="preserve">воздействия, </w:t>
            </w:r>
            <w:r>
              <w:rPr>
                <w:sz w:val="19"/>
              </w:rPr>
              <w:tab/>
              <w:t xml:space="preserve">в том </w:t>
            </w:r>
            <w:r>
              <w:rPr>
                <w:sz w:val="19"/>
              </w:rPr>
              <w:tab/>
              <w:t xml:space="preserve">числе 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контрольнонадзорные</w:t>
            </w:r>
            <w:proofErr w:type="spellEnd"/>
            <w:r>
              <w:rPr>
                <w:sz w:val="19"/>
              </w:rPr>
              <w:t xml:space="preserve"> функции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6" w:firstLine="0"/>
            </w:pPr>
            <w:r>
              <w:rPr>
                <w:sz w:val="19"/>
              </w:rPr>
              <w:t>Не умеет использовать меры регулирующего воздействия, в том числе контрольно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>надзорные функции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>Фрагментарно умеет использовать меры регулирующего воздействия, в том числе контрольно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>надзорные функции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 xml:space="preserve">Умеет правильно применять меры регулирующего воздействия, в том числе </w:t>
            </w:r>
            <w:proofErr w:type="spellStart"/>
            <w:r>
              <w:rPr>
                <w:sz w:val="19"/>
              </w:rPr>
              <w:t>контрольнонадзорные</w:t>
            </w:r>
            <w:proofErr w:type="spellEnd"/>
            <w:r>
              <w:rPr>
                <w:sz w:val="19"/>
              </w:rPr>
              <w:t xml:space="preserve"> функции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</w:tbl>
    <w:p w:rsidR="00645FAD" w:rsidRDefault="00645FAD">
      <w:pPr>
        <w:spacing w:after="0" w:line="259" w:lineRule="auto"/>
        <w:ind w:left="-1306" w:right="18" w:firstLine="0"/>
      </w:pPr>
    </w:p>
    <w:tbl>
      <w:tblPr>
        <w:tblStyle w:val="TableGrid"/>
        <w:tblW w:w="9698" w:type="dxa"/>
        <w:tblInd w:w="192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735"/>
        <w:gridCol w:w="1610"/>
        <w:gridCol w:w="1586"/>
        <w:gridCol w:w="1612"/>
        <w:gridCol w:w="1666"/>
      </w:tblGrid>
      <w:tr w:rsidR="00645FAD">
        <w:trPr>
          <w:trHeight w:val="17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Владение: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основными практическими навыками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sz w:val="19"/>
              </w:rPr>
              <w:t>делать выводы законности и правомерности управленческих решений 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>Не владеет основными практическими навыками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sz w:val="19"/>
              </w:rPr>
              <w:t>делать выводы законности и правомерности управленческих решений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30" w:firstLine="0"/>
            </w:pPr>
            <w:r>
              <w:rPr>
                <w:sz w:val="19"/>
              </w:rPr>
              <w:t>Слабо владеет основными практическими навыками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sz w:val="19"/>
              </w:rPr>
              <w:t>делать выводы законности и правомерности управленческих решений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Владеет основными практическими навыками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sz w:val="19"/>
              </w:rPr>
              <w:t>делать выводы законности и правомерности управленческих решений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75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Повышенный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4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разнообразных </w:t>
            </w:r>
            <w:r>
              <w:rPr>
                <w:sz w:val="19"/>
              </w:rPr>
              <w:tab/>
              <w:t xml:space="preserve">способов оценки </w:t>
            </w:r>
            <w:r>
              <w:rPr>
                <w:sz w:val="19"/>
              </w:rPr>
              <w:tab/>
              <w:t>эффективности программ и проектов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9" w:lineRule="auto"/>
              <w:ind w:left="0" w:right="28" w:firstLine="0"/>
              <w:jc w:val="right"/>
            </w:pPr>
            <w:r>
              <w:rPr>
                <w:sz w:val="19"/>
              </w:rPr>
              <w:t xml:space="preserve">Демонстрирует высокий уровень знаний разнообразных способов оценки </w:t>
            </w:r>
            <w:r>
              <w:rPr>
                <w:sz w:val="19"/>
              </w:rPr>
              <w:tab/>
              <w:t xml:space="preserve">эффективности </w:t>
            </w:r>
            <w:r>
              <w:rPr>
                <w:sz w:val="19"/>
              </w:rPr>
              <w:tab/>
              <w:t xml:space="preserve">программ и </w:t>
            </w:r>
            <w:proofErr w:type="spellStart"/>
            <w:r>
              <w:rPr>
                <w:sz w:val="19"/>
              </w:rPr>
              <w:t>проек</w:t>
            </w:r>
            <w:proofErr w:type="spellEnd"/>
            <w:r>
              <w:rPr>
                <w:sz w:val="19"/>
              </w:rPr>
              <w:t>-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19"/>
              </w:rPr>
              <w:t>тов</w:t>
            </w:r>
            <w:proofErr w:type="spellEnd"/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5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разрабатывать </w:t>
            </w:r>
            <w:r>
              <w:rPr>
                <w:sz w:val="19"/>
              </w:rPr>
              <w:tab/>
              <w:t xml:space="preserve">предложения по совершенствованию оценки </w:t>
            </w:r>
            <w:r>
              <w:rPr>
                <w:sz w:val="19"/>
              </w:rPr>
              <w:tab/>
              <w:t>эффективности программ и проектов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76" w:firstLine="0"/>
            </w:pPr>
            <w:r>
              <w:rPr>
                <w:sz w:val="19"/>
              </w:rPr>
              <w:t>Формирует качественные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предложения </w:t>
            </w:r>
            <w:r>
              <w:rPr>
                <w:sz w:val="19"/>
              </w:rPr>
              <w:t xml:space="preserve">  </w:t>
            </w:r>
            <w:r>
              <w:rPr>
                <w:sz w:val="19"/>
              </w:rPr>
              <w:t>по совершенствованию оценки эффективности программ и проектов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Владение: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39" w:lineRule="auto"/>
              <w:ind w:left="0" w:firstLine="0"/>
            </w:pPr>
            <w:r>
              <w:rPr>
                <w:sz w:val="19"/>
              </w:rPr>
              <w:t xml:space="preserve">механизмом подбора эффективных источников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финансирования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Результативно владеет механизмом реализации управленческих решений, в</w:t>
            </w:r>
            <w:r>
              <w:rPr>
                <w:sz w:val="19"/>
              </w:rPr>
              <w:t xml:space="preserve"> ; </w:t>
            </w:r>
          </w:p>
        </w:tc>
      </w:tr>
      <w:tr w:rsidR="00645FAD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7" w:firstLine="0"/>
            </w:pPr>
            <w:r>
              <w:rPr>
                <w:sz w:val="19"/>
              </w:rPr>
              <w:t xml:space="preserve">компетенции </w:t>
            </w:r>
          </w:p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19"/>
              </w:rPr>
              <w:t xml:space="preserve">ОПК-4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3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>Базовый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right="30" w:firstLine="0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структуру правовой системы РФ;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поисковые системы Интернета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95" w:firstLine="0"/>
              <w:jc w:val="left"/>
            </w:pPr>
            <w:r>
              <w:rPr>
                <w:sz w:val="19"/>
              </w:rPr>
              <w:t>Не знает структуру правовой системы РФ;</w:t>
            </w:r>
            <w:r>
              <w:rPr>
                <w:sz w:val="19"/>
              </w:rPr>
              <w:t xml:space="preserve"> - </w:t>
            </w:r>
            <w:r>
              <w:rPr>
                <w:sz w:val="19"/>
              </w:rPr>
              <w:t xml:space="preserve">поисковые системы Интернета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ы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31" w:firstLine="0"/>
            </w:pPr>
            <w:r>
              <w:rPr>
                <w:sz w:val="19"/>
              </w:rPr>
              <w:t>Имеет фрагментарные  знания о структуре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правовой системы РФ;</w:t>
            </w:r>
            <w:r>
              <w:rPr>
                <w:sz w:val="19"/>
              </w:rPr>
              <w:t xml:space="preserve"> - </w:t>
            </w:r>
            <w:r>
              <w:rPr>
                <w:sz w:val="19"/>
              </w:rPr>
              <w:t>поисковые системы Интернета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firstLine="0"/>
              <w:jc w:val="left"/>
            </w:pPr>
            <w:r>
              <w:rPr>
                <w:sz w:val="19"/>
              </w:rPr>
              <w:t xml:space="preserve">Знает структуру правовой системы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РФ;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- </w:t>
            </w:r>
            <w:r>
              <w:rPr>
                <w:sz w:val="19"/>
              </w:rPr>
              <w:t>поисковые систем</w:t>
            </w:r>
            <w:r>
              <w:rPr>
                <w:sz w:val="19"/>
              </w:rPr>
              <w:t>ы Интернета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4" w:line="259" w:lineRule="auto"/>
              <w:ind w:left="0" w:firstLine="0"/>
              <w:jc w:val="left"/>
            </w:pPr>
            <w:r>
              <w:rPr>
                <w:sz w:val="19"/>
              </w:rPr>
              <w:t>Умение: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разрабатывать </w:t>
            </w:r>
            <w:r>
              <w:rPr>
                <w:sz w:val="19"/>
              </w:rPr>
              <w:tab/>
              <w:t xml:space="preserve">проекты нормативных </w:t>
            </w:r>
            <w:r>
              <w:rPr>
                <w:sz w:val="19"/>
              </w:rPr>
              <w:tab/>
              <w:t>правовых актов в сфере профессиональной деятельности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>Не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умеет 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разрабатывать проекты нормативных правовых актов в сфере профессиональной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7" w:firstLine="0"/>
            </w:pPr>
            <w:r>
              <w:rPr>
                <w:sz w:val="19"/>
              </w:rPr>
              <w:t>Фрагментарные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умения разрабатывать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проекты нормативных правовых актов в сфере профессиональной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44" w:lineRule="auto"/>
              <w:ind w:left="0" w:firstLine="0"/>
              <w:jc w:val="left"/>
            </w:pPr>
            <w:r>
              <w:rPr>
                <w:sz w:val="19"/>
              </w:rPr>
              <w:t xml:space="preserve">Базовые </w:t>
            </w:r>
            <w:r>
              <w:rPr>
                <w:sz w:val="19"/>
              </w:rPr>
              <w:tab/>
              <w:t xml:space="preserve">умения разрабатывать </w:t>
            </w:r>
          </w:p>
          <w:p w:rsidR="00645FAD" w:rsidRDefault="00F43B30">
            <w:pPr>
              <w:spacing w:after="0" w:line="259" w:lineRule="auto"/>
              <w:ind w:left="0" w:right="28" w:firstLine="0"/>
            </w:pPr>
            <w:r>
              <w:rPr>
                <w:sz w:val="19"/>
              </w:rPr>
              <w:t>проекты нормативных правовых актов в сфере профессиональной деятельности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Владение: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практические навыки осуществления </w:t>
            </w:r>
            <w:r>
              <w:rPr>
                <w:sz w:val="19"/>
              </w:rPr>
              <w:tab/>
              <w:t xml:space="preserve">правовой </w:t>
            </w:r>
            <w:r>
              <w:rPr>
                <w:sz w:val="19"/>
              </w:rPr>
              <w:tab/>
              <w:t xml:space="preserve">и антикоррупционной </w:t>
            </w:r>
            <w:r>
              <w:rPr>
                <w:sz w:val="19"/>
              </w:rPr>
              <w:tab/>
              <w:t>экспертизы проектов нормативных документов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26" w:firstLine="0"/>
            </w:pPr>
            <w:r>
              <w:rPr>
                <w:sz w:val="19"/>
              </w:rPr>
              <w:t xml:space="preserve">Навыки   </w:t>
            </w:r>
            <w:proofErr w:type="gramStart"/>
            <w:r>
              <w:rPr>
                <w:sz w:val="19"/>
              </w:rPr>
              <w:t>практические  осуществления</w:t>
            </w:r>
            <w:proofErr w:type="gramEnd"/>
            <w:r>
              <w:rPr>
                <w:sz w:val="19"/>
              </w:rPr>
              <w:t xml:space="preserve"> правовой и антикоррупционной экспертизы проектов нормативных </w:t>
            </w:r>
            <w:proofErr w:type="spellStart"/>
            <w:r>
              <w:rPr>
                <w:sz w:val="19"/>
              </w:rPr>
              <w:t>докумен</w:t>
            </w:r>
            <w:proofErr w:type="spellEnd"/>
            <w:r>
              <w:rPr>
                <w:sz w:val="19"/>
              </w:rPr>
              <w:t>-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19"/>
              </w:rPr>
              <w:t>тов</w:t>
            </w:r>
            <w:proofErr w:type="spellEnd"/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Частичные практические навыки осуществления правовой и антикоррупционной экспертизы проектов нормативных документов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line="239" w:lineRule="auto"/>
              <w:ind w:left="0" w:firstLine="0"/>
            </w:pPr>
            <w:r>
              <w:rPr>
                <w:sz w:val="19"/>
              </w:rPr>
              <w:t>Базовые</w:t>
            </w:r>
            <w:r>
              <w:rPr>
                <w:sz w:val="19"/>
              </w:rPr>
              <w:t xml:space="preserve">   </w:t>
            </w:r>
            <w:r>
              <w:rPr>
                <w:sz w:val="19"/>
              </w:rPr>
              <w:t xml:space="preserve">практические навыки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осуществления правовой и антикоррупционной экспертизы проектов нормативных документов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Повышенный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нормативно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>правовое регулирование государственной и муниципальной службы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6" w:firstLine="0"/>
            </w:pPr>
            <w:r>
              <w:rPr>
                <w:sz w:val="19"/>
              </w:rPr>
              <w:t>Демонстрирует высокий уровень современных методов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нормативно</w:t>
            </w:r>
            <w:r>
              <w:rPr>
                <w:sz w:val="19"/>
              </w:rPr>
              <w:t>-</w:t>
            </w:r>
            <w:r>
              <w:rPr>
                <w:sz w:val="19"/>
              </w:rPr>
              <w:t xml:space="preserve">правовое регулирование государственной и </w:t>
            </w:r>
            <w:proofErr w:type="spellStart"/>
            <w:r>
              <w:rPr>
                <w:sz w:val="19"/>
              </w:rPr>
              <w:t>муниципаль</w:t>
            </w:r>
            <w:proofErr w:type="spellEnd"/>
            <w:r>
              <w:rPr>
                <w:sz w:val="19"/>
              </w:rPr>
              <w:t>-</w:t>
            </w:r>
          </w:p>
        </w:tc>
      </w:tr>
    </w:tbl>
    <w:p w:rsidR="00645FAD" w:rsidRDefault="00645FAD">
      <w:pPr>
        <w:spacing w:after="0" w:line="259" w:lineRule="auto"/>
        <w:ind w:left="-1306" w:right="18" w:firstLine="0"/>
      </w:pPr>
    </w:p>
    <w:tbl>
      <w:tblPr>
        <w:tblStyle w:val="TableGrid"/>
        <w:tblW w:w="9698" w:type="dxa"/>
        <w:tblInd w:w="192" w:type="dxa"/>
        <w:tblCellMar>
          <w:top w:w="51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498"/>
        <w:gridCol w:w="1832"/>
        <w:gridCol w:w="1883"/>
        <w:gridCol w:w="1595"/>
        <w:gridCol w:w="1402"/>
      </w:tblGrid>
      <w:tr w:rsidR="00645FAD">
        <w:trPr>
          <w:trHeight w:val="2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ной службы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разрабатывать и применять современные технологии формирования нормативных правовых актов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124" w:firstLine="0"/>
            </w:pPr>
            <w:r>
              <w:rPr>
                <w:sz w:val="19"/>
              </w:rPr>
              <w:t>Проводит качественную разработку  и применение современных технологии формирования нормативных правовых актов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Владение: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навыками, оценки их регулирующего воздействия проектов нормативных документов и последствий их применения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Использует навыками, оценки их регулирующего воздействия проектов нормативных документов и последствий их применения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2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firstLine="0"/>
              <w:jc w:val="center"/>
            </w:pPr>
            <w:r>
              <w:rPr>
                <w:sz w:val="19"/>
              </w:rPr>
              <w:t xml:space="preserve">Уровни </w:t>
            </w:r>
            <w:proofErr w:type="spellStart"/>
            <w:r>
              <w:rPr>
                <w:sz w:val="19"/>
              </w:rPr>
              <w:t>сформированности</w:t>
            </w:r>
            <w:proofErr w:type="spellEnd"/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7" w:firstLine="0"/>
            </w:pPr>
            <w:r>
              <w:rPr>
                <w:sz w:val="19"/>
              </w:rPr>
              <w:t xml:space="preserve">компетенции </w:t>
            </w:r>
          </w:p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19"/>
              </w:rPr>
              <w:t xml:space="preserve">ОПК-6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9"/>
              </w:rPr>
              <w:t>Дескрипторы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2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9"/>
              </w:rPr>
              <w:t>3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9"/>
              </w:rPr>
              <w:t>4 балла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9"/>
              </w:rPr>
              <w:t>5 баллов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32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lastRenderedPageBreak/>
              <w:t>Базовый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технологии управления государственными и муниципальными финансами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91" w:firstLine="0"/>
            </w:pPr>
            <w:r>
              <w:rPr>
                <w:sz w:val="19"/>
              </w:rPr>
              <w:t xml:space="preserve">Не знает основные 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технологии управления государственными и муниципальными финансами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Теоретические знания </w:t>
            </w:r>
            <w:r>
              <w:rPr>
                <w:sz w:val="19"/>
              </w:rPr>
              <w:tab/>
              <w:t>имеются, но не выработаны практические навыки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132" w:firstLine="0"/>
            </w:pPr>
            <w:r>
              <w:rPr>
                <w:sz w:val="19"/>
              </w:rPr>
              <w:t>Знает  технологии управления государственными и муниципальными финансами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2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Умение: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разрабатывать эффективные решения по рациональному использованию средств на государственные и муниципальные закупки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Не умеет </w:t>
            </w:r>
            <w:r>
              <w:rPr>
                <w:sz w:val="19"/>
              </w:rPr>
              <w:t xml:space="preserve">  </w:t>
            </w:r>
            <w:r>
              <w:rPr>
                <w:sz w:val="19"/>
              </w:rPr>
              <w:t xml:space="preserve">эффективно разрабатывать эффективные решения по </w:t>
            </w:r>
            <w:r>
              <w:rPr>
                <w:sz w:val="19"/>
              </w:rPr>
              <w:tab/>
              <w:t xml:space="preserve">рациональному использованию </w:t>
            </w:r>
            <w:r>
              <w:rPr>
                <w:sz w:val="19"/>
              </w:rPr>
              <w:tab/>
              <w:t xml:space="preserve">средств на </w:t>
            </w:r>
            <w:r>
              <w:rPr>
                <w:sz w:val="19"/>
              </w:rPr>
              <w:tab/>
              <w:t>государственные и муниципальные закупк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 xml:space="preserve">Фрагментарные умения </w:t>
            </w:r>
            <w:r>
              <w:rPr>
                <w:sz w:val="19"/>
              </w:rPr>
              <w:tab/>
              <w:t xml:space="preserve">эффективно </w:t>
            </w:r>
            <w:r>
              <w:rPr>
                <w:sz w:val="19"/>
              </w:rPr>
              <w:tab/>
              <w:t xml:space="preserve">разрабатывать </w:t>
            </w:r>
            <w:r>
              <w:rPr>
                <w:sz w:val="19"/>
              </w:rPr>
              <w:tab/>
              <w:t xml:space="preserve">эффективные решения по </w:t>
            </w:r>
            <w:r>
              <w:rPr>
                <w:sz w:val="19"/>
              </w:rPr>
              <w:tab/>
              <w:t xml:space="preserve">рациональному использованию </w:t>
            </w:r>
            <w:r>
              <w:rPr>
                <w:sz w:val="19"/>
              </w:rPr>
              <w:tab/>
              <w:t xml:space="preserve">средств на </w:t>
            </w:r>
            <w:r>
              <w:rPr>
                <w:sz w:val="19"/>
              </w:rPr>
              <w:tab/>
              <w:t>государственные и муниципальные закупки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0" w:right="64" w:firstLine="0"/>
            </w:pPr>
            <w:r>
              <w:rPr>
                <w:sz w:val="19"/>
              </w:rPr>
              <w:t xml:space="preserve">Базовые умения разрабатывать эффективные решения по рациональному использованию средств на государственные и </w:t>
            </w:r>
            <w:proofErr w:type="spellStart"/>
            <w:r>
              <w:rPr>
                <w:sz w:val="19"/>
              </w:rPr>
              <w:t>муници</w:t>
            </w:r>
            <w:proofErr w:type="spellEnd"/>
            <w:r>
              <w:rPr>
                <w:sz w:val="19"/>
              </w:rPr>
              <w:t>-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9"/>
              </w:rPr>
              <w:t>пальные</w:t>
            </w:r>
            <w:proofErr w:type="spellEnd"/>
            <w:r>
              <w:rPr>
                <w:sz w:val="19"/>
              </w:rPr>
              <w:t xml:space="preserve"> закупки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7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Владение: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right="30" w:firstLine="0"/>
            </w:pPr>
            <w:r>
              <w:rPr>
                <w:sz w:val="19"/>
              </w:rPr>
              <w:t>практическими навыками</w:t>
            </w:r>
            <w:r>
              <w:rPr>
                <w:b/>
                <w:i/>
                <w:sz w:val="19"/>
              </w:rPr>
              <w:t xml:space="preserve"> </w:t>
            </w:r>
            <w:r>
              <w:rPr>
                <w:sz w:val="19"/>
              </w:rPr>
              <w:t>оценки эффективности использования государственных и муниципальных ресурсов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2" w:line="239" w:lineRule="auto"/>
              <w:ind w:left="2" w:firstLine="0"/>
              <w:jc w:val="left"/>
            </w:pPr>
            <w:r>
              <w:rPr>
                <w:sz w:val="19"/>
              </w:rPr>
              <w:t xml:space="preserve">Навыки   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оценки эффективности использования государственных </w:t>
            </w:r>
          </w:p>
          <w:p w:rsidR="00645FAD" w:rsidRDefault="00F43B30">
            <w:pPr>
              <w:spacing w:after="0" w:line="239" w:lineRule="auto"/>
              <w:ind w:left="2" w:firstLine="0"/>
            </w:pPr>
            <w:r>
              <w:rPr>
                <w:sz w:val="19"/>
              </w:rPr>
              <w:t>и муниципальных ресурсов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не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сформированы</w:t>
            </w:r>
            <w:r>
              <w:rPr>
                <w:sz w:val="19"/>
              </w:rPr>
              <w:t xml:space="preserve">;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Частичные навыки оценки эффективности использования государственных и муниципальных ресурсов не сформированы;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Базовые  навыки участия в оценке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эффект</w:t>
            </w:r>
            <w:r>
              <w:rPr>
                <w:sz w:val="19"/>
              </w:rPr>
              <w:t>ивности использования государственных и муниципальных ресурсов не сформированы</w:t>
            </w:r>
            <w:r>
              <w:rPr>
                <w:sz w:val="19"/>
              </w:rPr>
              <w:t xml:space="preserve">;;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175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>Повышенный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Знание: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39" w:lineRule="auto"/>
              <w:ind w:left="0" w:right="30" w:firstLine="0"/>
            </w:pPr>
            <w:r>
              <w:rPr>
                <w:sz w:val="19"/>
              </w:rPr>
              <w:t xml:space="preserve">методы эффективного управления государственным и муниципальным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>имуществом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28" w:firstLine="0"/>
            </w:pPr>
            <w:r>
              <w:rPr>
                <w:sz w:val="19"/>
              </w:rPr>
              <w:t>Демонстрирует высокий уровень методов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эффективного управления государственным и муниципальным имуществом</w:t>
            </w:r>
            <w:r>
              <w:rPr>
                <w:sz w:val="19"/>
              </w:rPr>
              <w:t xml:space="preserve">; </w:t>
            </w:r>
          </w:p>
        </w:tc>
      </w:tr>
      <w:tr w:rsidR="00645FAD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Умение: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принимать государственные финансовые решения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right="136" w:firstLine="0"/>
            </w:pPr>
            <w:r>
              <w:rPr>
                <w:sz w:val="19"/>
              </w:rPr>
              <w:t>Проводит качественную разработку  и применение методов финансовых решений</w:t>
            </w:r>
            <w:r>
              <w:rPr>
                <w:sz w:val="19"/>
              </w:rPr>
              <w:t xml:space="preserve"> </w:t>
            </w:r>
          </w:p>
        </w:tc>
      </w:tr>
      <w:tr w:rsidR="00645FA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19"/>
              </w:rPr>
              <w:t xml:space="preserve">Владение: </w:t>
            </w:r>
            <w:r>
              <w:rPr>
                <w:sz w:val="19"/>
              </w:rPr>
              <w:t xml:space="preserve"> </w:t>
            </w:r>
          </w:p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навыками расчетов </w:t>
            </w:r>
            <w:proofErr w:type="spellStart"/>
            <w:r>
              <w:rPr>
                <w:sz w:val="19"/>
              </w:rPr>
              <w:t>эффек</w:t>
            </w:r>
            <w:proofErr w:type="spellEnd"/>
            <w:r>
              <w:rPr>
                <w:sz w:val="19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4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Свободно владеет навыками рас-</w:t>
            </w:r>
          </w:p>
        </w:tc>
      </w:tr>
      <w:tr w:rsidR="00645FAD">
        <w:trPr>
          <w:trHeight w:val="15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30" w:firstLine="0"/>
            </w:pPr>
            <w:proofErr w:type="spellStart"/>
            <w:r>
              <w:rPr>
                <w:sz w:val="19"/>
              </w:rPr>
              <w:t>тивности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решения по рациональному использованию государственных средств</w:t>
            </w:r>
            <w:r>
              <w:rPr>
                <w:sz w:val="19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39" w:lineRule="auto"/>
              <w:ind w:left="2" w:right="8" w:firstLine="0"/>
              <w:jc w:val="left"/>
            </w:pPr>
            <w:r>
              <w:rPr>
                <w:sz w:val="19"/>
              </w:rPr>
              <w:t>четов эффективности решения по рациональному использованию государственных средств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19"/>
              </w:rPr>
              <w:t>й</w:t>
            </w:r>
            <w:r>
              <w:rPr>
                <w:sz w:val="19"/>
              </w:rPr>
              <w:t xml:space="preserve">;   </w:t>
            </w:r>
          </w:p>
        </w:tc>
      </w:tr>
    </w:tbl>
    <w:p w:rsidR="00645FAD" w:rsidRDefault="00F43B30">
      <w:pPr>
        <w:spacing w:after="19" w:line="259" w:lineRule="auto"/>
        <w:ind w:left="833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1"/>
          <w:numId w:val="7"/>
        </w:numPr>
        <w:spacing w:after="15" w:line="249" w:lineRule="auto"/>
        <w:ind w:right="110" w:firstLine="720"/>
      </w:pPr>
      <w:r>
        <w:rPr>
          <w:b/>
        </w:rPr>
        <w:t xml:space="preserve">Критерии оценивания компетенций </w:t>
      </w:r>
    </w:p>
    <w:p w:rsidR="00645FAD" w:rsidRDefault="00F43B30">
      <w:pPr>
        <w:ind w:left="98" w:right="148"/>
      </w:pPr>
      <w:r>
        <w:rPr>
          <w:u w:val="single" w:color="000000"/>
        </w:rPr>
        <w:t xml:space="preserve">Оценка «отлично» </w:t>
      </w:r>
      <w:r>
        <w:t>выставляется студенту, если компетенции</w:t>
      </w:r>
      <w:r>
        <w:t xml:space="preserve"> </w:t>
      </w:r>
      <w:r>
        <w:t>УК</w:t>
      </w:r>
      <w:r>
        <w:t>-1</w:t>
      </w:r>
      <w:r>
        <w:t>, ОПК</w:t>
      </w:r>
      <w:r>
        <w:t>-</w:t>
      </w:r>
      <w:r>
        <w:t>1, ОПК</w:t>
      </w:r>
      <w:r>
        <w:t xml:space="preserve">-2; </w:t>
      </w:r>
      <w:r>
        <w:t>ОПК</w:t>
      </w:r>
      <w:r>
        <w:t>-</w:t>
      </w:r>
      <w:r>
        <w:t>4; ОПК</w:t>
      </w:r>
      <w:r>
        <w:t xml:space="preserve">-6 </w:t>
      </w:r>
      <w:r>
        <w:t>полностью освоены на повышенном уровне, студент выполнил весь намеченный объем работы в срок и на высоком уровне в соответствии с программой практики, проявил самостоятельность, творч</w:t>
      </w:r>
      <w:r>
        <w:t>еский подход и соответствующую профессиональную подготовку, показал владение теоретическими знаниями и практическими навыками. Кроме этого знает глубоко материал, последовательно,</w:t>
      </w:r>
      <w:r>
        <w:t xml:space="preserve"> </w:t>
      </w:r>
      <w:r>
        <w:t>четко и логически его излагает, умеет тесно увязывать теорию с практикой, ис</w:t>
      </w:r>
      <w:r>
        <w:t>пользует в ответе материал научной, периодической и монографической литературы, правильно обосновывает принятое решение</w:t>
      </w:r>
      <w:r>
        <w:t xml:space="preserve"> </w:t>
      </w:r>
    </w:p>
    <w:p w:rsidR="00645FAD" w:rsidRDefault="00F43B30">
      <w:pPr>
        <w:ind w:left="98" w:right="148"/>
      </w:pPr>
      <w:r>
        <w:rPr>
          <w:u w:val="single" w:color="000000"/>
        </w:rPr>
        <w:t xml:space="preserve">Оценка «хорошо» </w:t>
      </w:r>
      <w:r>
        <w:t>выставляется студенту, если УК</w:t>
      </w:r>
      <w:r>
        <w:t>-</w:t>
      </w:r>
      <w:r>
        <w:t>1, ОПК</w:t>
      </w:r>
      <w:r>
        <w:t>-</w:t>
      </w:r>
      <w:r>
        <w:t>1, ОПК</w:t>
      </w:r>
      <w:r>
        <w:t>-</w:t>
      </w:r>
      <w:r>
        <w:t>2; ОПК</w:t>
      </w:r>
      <w:r>
        <w:t>-</w:t>
      </w:r>
      <w:r>
        <w:t>4; ОПК</w:t>
      </w:r>
      <w:r>
        <w:t>-</w:t>
      </w:r>
      <w:proofErr w:type="gramStart"/>
      <w:r>
        <w:t xml:space="preserve">6  </w:t>
      </w:r>
      <w:r>
        <w:t>освоены</w:t>
      </w:r>
      <w:proofErr w:type="gramEnd"/>
      <w:r>
        <w:t xml:space="preserve"> на базовом уровне, студент полностью выполнил намеченную на период практики программу, однако допустил незначительные неточности методического характера при общем хорошем уровне профессиональной подготовки. Кроме этого, знает твердо материал, грамо</w:t>
      </w:r>
      <w:r>
        <w:t>тно и по существу излагает его, не допуская существенных неточностей в ответе на поставленный вопрос, умеет правильно применять теоретические положения при решении практических вопросов и задач, владеет необходимыми навыками и приемами выполнения практичес</w:t>
      </w:r>
      <w:r>
        <w:t>ких заданий.</w:t>
      </w:r>
      <w:r>
        <w:t xml:space="preserve">  </w:t>
      </w:r>
    </w:p>
    <w:p w:rsidR="00645FAD" w:rsidRDefault="00F43B30">
      <w:pPr>
        <w:ind w:left="98" w:right="148"/>
      </w:pPr>
      <w:r>
        <w:rPr>
          <w:u w:val="single" w:color="000000"/>
        </w:rPr>
        <w:t xml:space="preserve">Оценка «удовлетворительно» </w:t>
      </w:r>
      <w:r>
        <w:t>выставляется студенту, если компетенции УК</w:t>
      </w:r>
      <w:r>
        <w:t>-</w:t>
      </w:r>
      <w:r>
        <w:t>1, ОПК</w:t>
      </w:r>
      <w:r>
        <w:t xml:space="preserve">-1, </w:t>
      </w:r>
      <w:r>
        <w:t>ОПК</w:t>
      </w:r>
      <w:r>
        <w:t>-</w:t>
      </w:r>
      <w:r>
        <w:t>2; ОПК</w:t>
      </w:r>
      <w:r>
        <w:t>-</w:t>
      </w:r>
      <w:r>
        <w:t>4; ОПК</w:t>
      </w:r>
      <w:r>
        <w:t>-</w:t>
      </w:r>
      <w:proofErr w:type="gramStart"/>
      <w:r>
        <w:t xml:space="preserve">6  </w:t>
      </w:r>
      <w:r>
        <w:t>частично</w:t>
      </w:r>
      <w:proofErr w:type="gramEnd"/>
      <w:r>
        <w:t xml:space="preserve"> освоены на базовом уровне, студент частично выполнил намеченную на период практики программу, знает только основной материал, но не усвоил его деталей, допускает неточности, недостаточно правильные формулировки, нарушения логической последовательн</w:t>
      </w:r>
      <w:r>
        <w:t>ости в изложении программного материала.</w:t>
      </w:r>
      <w:r>
        <w:t xml:space="preserve"> </w:t>
      </w:r>
    </w:p>
    <w:p w:rsidR="00645FAD" w:rsidRDefault="00F43B30">
      <w:pPr>
        <w:ind w:left="98" w:right="148"/>
      </w:pPr>
      <w:r>
        <w:rPr>
          <w:u w:val="single" w:color="000000"/>
        </w:rPr>
        <w:t xml:space="preserve">Оценка «неудовлетворительно» </w:t>
      </w:r>
      <w:r>
        <w:t>выставляется студенту,</w:t>
      </w:r>
      <w:r>
        <w:rPr>
          <w:u w:val="single" w:color="000000"/>
        </w:rPr>
        <w:t xml:space="preserve"> </w:t>
      </w:r>
      <w:r>
        <w:t>если освоены отдельные компетенции, программа практики выполнена менее чем на 30 %, студент показал отсутствие предусмотренных компетенциями практики знаний, умен</w:t>
      </w:r>
      <w:r>
        <w:t>ий и навыков,</w:t>
      </w:r>
      <w:r>
        <w:t xml:space="preserve"> </w:t>
      </w:r>
      <w:r>
        <w:t>не знает значительной части материала, допускает существенные ошибки</w:t>
      </w:r>
      <w:r>
        <w:t xml:space="preserve">. </w:t>
      </w:r>
    </w:p>
    <w:p w:rsidR="00645FAD" w:rsidRDefault="00F43B30">
      <w:pPr>
        <w:spacing w:after="15" w:line="249" w:lineRule="auto"/>
        <w:ind w:left="843" w:right="110" w:hanging="10"/>
      </w:pPr>
      <w:r>
        <w:rPr>
          <w:b/>
        </w:rPr>
        <w:t xml:space="preserve">11.4. Описание шкалы оценивания </w:t>
      </w:r>
    </w:p>
    <w:p w:rsidR="00645FAD" w:rsidRDefault="00F43B30">
      <w:pPr>
        <w:ind w:left="98" w:right="148"/>
      </w:pPr>
      <w:r>
        <w:t xml:space="preserve">Максимальная сумма баллов по </w:t>
      </w:r>
      <w:r>
        <w:rPr>
          <w:b/>
        </w:rPr>
        <w:t>практике</w:t>
      </w:r>
      <w:r>
        <w:t xml:space="preserve"> </w:t>
      </w:r>
      <w:r>
        <w:t xml:space="preserve">устанавливается в </w:t>
      </w:r>
      <w:r>
        <w:rPr>
          <w:b/>
        </w:rPr>
        <w:t xml:space="preserve">100 </w:t>
      </w:r>
      <w:r>
        <w:t>баллов и переводится в оценку по 5</w:t>
      </w:r>
      <w:r>
        <w:t>-</w:t>
      </w:r>
      <w:r>
        <w:t xml:space="preserve">балльной системе в соответствии со шкалой: </w:t>
      </w:r>
      <w:r>
        <w:t xml:space="preserve"> </w:t>
      </w:r>
    </w:p>
    <w:p w:rsidR="00645FAD" w:rsidRDefault="00F43B30">
      <w:pPr>
        <w:ind w:left="1553" w:right="148" w:firstLine="0"/>
      </w:pPr>
      <w:r>
        <w:t>Шкала соответствия рейтингового балла 5</w:t>
      </w:r>
      <w:r>
        <w:t>-</w:t>
      </w:r>
      <w:r>
        <w:t>балльной системе</w:t>
      </w:r>
      <w:r>
        <w:t xml:space="preserve"> </w:t>
      </w:r>
    </w:p>
    <w:tbl>
      <w:tblPr>
        <w:tblStyle w:val="TableGrid"/>
        <w:tblW w:w="9525" w:type="dxa"/>
        <w:tblInd w:w="113" w:type="dxa"/>
        <w:tblCellMar>
          <w:top w:w="62" w:type="dxa"/>
          <w:left w:w="8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70"/>
        <w:gridCol w:w="4955"/>
      </w:tblGrid>
      <w:tr w:rsidR="00645FAD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91" w:firstLine="0"/>
              <w:jc w:val="center"/>
            </w:pPr>
            <w:r>
              <w:rPr>
                <w:b/>
              </w:rPr>
              <w:t xml:space="preserve">Рейтинговый балл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91" w:firstLine="0"/>
              <w:jc w:val="center"/>
            </w:pPr>
            <w:r>
              <w:rPr>
                <w:b/>
              </w:rPr>
              <w:t xml:space="preserve">Оценка по 5-балльной системе </w:t>
            </w:r>
          </w:p>
        </w:tc>
      </w:tr>
      <w:tr w:rsidR="00645FAD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56" w:firstLine="0"/>
              <w:jc w:val="center"/>
            </w:pPr>
            <w:r>
              <w:t xml:space="preserve">88 </w:t>
            </w:r>
            <w:r>
              <w:t>–</w:t>
            </w:r>
            <w:r>
              <w:t xml:space="preserve"> 100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89" w:firstLine="0"/>
              <w:jc w:val="center"/>
            </w:pPr>
            <w:r>
              <w:t>Отлично</w:t>
            </w:r>
            <w:r>
              <w:t xml:space="preserve"> </w:t>
            </w:r>
          </w:p>
        </w:tc>
      </w:tr>
      <w:tr w:rsidR="00645FAD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56" w:firstLine="0"/>
              <w:jc w:val="center"/>
            </w:pPr>
            <w:r>
              <w:t xml:space="preserve">72 </w:t>
            </w:r>
            <w:r>
              <w:t>–</w:t>
            </w:r>
            <w:r>
              <w:t xml:space="preserve"> 87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91" w:firstLine="0"/>
              <w:jc w:val="center"/>
            </w:pPr>
            <w:r>
              <w:t>Хорошо</w:t>
            </w:r>
            <w:r>
              <w:t xml:space="preserve"> </w:t>
            </w:r>
          </w:p>
        </w:tc>
      </w:tr>
      <w:tr w:rsidR="00645FAD">
        <w:trPr>
          <w:trHeight w:val="286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56" w:firstLine="0"/>
              <w:jc w:val="center"/>
            </w:pPr>
            <w:r>
              <w:t xml:space="preserve">53 </w:t>
            </w:r>
            <w:r>
              <w:t>–</w:t>
            </w:r>
            <w:r>
              <w:t xml:space="preserve"> 71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91" w:firstLine="0"/>
              <w:jc w:val="center"/>
            </w:pPr>
            <w:r>
              <w:t>Удовлетворительно</w:t>
            </w:r>
            <w:r>
              <w:t xml:space="preserve"> </w:t>
            </w:r>
          </w:p>
        </w:tc>
      </w:tr>
      <w:tr w:rsidR="00645FAD">
        <w:trPr>
          <w:trHeight w:val="288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57" w:firstLine="0"/>
              <w:jc w:val="center"/>
            </w:pPr>
            <w:r>
              <w:t xml:space="preserve">&lt; 53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842" w:firstLine="0"/>
              <w:jc w:val="left"/>
            </w:pPr>
            <w:r>
              <w:t>Неудовлетворительно</w:t>
            </w:r>
            <w:r>
              <w:t xml:space="preserve"> </w:t>
            </w:r>
          </w:p>
        </w:tc>
      </w:tr>
    </w:tbl>
    <w:p w:rsidR="00645FAD" w:rsidRDefault="00F43B3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:rsidR="00645FAD" w:rsidRDefault="00F43B30">
      <w:pPr>
        <w:spacing w:after="15" w:line="249" w:lineRule="auto"/>
        <w:ind w:left="98" w:right="110" w:firstLine="720"/>
      </w:pPr>
      <w:r>
        <w:rPr>
          <w:b/>
        </w:rPr>
        <w:t xml:space="preserve">11.5 Типовые контрольные задания, необходимые для оценки знаний, умений, навыков и (или) опыта деятельности, характеризующих этапы формирования компетенций в процессе освоения ОП  </w:t>
      </w:r>
    </w:p>
    <w:p w:rsidR="00645FAD" w:rsidRDefault="00F43B30">
      <w:pPr>
        <w:spacing w:after="15" w:line="249" w:lineRule="auto"/>
        <w:ind w:left="264" w:right="110" w:hanging="10"/>
      </w:pPr>
      <w:r>
        <w:rPr>
          <w:b/>
        </w:rPr>
        <w:t>Задания, позволяющие оценить знания, полученные на практике (базовый уровен</w:t>
      </w:r>
      <w:r>
        <w:rPr>
          <w:b/>
        </w:rPr>
        <w:t xml:space="preserve">ь) </w:t>
      </w:r>
    </w:p>
    <w:tbl>
      <w:tblPr>
        <w:tblStyle w:val="TableGrid"/>
        <w:tblW w:w="9360" w:type="dxa"/>
        <w:tblInd w:w="254" w:type="dxa"/>
        <w:tblCellMar>
          <w:top w:w="54" w:type="dxa"/>
          <w:left w:w="26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127"/>
        <w:gridCol w:w="1135"/>
        <w:gridCol w:w="6098"/>
      </w:tblGrid>
      <w:tr w:rsidR="00645FAD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>Контролируемые компетенции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Формулировка  задания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Формулирование цели и задач по прохождению учебной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>-6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теоретических и практических разработок темы исследования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-1,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2, ОПК</w:t>
            </w:r>
            <w:r>
              <w:rPr>
                <w:sz w:val="20"/>
              </w:rPr>
              <w:t xml:space="preserve">-4,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" w:firstLine="0"/>
            </w:pPr>
            <w:r>
              <w:rPr>
                <w:sz w:val="20"/>
              </w:rPr>
              <w:t>Определение противоречий между имеющимися знаниями об объекте исследования и знаниями необходимыми для практического решения задачи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>-6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Изучение передового зарубежного опыта по исследуемой проблеме</w:t>
            </w:r>
            <w:r>
              <w:rPr>
                <w:sz w:val="20"/>
              </w:rPr>
              <w:t xml:space="preserve"> </w:t>
            </w:r>
          </w:p>
        </w:tc>
      </w:tr>
    </w:tbl>
    <w:p w:rsidR="00645FAD" w:rsidRDefault="00F43B30">
      <w:pPr>
        <w:spacing w:after="15" w:line="249" w:lineRule="auto"/>
        <w:ind w:left="264" w:right="110" w:hanging="10"/>
      </w:pPr>
      <w:r>
        <w:rPr>
          <w:b/>
        </w:rPr>
        <w:t>Задания, позволяющие оценить знания, полученные на практике (повышенный уровень)</w:t>
      </w:r>
      <w:r>
        <w:t xml:space="preserve"> </w:t>
      </w:r>
    </w:p>
    <w:tbl>
      <w:tblPr>
        <w:tblStyle w:val="TableGrid"/>
        <w:tblW w:w="9360" w:type="dxa"/>
        <w:tblInd w:w="254" w:type="dxa"/>
        <w:tblCellMar>
          <w:top w:w="52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5"/>
        <w:gridCol w:w="6098"/>
      </w:tblGrid>
      <w:tr w:rsidR="00645FAD">
        <w:trPr>
          <w:trHeight w:val="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Контролируемые компетенции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AD" w:rsidRDefault="00F43B30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Формулировка  задания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Подготовка библиографического обзора литературы и проведение анализа передовых практик по исследуемой проблеме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1, ОПК</w:t>
            </w:r>
            <w:r>
              <w:rPr>
                <w:sz w:val="20"/>
              </w:rPr>
              <w:t xml:space="preserve">-2, 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>-4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Анализ нормативных актов органов государственной власти и местного самоуправления  по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Систематизация принятых нормативных актов по мере развития объекта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1, ОПК</w:t>
            </w:r>
            <w:r>
              <w:rPr>
                <w:sz w:val="20"/>
              </w:rPr>
              <w:t xml:space="preserve">-2,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4, ОПК</w:t>
            </w:r>
            <w:r>
              <w:rPr>
                <w:sz w:val="20"/>
              </w:rPr>
              <w:t>-6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Изучение современных публикаций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 исследуемой проблеме</w:t>
            </w:r>
            <w:r>
              <w:rPr>
                <w:sz w:val="20"/>
              </w:rPr>
              <w:t xml:space="preserve"> </w:t>
            </w:r>
          </w:p>
        </w:tc>
      </w:tr>
    </w:tbl>
    <w:p w:rsidR="00645FAD" w:rsidRDefault="00F43B30">
      <w:pPr>
        <w:spacing w:after="15" w:line="249" w:lineRule="auto"/>
        <w:ind w:left="108" w:right="110" w:hanging="10"/>
      </w:pPr>
      <w:r>
        <w:rPr>
          <w:b/>
        </w:rPr>
        <w:t>Задания, позволяющие оценить умения и навыки, полученные на практике (</w:t>
      </w:r>
      <w:proofErr w:type="gramStart"/>
      <w:r>
        <w:rPr>
          <w:b/>
        </w:rPr>
        <w:t>базовый  уровень</w:t>
      </w:r>
      <w:proofErr w:type="gramEnd"/>
      <w:r>
        <w:rPr>
          <w:b/>
        </w:rPr>
        <w:t xml:space="preserve">) </w:t>
      </w:r>
    </w:p>
    <w:tbl>
      <w:tblPr>
        <w:tblStyle w:val="TableGrid"/>
        <w:tblW w:w="9360" w:type="dxa"/>
        <w:tblInd w:w="254" w:type="dxa"/>
        <w:tblCellMar>
          <w:top w:w="54" w:type="dxa"/>
          <w:left w:w="26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127"/>
        <w:gridCol w:w="1135"/>
        <w:gridCol w:w="6098"/>
      </w:tblGrid>
      <w:tr w:rsidR="00645FAD">
        <w:trPr>
          <w:trHeight w:val="4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Контролируемые компетенции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Формулировка задания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3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Составление рабочего графика выполнения работ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1, ОПК</w:t>
            </w:r>
            <w:r>
              <w:rPr>
                <w:sz w:val="20"/>
              </w:rPr>
              <w:t xml:space="preserve">-4,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Провести отбор и обоснование основных методологических положений научного исследования  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Формулировка гипотезы научного исследования  с уточнением задач исследования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-4,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>-2,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Провести критический анализ трудов отечественных и зарубежных специалистов по теме исследования</w:t>
            </w:r>
            <w:r>
              <w:rPr>
                <w:sz w:val="20"/>
              </w:rPr>
              <w:t xml:space="preserve"> </w:t>
            </w:r>
          </w:p>
        </w:tc>
      </w:tr>
    </w:tbl>
    <w:p w:rsidR="00645FAD" w:rsidRDefault="00F43B30">
      <w:pPr>
        <w:spacing w:after="15" w:line="249" w:lineRule="auto"/>
        <w:ind w:left="108" w:right="110" w:hanging="10"/>
      </w:pPr>
      <w:r>
        <w:rPr>
          <w:b/>
        </w:rPr>
        <w:t xml:space="preserve">Задания, позволяющие оценить умения и навыки, полученные на практике (повышенный уровень) </w:t>
      </w:r>
    </w:p>
    <w:tbl>
      <w:tblPr>
        <w:tblStyle w:val="TableGrid"/>
        <w:tblW w:w="9360" w:type="dxa"/>
        <w:tblInd w:w="254" w:type="dxa"/>
        <w:tblCellMar>
          <w:top w:w="54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127"/>
        <w:gridCol w:w="1135"/>
        <w:gridCol w:w="6098"/>
      </w:tblGrid>
      <w:tr w:rsidR="00645FAD">
        <w:trPr>
          <w:trHeight w:val="7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Контролируемые компетенции или их части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Формулировка задания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4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Задание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Провести сравнительный анализ основных направлений теоретических исследований  по теме работы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-1,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-2,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4, </w:t>
            </w:r>
            <w:r>
              <w:rPr>
                <w:sz w:val="20"/>
              </w:rPr>
              <w:t>ОПК</w:t>
            </w:r>
            <w:r>
              <w:rPr>
                <w:sz w:val="20"/>
              </w:rPr>
              <w:t>-6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Провести анализ внешней и внутренней среды воздействия на объект исследования</w:t>
            </w:r>
            <w:r>
              <w:rPr>
                <w:sz w:val="20"/>
              </w:rPr>
              <w:t xml:space="preserve"> </w:t>
            </w:r>
          </w:p>
        </w:tc>
      </w:tr>
      <w:tr w:rsidR="00645FAD">
        <w:trPr>
          <w:trHeight w:val="5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1,</w:t>
            </w:r>
            <w:r>
              <w:rPr>
                <w:sz w:val="20"/>
              </w:rPr>
              <w:t>ОПК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</w:rPr>
              <w:t>2, ОПК</w:t>
            </w:r>
            <w:r>
              <w:rPr>
                <w:sz w:val="20"/>
              </w:rPr>
              <w:t xml:space="preserve">-4, </w:t>
            </w:r>
          </w:p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ОПК</w:t>
            </w:r>
            <w:r>
              <w:rPr>
                <w:sz w:val="20"/>
              </w:rPr>
              <w:t xml:space="preserve">-6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Задание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Формулировка выводов по исследованию теоретических положений темы исследования</w:t>
            </w:r>
            <w:r>
              <w:rPr>
                <w:sz w:val="20"/>
              </w:rPr>
              <w:t xml:space="preserve"> </w:t>
            </w:r>
          </w:p>
        </w:tc>
      </w:tr>
    </w:tbl>
    <w:p w:rsidR="00645FAD" w:rsidRDefault="00F43B30">
      <w:pPr>
        <w:spacing w:after="0" w:line="259" w:lineRule="auto"/>
        <w:ind w:left="12" w:firstLine="0"/>
        <w:jc w:val="left"/>
      </w:pPr>
      <w:r>
        <w:t xml:space="preserve"> </w:t>
      </w:r>
    </w:p>
    <w:p w:rsidR="00645FAD" w:rsidRDefault="00F43B30">
      <w:pPr>
        <w:spacing w:after="15" w:line="249" w:lineRule="auto"/>
        <w:ind w:left="98" w:right="110" w:firstLine="708"/>
      </w:pPr>
      <w:r>
        <w:rPr>
          <w:b/>
        </w:rPr>
        <w:lastRenderedPageBreak/>
        <w:t xml:space="preserve">11.6.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645FAD" w:rsidRDefault="00F43B30">
      <w:pPr>
        <w:ind w:left="98" w:right="148"/>
      </w:pPr>
      <w:r>
        <w:t>Процедура прохождения учебной практики (научно</w:t>
      </w:r>
      <w:r>
        <w:t>-</w:t>
      </w:r>
      <w:r>
        <w:t>исследовательской работы) включает в себя сле</w:t>
      </w:r>
      <w:r>
        <w:t>дующие этапы:</w:t>
      </w:r>
      <w:r>
        <w:t xml:space="preserve"> </w:t>
      </w:r>
      <w:r>
        <w:t>самостоятельную работу студента с библиотечным фондом и Интернет</w:t>
      </w:r>
      <w:r>
        <w:t>-</w:t>
      </w:r>
      <w:r>
        <w:t xml:space="preserve">ресурсами для поиска и систематизации научных источников и информации. </w:t>
      </w:r>
      <w:r>
        <w:t xml:space="preserve"> </w:t>
      </w:r>
    </w:p>
    <w:p w:rsidR="00645FAD" w:rsidRDefault="00F43B30">
      <w:pPr>
        <w:ind w:left="98" w:right="148"/>
      </w:pPr>
      <w:r>
        <w:t>В ходе научно</w:t>
      </w:r>
      <w:r>
        <w:t>-</w:t>
      </w:r>
      <w:r>
        <w:t>исследовательской работы студенты знакомятся с общими принципами организационно</w:t>
      </w:r>
      <w:r>
        <w:t>-</w:t>
      </w:r>
      <w:r>
        <w:t>исследоват</w:t>
      </w:r>
      <w:r>
        <w:t>ельской работы, применения</w:t>
      </w:r>
      <w:r>
        <w:t xml:space="preserve"> </w:t>
      </w:r>
      <w:r>
        <w:t>исследовательских методов работы на практике. Студенты приобретают опыт исследовательской деятельности, собирают научно</w:t>
      </w:r>
      <w:r>
        <w:t>-</w:t>
      </w:r>
      <w:r>
        <w:t xml:space="preserve">исследовательский материал, анализируют и обобщают результаты проведенного исследования </w:t>
      </w:r>
      <w:r>
        <w:t xml:space="preserve"> </w:t>
      </w:r>
    </w:p>
    <w:p w:rsidR="00645FAD" w:rsidRDefault="00F43B30">
      <w:pPr>
        <w:spacing w:after="0" w:line="259" w:lineRule="auto"/>
        <w:ind w:left="0" w:right="159" w:firstLine="0"/>
        <w:jc w:val="right"/>
      </w:pPr>
      <w:r>
        <w:t>Задание на научно</w:t>
      </w:r>
      <w:r>
        <w:t>-</w:t>
      </w:r>
      <w:r>
        <w:t>и</w:t>
      </w:r>
      <w:r>
        <w:t xml:space="preserve">сследовательскую работу заключается в проведении </w:t>
      </w:r>
      <w:proofErr w:type="spellStart"/>
      <w:r>
        <w:t>исследова</w:t>
      </w:r>
      <w:proofErr w:type="spellEnd"/>
      <w:r>
        <w:t>-</w:t>
      </w:r>
    </w:p>
    <w:p w:rsidR="00645FAD" w:rsidRDefault="00F43B30">
      <w:pPr>
        <w:ind w:left="98" w:right="148" w:firstLine="0"/>
      </w:pPr>
      <w:proofErr w:type="spellStart"/>
      <w:r>
        <w:t>ния</w:t>
      </w:r>
      <w:proofErr w:type="spellEnd"/>
      <w:r>
        <w:t xml:space="preserve"> по выбранной студентом теме, согласованной с научным руководителем, по вопросам государственного и муниципального управления.</w:t>
      </w:r>
      <w:r>
        <w:t xml:space="preserve"> </w:t>
      </w:r>
    </w:p>
    <w:p w:rsidR="00645FAD" w:rsidRDefault="00F43B30">
      <w:pPr>
        <w:ind w:left="833" w:right="148" w:firstLine="0"/>
      </w:pPr>
      <w:r>
        <w:t>При проверке заданий оцениваются</w:t>
      </w:r>
      <w:r>
        <w:t xml:space="preserve">: </w:t>
      </w:r>
    </w:p>
    <w:p w:rsidR="00645FAD" w:rsidRDefault="00F43B30">
      <w:pPr>
        <w:ind w:left="833" w:right="14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обзор литературных источнико</w:t>
      </w:r>
      <w:r>
        <w:t xml:space="preserve">в и исследований по научной проблеме; </w:t>
      </w:r>
      <w:r>
        <w:t xml:space="preserve"> </w:t>
      </w:r>
    </w:p>
    <w:p w:rsidR="00645FAD" w:rsidRDefault="00F43B30">
      <w:pPr>
        <w:ind w:left="833" w:right="14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методы </w:t>
      </w:r>
      <w:proofErr w:type="gramStart"/>
      <w:r>
        <w:t>и  технологии</w:t>
      </w:r>
      <w:proofErr w:type="gramEnd"/>
      <w:r>
        <w:t xml:space="preserve"> обработки данных; </w:t>
      </w:r>
      <w:r>
        <w:t xml:space="preserve"> </w:t>
      </w:r>
    </w:p>
    <w:p w:rsidR="00645FAD" w:rsidRDefault="00F43B30">
      <w:pPr>
        <w:ind w:left="833" w:right="2616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статистическая обработка информационных массивов;</w:t>
      </w:r>
      <w:r>
        <w:t xml:space="preserve"> </w:t>
      </w:r>
      <w:r>
        <w:t>При проверке отчета оцениваются</w:t>
      </w:r>
      <w:r>
        <w:t xml:space="preserve">: </w:t>
      </w:r>
    </w:p>
    <w:p w:rsidR="00645FAD" w:rsidRDefault="00F43B30">
      <w:pPr>
        <w:ind w:left="833" w:right="14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оформление и структура отчета;</w:t>
      </w:r>
      <w:r>
        <w:t xml:space="preserve"> </w:t>
      </w:r>
    </w:p>
    <w:p w:rsidR="00645FAD" w:rsidRDefault="00F43B30">
      <w:pPr>
        <w:ind w:left="833" w:right="14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степень структурированности материала;</w:t>
      </w:r>
      <w:r>
        <w:t xml:space="preserve"> </w:t>
      </w:r>
    </w:p>
    <w:p w:rsidR="00645FAD" w:rsidRDefault="00F43B30">
      <w:pPr>
        <w:spacing w:after="3" w:line="233" w:lineRule="auto"/>
        <w:ind w:left="828" w:right="1526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соответствие содержания отчета программе прохождения </w:t>
      </w:r>
      <w:proofErr w:type="gramStart"/>
      <w:r>
        <w:t xml:space="preserve">практики 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proofErr w:type="gramEnd"/>
      <w:r>
        <w:rPr>
          <w:rFonts w:ascii="Arial" w:eastAsia="Arial" w:hAnsi="Arial" w:cs="Arial"/>
        </w:rPr>
        <w:t xml:space="preserve"> </w:t>
      </w:r>
      <w:r>
        <w:t>использование современных методик и инновационных технологий;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использование инструментов анализа.</w:t>
      </w:r>
      <w:r>
        <w:t xml:space="preserve"> </w:t>
      </w:r>
    </w:p>
    <w:p w:rsidR="00645FAD" w:rsidRDefault="00F43B30">
      <w:pPr>
        <w:ind w:left="833" w:right="148" w:firstLine="0"/>
      </w:pPr>
      <w:r>
        <w:t>При защите отчета оцениваются:</w:t>
      </w:r>
      <w:r>
        <w:t xml:space="preserve"> </w:t>
      </w:r>
    </w:p>
    <w:p w:rsidR="00645FAD" w:rsidRDefault="00F43B30">
      <w:pPr>
        <w:spacing w:after="3" w:line="233" w:lineRule="auto"/>
        <w:ind w:left="828" w:right="618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уровень проработки концептуальных положений, научных понятий категорий;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изложение материала, наличие элементов новизны;</w:t>
      </w:r>
      <w:r>
        <w:t xml:space="preserve">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аргументированность и обоснованность выводов.</w:t>
      </w:r>
      <w:r>
        <w:t xml:space="preserve"> </w:t>
      </w:r>
    </w:p>
    <w:p w:rsidR="00645FAD" w:rsidRDefault="00F43B30">
      <w:pPr>
        <w:ind w:left="833" w:right="148" w:firstLine="0"/>
      </w:pPr>
      <w:r>
        <w:rPr>
          <w:b/>
        </w:rPr>
        <w:t xml:space="preserve">12. Методические рекомендации для </w:t>
      </w:r>
      <w:proofErr w:type="gramStart"/>
      <w:r>
        <w:rPr>
          <w:b/>
        </w:rPr>
        <w:t>обучающихся  по</w:t>
      </w:r>
      <w:proofErr w:type="gramEnd"/>
      <w:r>
        <w:rPr>
          <w:b/>
        </w:rPr>
        <w:t xml:space="preserve"> прохождению практики </w:t>
      </w:r>
      <w:r>
        <w:t>Учебная</w:t>
      </w:r>
      <w:r>
        <w:t xml:space="preserve"> </w:t>
      </w:r>
      <w:r>
        <w:t>практи</w:t>
      </w:r>
      <w:r>
        <w:t>ка (научно</w:t>
      </w:r>
      <w:r>
        <w:t>-</w:t>
      </w:r>
      <w:r>
        <w:t xml:space="preserve">исследовательская работа) реализуется в три этапа. </w:t>
      </w:r>
      <w:r>
        <w:t xml:space="preserve"> </w:t>
      </w:r>
    </w:p>
    <w:p w:rsidR="00645FAD" w:rsidRDefault="00F43B30">
      <w:pPr>
        <w:ind w:left="833" w:right="148" w:firstLine="0"/>
      </w:pPr>
      <w:r>
        <w:t xml:space="preserve">1. Подготовительный этап: </w:t>
      </w:r>
      <w:r>
        <w:t xml:space="preserve"> </w:t>
      </w:r>
    </w:p>
    <w:p w:rsidR="00645FAD" w:rsidRDefault="00F43B30">
      <w:pPr>
        <w:numPr>
          <w:ilvl w:val="0"/>
          <w:numId w:val="8"/>
        </w:numPr>
        <w:ind w:right="148"/>
      </w:pPr>
      <w:r>
        <w:t>ознакомление с программой научно</w:t>
      </w:r>
      <w:r>
        <w:t>-</w:t>
      </w:r>
      <w:r>
        <w:t xml:space="preserve">исследовательской работы; </w:t>
      </w:r>
      <w:r>
        <w:t xml:space="preserve"> </w:t>
      </w:r>
    </w:p>
    <w:p w:rsidR="00645FAD" w:rsidRDefault="00F43B30">
      <w:pPr>
        <w:numPr>
          <w:ilvl w:val="0"/>
          <w:numId w:val="8"/>
        </w:numPr>
        <w:ind w:right="148"/>
      </w:pPr>
      <w:r>
        <w:t>информация по оформлению дневников и отчётов по научно</w:t>
      </w:r>
      <w:r>
        <w:t>-</w:t>
      </w:r>
      <w:r>
        <w:t xml:space="preserve">исследовательской работе. </w:t>
      </w:r>
      <w:r>
        <w:t xml:space="preserve"> </w:t>
      </w:r>
    </w:p>
    <w:p w:rsidR="00645FAD" w:rsidRDefault="00F43B30">
      <w:pPr>
        <w:ind w:left="833" w:right="148" w:firstLine="0"/>
      </w:pPr>
      <w:r>
        <w:t>2. Исследовательский</w:t>
      </w:r>
      <w:r>
        <w:t xml:space="preserve"> этап: </w:t>
      </w:r>
      <w:r>
        <w:t xml:space="preserve"> </w:t>
      </w:r>
    </w:p>
    <w:p w:rsidR="00645FAD" w:rsidRDefault="00F43B30">
      <w:pPr>
        <w:numPr>
          <w:ilvl w:val="0"/>
          <w:numId w:val="9"/>
        </w:numPr>
        <w:ind w:right="148"/>
      </w:pPr>
      <w:r>
        <w:t xml:space="preserve">изучение теоретических источников и информационной базы собственного исследования, постановка проблемы, целей и задач исследования; </w:t>
      </w:r>
      <w:r>
        <w:t xml:space="preserve"> </w:t>
      </w:r>
    </w:p>
    <w:p w:rsidR="00645FAD" w:rsidRDefault="00F43B30">
      <w:pPr>
        <w:numPr>
          <w:ilvl w:val="0"/>
          <w:numId w:val="9"/>
        </w:numPr>
        <w:ind w:right="148"/>
      </w:pPr>
      <w:r>
        <w:t xml:space="preserve">выдвижение научной гипотезы и выбор направлений исследования с использованием определённых методических приемов; </w:t>
      </w:r>
      <w:r>
        <w:t xml:space="preserve"> </w:t>
      </w:r>
    </w:p>
    <w:p w:rsidR="00645FAD" w:rsidRDefault="00F43B30">
      <w:pPr>
        <w:numPr>
          <w:ilvl w:val="0"/>
          <w:numId w:val="9"/>
        </w:numPr>
        <w:ind w:right="148"/>
      </w:pPr>
      <w:r>
        <w:t>подготовка отчета по научно</w:t>
      </w:r>
      <w:r>
        <w:t>-</w:t>
      </w:r>
      <w:r>
        <w:t xml:space="preserve">исследовательской работе. </w:t>
      </w:r>
      <w:r>
        <w:t xml:space="preserve"> </w:t>
      </w:r>
    </w:p>
    <w:p w:rsidR="00645FAD" w:rsidRDefault="00F43B30">
      <w:pPr>
        <w:ind w:left="833" w:right="148" w:firstLine="0"/>
      </w:pPr>
      <w:r>
        <w:t>3. Заключительный этап</w:t>
      </w:r>
      <w:r>
        <w:t xml:space="preserve">.  </w:t>
      </w:r>
    </w:p>
    <w:p w:rsidR="00645FAD" w:rsidRDefault="00F43B30">
      <w:pPr>
        <w:ind w:left="293" w:right="148" w:firstLine="528"/>
      </w:pPr>
      <w:r>
        <w:t>Для успешного выполнения заданий учебной</w:t>
      </w:r>
      <w:r>
        <w:t xml:space="preserve"> </w:t>
      </w:r>
      <w:r>
        <w:t>практики</w:t>
      </w:r>
      <w:r>
        <w:t xml:space="preserve"> </w:t>
      </w:r>
      <w:r>
        <w:t>(научно</w:t>
      </w:r>
      <w:r>
        <w:t>-</w:t>
      </w:r>
      <w:r>
        <w:t>исследовательской</w:t>
      </w:r>
      <w:r>
        <w:t xml:space="preserve"> </w:t>
      </w:r>
      <w:r>
        <w:t>работы</w:t>
      </w:r>
      <w:r>
        <w:t>)</w:t>
      </w:r>
      <w:r>
        <w:t>, обучающемуся предлагается опорный список</w:t>
      </w:r>
      <w:r>
        <w:t xml:space="preserve"> </w:t>
      </w:r>
      <w:r>
        <w:t>источников</w:t>
      </w:r>
      <w:r>
        <w:t xml:space="preserve"> </w:t>
      </w:r>
      <w:r>
        <w:t>информации, в силу индивидуальности</w:t>
      </w:r>
      <w:r>
        <w:t xml:space="preserve"> тематики научных исследований</w:t>
      </w:r>
      <w:r>
        <w:t xml:space="preserve">. </w:t>
      </w:r>
    </w:p>
    <w:p w:rsidR="00645FAD" w:rsidRDefault="00F43B30">
      <w:pPr>
        <w:spacing w:after="0" w:line="259" w:lineRule="auto"/>
        <w:ind w:left="821" w:firstLine="0"/>
        <w:jc w:val="left"/>
      </w:pPr>
      <w:r>
        <w:t xml:space="preserve"> </w:t>
      </w:r>
    </w:p>
    <w:p w:rsidR="00645FAD" w:rsidRDefault="00F43B30">
      <w:pPr>
        <w:spacing w:after="0" w:line="259" w:lineRule="auto"/>
        <w:ind w:left="821" w:firstLine="0"/>
        <w:jc w:val="left"/>
      </w:pPr>
      <w:r>
        <w:t xml:space="preserve"> </w:t>
      </w:r>
    </w:p>
    <w:tbl>
      <w:tblPr>
        <w:tblStyle w:val="TableGrid"/>
        <w:tblW w:w="9700" w:type="dxa"/>
        <w:tblInd w:w="-29" w:type="dxa"/>
        <w:tblCellMar>
          <w:top w:w="51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3012"/>
        <w:gridCol w:w="1128"/>
        <w:gridCol w:w="1722"/>
        <w:gridCol w:w="1504"/>
        <w:gridCol w:w="1826"/>
      </w:tblGrid>
      <w:tr w:rsidR="00645FAD">
        <w:trPr>
          <w:trHeight w:val="521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645FAD" w:rsidRDefault="00F43B30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lastRenderedPageBreak/>
              <w:t>п/п</w:t>
            </w:r>
            <w:r>
              <w:t xml:space="preserve"> 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lastRenderedPageBreak/>
              <w:t>Вид самостоятельной работы</w:t>
            </w:r>
            <w:r>
              <w:t xml:space="preserve"> </w:t>
            </w:r>
          </w:p>
        </w:tc>
        <w:tc>
          <w:tcPr>
            <w:tcW w:w="5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lastRenderedPageBreak/>
              <w:t>Рекомендуемые источники информации</w:t>
            </w:r>
            <w:r>
              <w:t xml:space="preserve"> </w:t>
            </w:r>
          </w:p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lastRenderedPageBreak/>
              <w:t>(№ источника)</w:t>
            </w:r>
            <w:r>
              <w:t xml:space="preserve"> </w:t>
            </w:r>
          </w:p>
        </w:tc>
      </w:tr>
      <w:tr w:rsidR="00645FA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645F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22" w:firstLine="0"/>
              <w:jc w:val="left"/>
            </w:pPr>
            <w:r>
              <w:rPr>
                <w:sz w:val="22"/>
              </w:rPr>
              <w:t>Основная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Дополнительная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Методическая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2"/>
              </w:rPr>
              <w:t>Интернетресурсы</w:t>
            </w:r>
            <w:proofErr w:type="spellEnd"/>
            <w:r>
              <w:t xml:space="preserve"> </w:t>
            </w:r>
          </w:p>
        </w:tc>
      </w:tr>
      <w:tr w:rsidR="00645FAD">
        <w:trPr>
          <w:trHeight w:val="51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Уточнение темы исследования и научной проблемы, ее актуальности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1-4</w:t>
            </w:r>
            <w:r>
              <w:t xml:space="preserve"> </w:t>
            </w:r>
          </w:p>
        </w:tc>
      </w:tr>
      <w:tr w:rsidR="00645FAD">
        <w:trPr>
          <w:trHeight w:val="5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2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Уточнение объекта и предмета исследования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3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3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Выбор базы проведения исследования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5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4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Формулирование цели и задач исследования по научной проблеме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52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5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Составление библиографии по теме работы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5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6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Разработка структуры отчета по практике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5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7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Сбор и анализ информации о базе практики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51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8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Изучение отдельных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аспектов рассматриваемой производственной проблемы 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0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3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9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Статистическая обработка информации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0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10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10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>Разработка предложений рекомендательного характера в соответствие с объектом исследования и базой практики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0" w:firstLine="0"/>
              <w:jc w:val="center"/>
            </w:pPr>
            <w:r>
              <w:t xml:space="preserve">1-4 </w:t>
            </w:r>
          </w:p>
        </w:tc>
      </w:tr>
      <w:tr w:rsidR="00645FAD">
        <w:trPr>
          <w:trHeight w:val="38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11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Подготовка отчета по практике</w:t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1-5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1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AD" w:rsidRDefault="00F43B30">
            <w:pPr>
              <w:spacing w:after="0" w:line="259" w:lineRule="auto"/>
              <w:ind w:left="0" w:right="60" w:firstLine="0"/>
              <w:jc w:val="center"/>
            </w:pPr>
            <w:r>
              <w:t xml:space="preserve">1-4 </w:t>
            </w:r>
          </w:p>
        </w:tc>
      </w:tr>
    </w:tbl>
    <w:p w:rsidR="00645FAD" w:rsidRDefault="00F43B30">
      <w:pPr>
        <w:spacing w:after="0" w:line="259" w:lineRule="auto"/>
        <w:ind w:left="833" w:firstLine="0"/>
        <w:jc w:val="left"/>
      </w:pPr>
      <w:r>
        <w:t xml:space="preserve"> </w:t>
      </w:r>
    </w:p>
    <w:p w:rsidR="00645FAD" w:rsidRDefault="00F43B30">
      <w:pPr>
        <w:ind w:left="0" w:right="148"/>
      </w:pPr>
      <w:r>
        <w:t xml:space="preserve">На каждом этапе практики осуществляется текущий контроль за процессом формирования компетенций. </w:t>
      </w:r>
      <w:r>
        <w:t xml:space="preserve"> </w:t>
      </w:r>
    </w:p>
    <w:p w:rsidR="00645FAD" w:rsidRDefault="00F43B30">
      <w:pPr>
        <w:ind w:left="833" w:right="148" w:firstLine="0"/>
      </w:pPr>
      <w:r>
        <w:t>Предлагаемые студенту задания позволяют проверить заявленные компетенции.</w:t>
      </w:r>
      <w:r>
        <w:t xml:space="preserve"> </w:t>
      </w:r>
    </w:p>
    <w:p w:rsidR="00645FAD" w:rsidRDefault="00F43B30">
      <w:pPr>
        <w:ind w:left="98" w:right="148"/>
      </w:pPr>
      <w:r>
        <w:t>Задания предусматривают овладение компетенциями на разных уровнях: базовом и повышенном</w:t>
      </w:r>
      <w:r>
        <w:rPr>
          <w:i/>
        </w:rPr>
        <w:t xml:space="preserve">. </w:t>
      </w:r>
      <w:r>
        <w:t xml:space="preserve">Их принципиальное отличие состоит в сложности заданий, которые отражают поступательное движение в овладении знаниями, умениями и навыками обучающегося при переходе от </w:t>
      </w:r>
      <w:r>
        <w:t xml:space="preserve">одного уровня заданий к другому. </w:t>
      </w:r>
      <w:r>
        <w:t xml:space="preserve"> </w:t>
      </w:r>
    </w:p>
    <w:p w:rsidR="00645FAD" w:rsidRDefault="00F43B30">
      <w:pPr>
        <w:tabs>
          <w:tab w:val="center" w:pos="913"/>
          <w:tab w:val="center" w:pos="1471"/>
          <w:tab w:val="center" w:pos="2356"/>
          <w:tab w:val="center" w:pos="3468"/>
          <w:tab w:val="center" w:pos="4860"/>
          <w:tab w:val="center" w:pos="6340"/>
          <w:tab w:val="center" w:pos="7346"/>
          <w:tab w:val="center" w:pos="8270"/>
          <w:tab w:val="right" w:pos="99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ходе </w:t>
      </w:r>
      <w:r>
        <w:tab/>
        <w:t>учебной</w:t>
      </w:r>
      <w:r>
        <w:t xml:space="preserve"> </w:t>
      </w:r>
      <w:r>
        <w:tab/>
      </w:r>
      <w:r>
        <w:t xml:space="preserve">практики </w:t>
      </w:r>
      <w:r>
        <w:tab/>
        <w:t xml:space="preserve">обучающийся </w:t>
      </w:r>
      <w:r>
        <w:tab/>
        <w:t xml:space="preserve">использует </w:t>
      </w:r>
      <w:r>
        <w:tab/>
        <w:t xml:space="preserve">весь </w:t>
      </w:r>
      <w:r>
        <w:tab/>
        <w:t xml:space="preserve">комплекс </w:t>
      </w:r>
      <w:r>
        <w:tab/>
        <w:t>научно</w:t>
      </w:r>
      <w:r>
        <w:t>-</w:t>
      </w:r>
    </w:p>
    <w:p w:rsidR="00645FAD" w:rsidRDefault="00F43B30">
      <w:pPr>
        <w:ind w:left="98" w:right="148" w:firstLine="0"/>
      </w:pPr>
      <w:r>
        <w:t>исследовательских методов и технологий для выполнения различных видов работ. Для подготовки и осуществления научного исследования студенты испо</w:t>
      </w:r>
      <w:r>
        <w:t xml:space="preserve">льзуют общенаучные и специальные методы научных исследований, современные методики и инновационные технологии в научно исследовательском процессе. В качестве конкретных технологий и методов научного исследования студент может использовать: </w:t>
      </w:r>
      <w:r>
        <w:t xml:space="preserve"> </w:t>
      </w:r>
    </w:p>
    <w:p w:rsidR="00645FAD" w:rsidRDefault="00F43B30">
      <w:pPr>
        <w:numPr>
          <w:ilvl w:val="0"/>
          <w:numId w:val="10"/>
        </w:numPr>
        <w:ind w:left="1107" w:right="148" w:hanging="274"/>
      </w:pPr>
      <w:r>
        <w:t>методы статист</w:t>
      </w:r>
      <w:r>
        <w:t xml:space="preserve">ического анализа, </w:t>
      </w:r>
      <w:r>
        <w:t xml:space="preserve"> </w:t>
      </w:r>
    </w:p>
    <w:p w:rsidR="00645FAD" w:rsidRDefault="00F43B30">
      <w:pPr>
        <w:numPr>
          <w:ilvl w:val="0"/>
          <w:numId w:val="10"/>
        </w:numPr>
        <w:ind w:left="1107" w:right="148" w:hanging="274"/>
      </w:pPr>
      <w:r>
        <w:t>методы корреляционно</w:t>
      </w:r>
      <w:r>
        <w:t>-</w:t>
      </w:r>
      <w:r>
        <w:t>регрессионного</w:t>
      </w:r>
      <w:r>
        <w:t xml:space="preserve"> </w:t>
      </w:r>
      <w:r>
        <w:t xml:space="preserve">анализа, </w:t>
      </w:r>
      <w:r>
        <w:t xml:space="preserve"> </w:t>
      </w:r>
    </w:p>
    <w:p w:rsidR="00645FAD" w:rsidRDefault="00F43B30">
      <w:pPr>
        <w:numPr>
          <w:ilvl w:val="0"/>
          <w:numId w:val="10"/>
        </w:numPr>
        <w:ind w:left="1107" w:right="148" w:hanging="274"/>
      </w:pPr>
      <w:r>
        <w:lastRenderedPageBreak/>
        <w:t xml:space="preserve">методы прогнозирования, </w:t>
      </w:r>
      <w:r>
        <w:t xml:space="preserve"> </w:t>
      </w:r>
    </w:p>
    <w:p w:rsidR="00645FAD" w:rsidRDefault="00F43B30">
      <w:pPr>
        <w:numPr>
          <w:ilvl w:val="0"/>
          <w:numId w:val="10"/>
        </w:numPr>
        <w:ind w:left="1107" w:right="148" w:hanging="274"/>
      </w:pPr>
      <w:r>
        <w:t xml:space="preserve">методы и инструменты SWOT и ПЭСТ анализа. </w:t>
      </w:r>
      <w:r>
        <w:t xml:space="preserve"> </w:t>
      </w:r>
    </w:p>
    <w:p w:rsidR="00645FAD" w:rsidRDefault="00F43B30">
      <w:pPr>
        <w:ind w:left="98" w:right="148"/>
      </w:pPr>
      <w:r>
        <w:t xml:space="preserve">Студент может использовать пакеты прикладных статистических программ STATISTICA 10.0, </w:t>
      </w:r>
      <w:proofErr w:type="gramStart"/>
      <w:r>
        <w:t>SSP  и</w:t>
      </w:r>
      <w:proofErr w:type="gramEnd"/>
      <w:r>
        <w:t xml:space="preserve"> др.,  программы по финансо</w:t>
      </w:r>
      <w:r>
        <w:t xml:space="preserve">вому анализу AUDIT EXPERT и др., программы для подготовки презентаций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и др.</w:t>
      </w:r>
      <w:r>
        <w:t xml:space="preserve"> </w:t>
      </w:r>
    </w:p>
    <w:p w:rsidR="00645FAD" w:rsidRDefault="00F43B30">
      <w:pPr>
        <w:ind w:left="98" w:right="148"/>
      </w:pPr>
      <w:r>
        <w:t>Форма аттестации по результатам практики определяется соответствующей выпускающей кафедрой и проводится в последний день практики.</w:t>
      </w:r>
      <w:r>
        <w:rPr>
          <w:b/>
        </w:rPr>
        <w:t xml:space="preserve"> </w:t>
      </w:r>
    </w:p>
    <w:p w:rsidR="00645FAD" w:rsidRDefault="00F43B30">
      <w:pPr>
        <w:spacing w:after="0" w:line="259" w:lineRule="auto"/>
        <w:ind w:left="821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0"/>
          <w:numId w:val="11"/>
        </w:numPr>
        <w:spacing w:after="15" w:line="249" w:lineRule="auto"/>
        <w:ind w:right="110" w:firstLine="720"/>
      </w:pPr>
      <w:r>
        <w:rPr>
          <w:b/>
        </w:rPr>
        <w:t>Учебно-</w:t>
      </w:r>
      <w:r>
        <w:rPr>
          <w:b/>
        </w:rPr>
        <w:t xml:space="preserve">методическое, информационное и материально-техническое обеспечение практики </w:t>
      </w:r>
    </w:p>
    <w:p w:rsidR="00645FAD" w:rsidRDefault="00F43B30">
      <w:pPr>
        <w:numPr>
          <w:ilvl w:val="1"/>
          <w:numId w:val="11"/>
        </w:numPr>
        <w:spacing w:after="15" w:line="249" w:lineRule="auto"/>
        <w:ind w:right="110" w:firstLine="720"/>
      </w:pPr>
      <w:r>
        <w:rPr>
          <w:b/>
        </w:rPr>
        <w:t xml:space="preserve">Перечень учебной литературы и ресурсов сети «Интернет», необходимых для проведения практики </w:t>
      </w:r>
    </w:p>
    <w:p w:rsidR="00645FAD" w:rsidRDefault="00F43B30">
      <w:pPr>
        <w:spacing w:after="15" w:line="249" w:lineRule="auto"/>
        <w:ind w:left="843" w:right="110" w:hanging="10"/>
      </w:pPr>
      <w:r>
        <w:rPr>
          <w:b/>
        </w:rPr>
        <w:t xml:space="preserve">13.1.1. Перечень основной литературы: </w:t>
      </w:r>
    </w:p>
    <w:p w:rsidR="00645FAD" w:rsidRDefault="00F43B30">
      <w:pPr>
        <w:numPr>
          <w:ilvl w:val="0"/>
          <w:numId w:val="12"/>
        </w:numPr>
        <w:ind w:right="148"/>
      </w:pPr>
      <w:r>
        <w:t>Кукушкина, В. В. Организация научно</w:t>
      </w:r>
      <w:r>
        <w:t>-</w:t>
      </w:r>
      <w:r>
        <w:t xml:space="preserve">исследовательской работы студентов (магистров): учеб. пособие / В.В. Кукушкина. </w:t>
      </w:r>
      <w:r>
        <w:t xml:space="preserve">- </w:t>
      </w:r>
      <w:r>
        <w:t>М.: ИНФРА</w:t>
      </w:r>
      <w:r>
        <w:t>-</w:t>
      </w:r>
      <w:r>
        <w:t xml:space="preserve">М, 2016. </w:t>
      </w:r>
      <w:r>
        <w:t xml:space="preserve">- </w:t>
      </w:r>
      <w:r>
        <w:t xml:space="preserve">265 с. </w:t>
      </w:r>
      <w:r>
        <w:t xml:space="preserve">- </w:t>
      </w:r>
      <w:r>
        <w:t xml:space="preserve">(Высшее образование). </w:t>
      </w:r>
      <w:r>
        <w:t xml:space="preserve">- </w:t>
      </w:r>
      <w:r>
        <w:t xml:space="preserve">На учебнике гриф: </w:t>
      </w:r>
      <w:proofErr w:type="spellStart"/>
      <w:r>
        <w:t>Доп.УМО</w:t>
      </w:r>
      <w:proofErr w:type="spellEnd"/>
      <w:r>
        <w:t xml:space="preserve">. </w:t>
      </w:r>
      <w:r>
        <w:t xml:space="preserve">- </w:t>
      </w:r>
      <w:proofErr w:type="spellStart"/>
      <w:r>
        <w:t>Библиогр</w:t>
      </w:r>
      <w:proofErr w:type="spellEnd"/>
      <w:r>
        <w:t>.: с. 259</w:t>
      </w:r>
      <w:r>
        <w:t>-260. - ISBN 978-5-16-004167-</w:t>
      </w:r>
      <w:r>
        <w:t>4, экземпляров 2.</w:t>
      </w:r>
      <w:r>
        <w:t xml:space="preserve"> </w:t>
      </w:r>
    </w:p>
    <w:p w:rsidR="00645FAD" w:rsidRDefault="00F43B30">
      <w:pPr>
        <w:numPr>
          <w:ilvl w:val="0"/>
          <w:numId w:val="12"/>
        </w:numPr>
        <w:ind w:right="148"/>
      </w:pPr>
      <w:r>
        <w:t>Демченко, З. А. Методологи</w:t>
      </w:r>
      <w:r>
        <w:t>я научно</w:t>
      </w:r>
      <w:r>
        <w:t>-</w:t>
      </w:r>
      <w:r>
        <w:t xml:space="preserve">исследовательской деятельности / З.А. Демченко; В.Д. Лебедев; Д.Г. Мясищев. </w:t>
      </w:r>
      <w:r>
        <w:t xml:space="preserve">- </w:t>
      </w:r>
      <w:r>
        <w:t xml:space="preserve">Архангельск: САФУ, 2015. </w:t>
      </w:r>
      <w:r>
        <w:t xml:space="preserve">- </w:t>
      </w:r>
      <w:r>
        <w:t xml:space="preserve">84 с. </w:t>
      </w:r>
      <w:r>
        <w:t>- ISBN 978-5-261-</w:t>
      </w:r>
    </w:p>
    <w:p w:rsidR="00645FAD" w:rsidRDefault="00F43B30">
      <w:pPr>
        <w:ind w:left="98" w:right="148" w:firstLine="0"/>
      </w:pPr>
      <w:r>
        <w:t>01059-</w:t>
      </w:r>
      <w:r>
        <w:t xml:space="preserve">3, экземпляров </w:t>
      </w:r>
      <w:proofErr w:type="spellStart"/>
      <w:r>
        <w:t>неограничено</w:t>
      </w:r>
      <w:proofErr w:type="spellEnd"/>
      <w:r>
        <w:t xml:space="preserve"> </w:t>
      </w:r>
      <w:r>
        <w:t xml:space="preserve"> </w:t>
      </w:r>
    </w:p>
    <w:p w:rsidR="00645FAD" w:rsidRDefault="00F43B30">
      <w:pPr>
        <w:numPr>
          <w:ilvl w:val="0"/>
          <w:numId w:val="12"/>
        </w:numPr>
        <w:ind w:right="148"/>
      </w:pPr>
      <w:r>
        <w:t>Магистерская диссертация: методология научно</w:t>
      </w:r>
      <w:r>
        <w:t>-</w:t>
      </w:r>
      <w:r>
        <w:t>исследовательской деятельности по нап</w:t>
      </w:r>
      <w:r>
        <w:t>равлению подготовки 38.04.01 «Экономика</w:t>
      </w:r>
      <w:proofErr w:type="gramStart"/>
      <w:r>
        <w:t>» :</w:t>
      </w:r>
      <w:proofErr w:type="gramEnd"/>
      <w:r>
        <w:t xml:space="preserve"> учебное пособие / М.Д. Каргополов, Т.В. </w:t>
      </w:r>
      <w:proofErr w:type="spellStart"/>
      <w:r>
        <w:t>Куладжи</w:t>
      </w:r>
      <w:proofErr w:type="spellEnd"/>
      <w:r>
        <w:t xml:space="preserve">, З.А. Демченко, Е.В. Андрианова ; Министерство образования и науки Российской Федерации ; Северный (Арктический) федеральный университет имени М.В. Ломоносова. </w:t>
      </w:r>
      <w:r>
        <w:t xml:space="preserve">- </w:t>
      </w:r>
      <w:proofErr w:type="gramStart"/>
      <w:r>
        <w:t>Арх</w:t>
      </w:r>
      <w:r>
        <w:t>ангельск :</w:t>
      </w:r>
      <w:proofErr w:type="gramEnd"/>
      <w:r>
        <w:t xml:space="preserve"> САФУ, 2014. </w:t>
      </w:r>
      <w:r>
        <w:t xml:space="preserve">- </w:t>
      </w:r>
      <w:r>
        <w:t xml:space="preserve">136 </w:t>
      </w:r>
      <w:proofErr w:type="gramStart"/>
      <w:r>
        <w:t>с. :</w:t>
      </w:r>
      <w:proofErr w:type="gramEnd"/>
      <w:r>
        <w:t xml:space="preserve"> ил., схем., табл. </w:t>
      </w:r>
      <w:r>
        <w:t xml:space="preserve">- http://biblioclub.ru/. - </w:t>
      </w:r>
      <w:proofErr w:type="spellStart"/>
      <w:r>
        <w:t>Библиогр</w:t>
      </w:r>
      <w:proofErr w:type="spellEnd"/>
      <w:r>
        <w:t xml:space="preserve">. в кн. </w:t>
      </w:r>
      <w:r>
        <w:t>- ISBN 978-5-261-00998-</w:t>
      </w:r>
      <w:r>
        <w:t xml:space="preserve">6, экземпляров </w:t>
      </w:r>
      <w:proofErr w:type="spellStart"/>
      <w:r>
        <w:t>неограничено</w:t>
      </w:r>
      <w:proofErr w:type="spellEnd"/>
      <w:r>
        <w:t xml:space="preserve"> </w:t>
      </w:r>
    </w:p>
    <w:p w:rsidR="00645FAD" w:rsidRDefault="00F43B30">
      <w:pPr>
        <w:numPr>
          <w:ilvl w:val="0"/>
          <w:numId w:val="12"/>
        </w:numPr>
        <w:ind w:right="148"/>
      </w:pPr>
      <w:r>
        <w:t>Кузнецов, И. Н. Основы научных исследований [Электронный ресурс</w:t>
      </w:r>
      <w:proofErr w:type="gramStart"/>
      <w:r>
        <w:t>] :</w:t>
      </w:r>
      <w:proofErr w:type="gramEnd"/>
      <w:r>
        <w:t xml:space="preserve"> учебное по-</w:t>
      </w:r>
    </w:p>
    <w:p w:rsidR="00645FAD" w:rsidRDefault="00F43B30">
      <w:pPr>
        <w:ind w:left="98" w:right="148" w:firstLine="0"/>
      </w:pPr>
      <w:proofErr w:type="spellStart"/>
      <w:r>
        <w:t>собие</w:t>
      </w:r>
      <w:proofErr w:type="spellEnd"/>
      <w:r>
        <w:t xml:space="preserve"> для бакалавров / И. Н. К</w:t>
      </w:r>
      <w:r>
        <w:t>узнецов. –</w:t>
      </w:r>
      <w:r>
        <w:t xml:space="preserve"> </w:t>
      </w:r>
      <w:proofErr w:type="gramStart"/>
      <w:r>
        <w:t>Москва :</w:t>
      </w:r>
      <w:proofErr w:type="gramEnd"/>
      <w:r>
        <w:t xml:space="preserve"> Дашков и К, 2014. –</w:t>
      </w:r>
      <w:r>
        <w:t xml:space="preserve"> </w:t>
      </w:r>
      <w:r>
        <w:t>283 с. –</w:t>
      </w:r>
      <w:r>
        <w:t xml:space="preserve"> </w:t>
      </w:r>
      <w:r>
        <w:t>Режим доступа: http://www.iprboo</w:t>
      </w:r>
      <w:r>
        <w:t xml:space="preserve">kshop.ru/.  </w:t>
      </w:r>
    </w:p>
    <w:p w:rsidR="00645FAD" w:rsidRDefault="00F43B30">
      <w:pPr>
        <w:numPr>
          <w:ilvl w:val="0"/>
          <w:numId w:val="12"/>
        </w:numPr>
        <w:ind w:right="148"/>
      </w:pPr>
      <w:r>
        <w:t>Рой, О. М.&lt;BR&gt;&amp;</w:t>
      </w:r>
      <w:proofErr w:type="spellStart"/>
      <w:proofErr w:type="gramStart"/>
      <w:r>
        <w:t>nbsp</w:t>
      </w:r>
      <w:proofErr w:type="spellEnd"/>
      <w:r>
        <w:t>;&amp;</w:t>
      </w:r>
      <w:proofErr w:type="spellStart"/>
      <w:proofErr w:type="gramEnd"/>
      <w:r>
        <w:t>nbsp</w:t>
      </w:r>
      <w:proofErr w:type="spellEnd"/>
      <w:r>
        <w:t>;&amp;</w:t>
      </w:r>
      <w:proofErr w:type="spellStart"/>
      <w:r>
        <w:t>nbsp</w:t>
      </w:r>
      <w:proofErr w:type="spellEnd"/>
      <w:r>
        <w:t>; Методология научно</w:t>
      </w:r>
      <w:r>
        <w:t>-</w:t>
      </w:r>
      <w:r>
        <w:t xml:space="preserve">исследовательской деятельности в экономике и управлении Электронный ресурс : Учебное пособие / О. М. Рой. </w:t>
      </w:r>
      <w:r>
        <w:t xml:space="preserve">- </w:t>
      </w:r>
      <w:r>
        <w:t>Ме</w:t>
      </w:r>
      <w:r>
        <w:t>тодология научно</w:t>
      </w:r>
      <w:r>
        <w:t>-</w:t>
      </w:r>
      <w:r>
        <w:t>исследовательской деятельности в экономике и управлении,2020</w:t>
      </w:r>
      <w:r>
        <w:t xml:space="preserve">-09-18. - </w:t>
      </w:r>
      <w:proofErr w:type="gramStart"/>
      <w:r>
        <w:t>Омск :</w:t>
      </w:r>
      <w:proofErr w:type="gramEnd"/>
      <w:r>
        <w:t xml:space="preserve"> Омский государственный университет им. Ф.М. Достоевского, 2010. </w:t>
      </w:r>
      <w:r>
        <w:t xml:space="preserve">- </w:t>
      </w:r>
      <w:r>
        <w:t xml:space="preserve">224 с. </w:t>
      </w:r>
      <w:r>
        <w:t xml:space="preserve">- </w:t>
      </w:r>
      <w:r>
        <w:t>Книга находится в премиум</w:t>
      </w:r>
      <w:r>
        <w:t>-</w:t>
      </w:r>
      <w:r>
        <w:t xml:space="preserve">версии ЭБС IPR BOOKS. </w:t>
      </w:r>
      <w:r>
        <w:t>- ISBN 978-5-7779-1224-</w:t>
      </w:r>
      <w:r>
        <w:t xml:space="preserve">4, экземпляров </w:t>
      </w:r>
      <w:proofErr w:type="spellStart"/>
      <w:proofErr w:type="gramStart"/>
      <w:r>
        <w:t>н</w:t>
      </w:r>
      <w:r>
        <w:t>еограничено.Валеева</w:t>
      </w:r>
      <w:proofErr w:type="spellEnd"/>
      <w:proofErr w:type="gramEnd"/>
      <w:r>
        <w:t>, Е. О. Государственное управление социально</w:t>
      </w:r>
      <w:r>
        <w:t>-</w:t>
      </w:r>
      <w:r>
        <w:t xml:space="preserve">экономическими и политическими процессами: учебное пособие / Валеева Е. О. </w:t>
      </w:r>
      <w:r>
        <w:t xml:space="preserve">- </w:t>
      </w:r>
      <w:r>
        <w:t xml:space="preserve">Саратов : Ай Пи Эр Медиа, 2015. </w:t>
      </w:r>
      <w:r>
        <w:t xml:space="preserve">- </w:t>
      </w:r>
      <w:r>
        <w:t xml:space="preserve">111 с. </w:t>
      </w:r>
      <w:r>
        <w:t xml:space="preserve">- </w:t>
      </w:r>
      <w:r>
        <w:t xml:space="preserve">Книга находится в базовой версии ЭБС </w:t>
      </w:r>
      <w:proofErr w:type="spellStart"/>
      <w:r>
        <w:t>IPRbooks</w:t>
      </w:r>
      <w:proofErr w:type="spellEnd"/>
      <w:r>
        <w:t xml:space="preserve">. </w:t>
      </w:r>
      <w:r>
        <w:t>- ISBN 978-5-905916-87-</w:t>
      </w:r>
      <w:r>
        <w:t>8, кол</w:t>
      </w:r>
      <w:r>
        <w:t>-</w:t>
      </w:r>
      <w:r>
        <w:t>во экз. неограниченно.</w:t>
      </w:r>
      <w:r>
        <w:t xml:space="preserve"> </w:t>
      </w:r>
    </w:p>
    <w:p w:rsidR="00645FAD" w:rsidRDefault="00F43B30">
      <w:pPr>
        <w:spacing w:after="15" w:line="249" w:lineRule="auto"/>
        <w:ind w:left="831" w:right="110" w:hanging="10"/>
      </w:pPr>
      <w:r>
        <w:rPr>
          <w:b/>
        </w:rPr>
        <w:t xml:space="preserve">13.1.2 Перечень дополнительной литературы: </w:t>
      </w:r>
    </w:p>
    <w:p w:rsidR="00645FAD" w:rsidRDefault="00F43B30">
      <w:pPr>
        <w:numPr>
          <w:ilvl w:val="0"/>
          <w:numId w:val="13"/>
        </w:numPr>
        <w:spacing w:after="3" w:line="233" w:lineRule="auto"/>
        <w:ind w:right="148"/>
      </w:pPr>
      <w:r>
        <w:t xml:space="preserve">Василенко, И. А. Государственное и муниципальное управление: учебник для бакалавров / И. А. Василенко. </w:t>
      </w:r>
      <w:r>
        <w:t>- 5-</w:t>
      </w:r>
      <w:r>
        <w:t xml:space="preserve">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</w:t>
      </w:r>
      <w:r>
        <w:t xml:space="preserve">- </w:t>
      </w:r>
      <w:r>
        <w:t xml:space="preserve">М.: </w:t>
      </w:r>
      <w:proofErr w:type="spellStart"/>
      <w:r>
        <w:t>Юрайт</w:t>
      </w:r>
      <w:proofErr w:type="spellEnd"/>
      <w:r>
        <w:t xml:space="preserve">, 2013. </w:t>
      </w:r>
      <w:r>
        <w:t xml:space="preserve">- </w:t>
      </w:r>
      <w:r>
        <w:t xml:space="preserve">495 с.: табл.; 21 см. </w:t>
      </w:r>
      <w:r>
        <w:t xml:space="preserve">- </w:t>
      </w:r>
      <w:r>
        <w:t>(Бака</w:t>
      </w:r>
      <w:r>
        <w:t xml:space="preserve">лавр. Базовый курс). </w:t>
      </w:r>
      <w:r>
        <w:t xml:space="preserve">- </w:t>
      </w:r>
      <w:r>
        <w:t xml:space="preserve">Гриф: Рек. УМО. </w:t>
      </w:r>
      <w:r>
        <w:t xml:space="preserve">- </w:t>
      </w:r>
      <w:proofErr w:type="spellStart"/>
      <w:r>
        <w:t>Библиогр</w:t>
      </w:r>
      <w:proofErr w:type="spellEnd"/>
      <w:r>
        <w:t>.: с. 492</w:t>
      </w:r>
      <w:r>
        <w:t>-495. - ISBN 978-5-9916-2720</w:t>
      </w:r>
      <w:r>
        <w:t>7, кол</w:t>
      </w:r>
      <w:r>
        <w:t>-</w:t>
      </w:r>
      <w:r>
        <w:t>во экз. неограниченно.</w:t>
      </w:r>
      <w:r>
        <w:t xml:space="preserve"> </w:t>
      </w:r>
    </w:p>
    <w:p w:rsidR="00645FAD" w:rsidRDefault="00F43B30">
      <w:pPr>
        <w:numPr>
          <w:ilvl w:val="0"/>
          <w:numId w:val="13"/>
        </w:numPr>
        <w:ind w:right="148"/>
      </w:pPr>
      <w:r>
        <w:t>Шкляр, М. Ф. Основы научных исследований [Электронный ресурс</w:t>
      </w:r>
      <w:proofErr w:type="gramStart"/>
      <w:r>
        <w:t>] :</w:t>
      </w:r>
      <w:proofErr w:type="gramEnd"/>
      <w:r>
        <w:t xml:space="preserve"> учебное </w:t>
      </w:r>
      <w:proofErr w:type="spellStart"/>
      <w:r>
        <w:t>по-собие</w:t>
      </w:r>
      <w:proofErr w:type="spellEnd"/>
      <w:r>
        <w:t xml:space="preserve"> / М. Ф. Шкляр. –</w:t>
      </w:r>
      <w:r>
        <w:t xml:space="preserve"> </w:t>
      </w:r>
      <w:proofErr w:type="gramStart"/>
      <w:r>
        <w:t>Москва :</w:t>
      </w:r>
      <w:proofErr w:type="gramEnd"/>
      <w:r>
        <w:t xml:space="preserve"> Дашков и К, 2012. –</w:t>
      </w:r>
      <w:r>
        <w:t xml:space="preserve"> </w:t>
      </w:r>
      <w:r>
        <w:t>244 с. –</w:t>
      </w:r>
      <w:r>
        <w:t xml:space="preserve"> </w:t>
      </w:r>
      <w:r>
        <w:t>Реж</w:t>
      </w:r>
      <w:r>
        <w:t xml:space="preserve">им доступа: </w:t>
      </w:r>
      <w:r>
        <w:t xml:space="preserve">http://www.iprbookshop.ru/. </w:t>
      </w:r>
    </w:p>
    <w:p w:rsidR="00645FAD" w:rsidRDefault="00F43B30">
      <w:pPr>
        <w:numPr>
          <w:ilvl w:val="0"/>
          <w:numId w:val="13"/>
        </w:numPr>
        <w:ind w:right="148"/>
      </w:pPr>
      <w:r>
        <w:t>Государственное и муниципальное управление в Ставропольском крае: тенденции и проблемы: монография / [</w:t>
      </w:r>
      <w:proofErr w:type="spellStart"/>
      <w:r>
        <w:t>Барсукова</w:t>
      </w:r>
      <w:proofErr w:type="spellEnd"/>
      <w:r>
        <w:t xml:space="preserve"> Татьяна </w:t>
      </w:r>
      <w:proofErr w:type="spellStart"/>
      <w:r>
        <w:t>Иванована</w:t>
      </w:r>
      <w:proofErr w:type="spellEnd"/>
      <w:r>
        <w:t xml:space="preserve"> и др.</w:t>
      </w:r>
      <w:proofErr w:type="gramStart"/>
      <w:r>
        <w:t>] ;</w:t>
      </w:r>
      <w:proofErr w:type="gramEnd"/>
      <w:r>
        <w:t xml:space="preserve"> под ред. Т. И. </w:t>
      </w:r>
      <w:r>
        <w:lastRenderedPageBreak/>
        <w:t xml:space="preserve">Барсуковой, В. Ю. Максимова. </w:t>
      </w:r>
      <w:r>
        <w:t xml:space="preserve">- </w:t>
      </w:r>
      <w:r>
        <w:t xml:space="preserve">Ставрополь: Мир данных, 2014. </w:t>
      </w:r>
      <w:r>
        <w:t xml:space="preserve">- </w:t>
      </w:r>
      <w:r>
        <w:t xml:space="preserve">134 с. </w:t>
      </w:r>
      <w:r>
        <w:t>- ISBN 978-5-91042-162-</w:t>
      </w:r>
      <w:r>
        <w:t>6, кол</w:t>
      </w:r>
      <w:r>
        <w:t>-</w:t>
      </w:r>
      <w:r>
        <w:t>во экз. неограниченно.</w:t>
      </w:r>
      <w:r>
        <w:t xml:space="preserve"> </w:t>
      </w:r>
    </w:p>
    <w:p w:rsidR="00645FAD" w:rsidRDefault="00F43B30">
      <w:pPr>
        <w:numPr>
          <w:ilvl w:val="0"/>
          <w:numId w:val="13"/>
        </w:numPr>
        <w:spacing w:after="3" w:line="233" w:lineRule="auto"/>
        <w:ind w:right="148"/>
      </w:pPr>
      <w:proofErr w:type="spellStart"/>
      <w:r>
        <w:t>Парахина</w:t>
      </w:r>
      <w:proofErr w:type="spellEnd"/>
      <w:r>
        <w:t xml:space="preserve">, В. Н. (СКФУ). Организация </w:t>
      </w:r>
      <w:proofErr w:type="gramStart"/>
      <w:r>
        <w:t>НИР :</w:t>
      </w:r>
      <w:proofErr w:type="gramEnd"/>
      <w:r>
        <w:t xml:space="preserve"> учеб.</w:t>
      </w:r>
      <w:r>
        <w:t>-</w:t>
      </w:r>
      <w:r>
        <w:t xml:space="preserve">метод. пособие / В. Н. </w:t>
      </w:r>
      <w:proofErr w:type="spellStart"/>
      <w:r>
        <w:t>Парахина</w:t>
      </w:r>
      <w:proofErr w:type="spellEnd"/>
      <w:r>
        <w:t xml:space="preserve">, Ю. П. </w:t>
      </w:r>
      <w:proofErr w:type="spellStart"/>
      <w:r>
        <w:t>Каратеев</w:t>
      </w:r>
      <w:proofErr w:type="spellEnd"/>
      <w:r>
        <w:t>; Сев.</w:t>
      </w:r>
      <w:r>
        <w:t xml:space="preserve">- </w:t>
      </w:r>
      <w:proofErr w:type="spellStart"/>
      <w:r>
        <w:t>Кав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>. ун</w:t>
      </w:r>
      <w:r>
        <w:t>-</w:t>
      </w:r>
      <w:r>
        <w:t>т&lt;/</w:t>
      </w:r>
      <w:proofErr w:type="spellStart"/>
      <w:r>
        <w:t>font</w:t>
      </w:r>
      <w:proofErr w:type="spellEnd"/>
      <w:r>
        <w:t xml:space="preserve">&gt;. </w:t>
      </w:r>
      <w:r>
        <w:t xml:space="preserve">- </w:t>
      </w:r>
      <w:r>
        <w:t xml:space="preserve">Ставрополь: СКФУ, 2013. </w:t>
      </w:r>
      <w:r>
        <w:t xml:space="preserve">- </w:t>
      </w:r>
      <w:r>
        <w:t>104 с., кол</w:t>
      </w:r>
      <w:r>
        <w:t>-</w:t>
      </w:r>
      <w:r>
        <w:t>во экз. неограниченно.</w:t>
      </w:r>
      <w:r>
        <w:t xml:space="preserve"> </w:t>
      </w:r>
    </w:p>
    <w:p w:rsidR="00645FAD" w:rsidRDefault="00F43B30">
      <w:pPr>
        <w:numPr>
          <w:ilvl w:val="0"/>
          <w:numId w:val="13"/>
        </w:numPr>
        <w:ind w:right="148"/>
      </w:pPr>
      <w:proofErr w:type="spellStart"/>
      <w:r>
        <w:t>В</w:t>
      </w:r>
      <w:r>
        <w:t>ылегжанина</w:t>
      </w:r>
      <w:proofErr w:type="spellEnd"/>
      <w:r>
        <w:t xml:space="preserve">, А. О. </w:t>
      </w:r>
      <w:proofErr w:type="spellStart"/>
      <w:r>
        <w:t>Мультипроектное</w:t>
      </w:r>
      <w:proofErr w:type="spellEnd"/>
      <w:r>
        <w:t xml:space="preserve"> управление и системы проектного управления / А.О. </w:t>
      </w:r>
      <w:proofErr w:type="spellStart"/>
      <w:r>
        <w:t>Вылегжанина</w:t>
      </w:r>
      <w:proofErr w:type="spellEnd"/>
      <w:r>
        <w:t xml:space="preserve">. </w:t>
      </w:r>
      <w:r>
        <w:t xml:space="preserve">- </w:t>
      </w:r>
      <w:r>
        <w:t xml:space="preserve">М.: Берлин: </w:t>
      </w:r>
      <w:proofErr w:type="spellStart"/>
      <w:r>
        <w:t>Директ</w:t>
      </w:r>
      <w:proofErr w:type="spellEnd"/>
      <w:r>
        <w:t>-</w:t>
      </w:r>
      <w:r>
        <w:t xml:space="preserve">Медиа, 2015. </w:t>
      </w:r>
      <w:r>
        <w:t xml:space="preserve">- </w:t>
      </w:r>
      <w:r>
        <w:t xml:space="preserve">160 с. </w:t>
      </w:r>
      <w:r>
        <w:t>- ISBN 978-5-4475-3934</w:t>
      </w:r>
      <w:r>
        <w:t>4, экземпляров неограниченно.</w:t>
      </w:r>
      <w:r>
        <w:t xml:space="preserve"> </w:t>
      </w:r>
    </w:p>
    <w:p w:rsidR="00645FAD" w:rsidRDefault="00F43B30">
      <w:pPr>
        <w:spacing w:after="0" w:line="259" w:lineRule="auto"/>
        <w:ind w:left="821" w:firstLine="0"/>
        <w:jc w:val="left"/>
      </w:pPr>
      <w:r>
        <w:rPr>
          <w:b/>
        </w:rPr>
        <w:t xml:space="preserve"> </w:t>
      </w:r>
    </w:p>
    <w:p w:rsidR="00645FAD" w:rsidRDefault="00F43B30">
      <w:pPr>
        <w:spacing w:after="0" w:line="259" w:lineRule="auto"/>
        <w:ind w:left="821" w:firstLine="0"/>
        <w:jc w:val="left"/>
      </w:pPr>
      <w:r>
        <w:rPr>
          <w:b/>
        </w:rPr>
        <w:t xml:space="preserve"> </w:t>
      </w:r>
    </w:p>
    <w:p w:rsidR="00645FAD" w:rsidRDefault="00F43B30">
      <w:pPr>
        <w:spacing w:after="15" w:line="249" w:lineRule="auto"/>
        <w:ind w:left="98" w:right="110" w:firstLine="708"/>
      </w:pPr>
      <w:r>
        <w:rPr>
          <w:b/>
        </w:rPr>
        <w:t>13.1.3. Перечень учебно-</w:t>
      </w:r>
      <w:r>
        <w:rPr>
          <w:b/>
        </w:rPr>
        <w:t xml:space="preserve">методического обеспечения самостоятельной работы обучающихся по практике:  </w:t>
      </w:r>
    </w:p>
    <w:p w:rsidR="00645FAD" w:rsidRDefault="00F43B30">
      <w:pPr>
        <w:ind w:left="98" w:right="148"/>
      </w:pPr>
      <w:r>
        <w:t>Методические указания</w:t>
      </w:r>
      <w:r>
        <w:t xml:space="preserve"> </w:t>
      </w:r>
      <w:r>
        <w:t>по организации и проведению учебной практики</w:t>
      </w:r>
      <w:r>
        <w:t xml:space="preserve"> </w:t>
      </w:r>
      <w:proofErr w:type="spellStart"/>
      <w:r>
        <w:t>научноисследовательская</w:t>
      </w:r>
      <w:proofErr w:type="spellEnd"/>
      <w:r>
        <w:t xml:space="preserve"> практика (получение первичных навыков научно</w:t>
      </w:r>
      <w:r>
        <w:t>-</w:t>
      </w:r>
      <w:r>
        <w:t>исследовательской работы) для студентов напр</w:t>
      </w:r>
      <w:r>
        <w:t>авления подготовки 38.03.04 Государственное и муниципальное управление</w:t>
      </w:r>
      <w:r>
        <w:t xml:space="preserve"> </w:t>
      </w:r>
      <w:r>
        <w:t>Направленность (профиль): «Государственная и муниципальная служба</w:t>
      </w:r>
      <w:proofErr w:type="gramStart"/>
      <w:r>
        <w:t>»</w:t>
      </w:r>
      <w:r>
        <w:t xml:space="preserve"> .</w:t>
      </w:r>
      <w:proofErr w:type="gramEnd"/>
      <w:r>
        <w:t>–</w:t>
      </w:r>
      <w:r>
        <w:t xml:space="preserve"> </w:t>
      </w:r>
      <w:r>
        <w:t>СКФУ, Ставрополь [Электронный ресурс]</w:t>
      </w:r>
      <w:r>
        <w:t xml:space="preserve"> </w:t>
      </w:r>
    </w:p>
    <w:p w:rsidR="00645FAD" w:rsidRDefault="00F43B30">
      <w:pPr>
        <w:spacing w:after="0" w:line="259" w:lineRule="auto"/>
        <w:ind w:left="821" w:firstLine="0"/>
        <w:jc w:val="left"/>
      </w:pPr>
      <w:r>
        <w:rPr>
          <w:b/>
        </w:rPr>
        <w:t xml:space="preserve"> </w:t>
      </w:r>
    </w:p>
    <w:p w:rsidR="00645FAD" w:rsidRDefault="00F43B30">
      <w:pPr>
        <w:spacing w:after="15" w:line="249" w:lineRule="auto"/>
        <w:ind w:left="98" w:right="110" w:firstLine="708"/>
      </w:pPr>
      <w:r>
        <w:rPr>
          <w:b/>
        </w:rPr>
        <w:t>13.1.4. Перечень ресурсов информационно-</w:t>
      </w:r>
      <w:r>
        <w:rPr>
          <w:b/>
        </w:rPr>
        <w:t xml:space="preserve">телекоммуникационной сети «Интернет» </w:t>
      </w:r>
    </w:p>
    <w:p w:rsidR="00645FAD" w:rsidRDefault="00F43B30">
      <w:pPr>
        <w:numPr>
          <w:ilvl w:val="0"/>
          <w:numId w:val="14"/>
        </w:numPr>
        <w:ind w:right="148" w:firstLine="355"/>
      </w:pPr>
      <w:r>
        <w:t xml:space="preserve">http://www.legislature.ru - </w:t>
      </w:r>
      <w:r>
        <w:t>Законодательная власть (законопроекты и комментарии).</w:t>
      </w:r>
      <w:r>
        <w:t xml:space="preserve"> </w:t>
      </w:r>
    </w:p>
    <w:p w:rsidR="00645FAD" w:rsidRDefault="00F43B30">
      <w:pPr>
        <w:numPr>
          <w:ilvl w:val="0"/>
          <w:numId w:val="14"/>
        </w:numPr>
        <w:ind w:right="148" w:firstLine="355"/>
      </w:pPr>
      <w:hyperlink r:id="rId8">
        <w:r>
          <w:t>https://uisrussia.msu.ru/index.php</w:t>
        </w:r>
      </w:hyperlink>
      <w:hyperlink r:id="rId9">
        <w:r>
          <w:t xml:space="preserve"> </w:t>
        </w:r>
      </w:hyperlink>
      <w:r>
        <w:t xml:space="preserve">- </w:t>
      </w:r>
      <w:r>
        <w:t xml:space="preserve">Профессиональная база данных  </w:t>
      </w:r>
      <w:r>
        <w:t xml:space="preserve">       </w:t>
      </w:r>
      <w:r>
        <w:t>«Университетская информационная система РОССИЯ (УИС РОССИЯ)»</w:t>
      </w:r>
      <w:r>
        <w:t xml:space="preserve">. </w:t>
      </w:r>
    </w:p>
    <w:p w:rsidR="00645FAD" w:rsidRDefault="00F43B30">
      <w:pPr>
        <w:numPr>
          <w:ilvl w:val="0"/>
          <w:numId w:val="14"/>
        </w:numPr>
        <w:ind w:right="148" w:firstLine="355"/>
      </w:pPr>
      <w:r>
        <w:t xml:space="preserve">http://www.aup.ru - </w:t>
      </w:r>
      <w:r>
        <w:t>Административно</w:t>
      </w:r>
      <w:r>
        <w:t>-</w:t>
      </w:r>
      <w:r>
        <w:t>управленческий портал.</w:t>
      </w:r>
      <w:r>
        <w:t xml:space="preserve"> </w:t>
      </w:r>
    </w:p>
    <w:p w:rsidR="00645FAD" w:rsidRDefault="00F43B30">
      <w:pPr>
        <w:numPr>
          <w:ilvl w:val="0"/>
          <w:numId w:val="14"/>
        </w:numPr>
        <w:ind w:right="148" w:firstLine="355"/>
      </w:pPr>
      <w:r>
        <w:t xml:space="preserve">http://www.kodeks.net - </w:t>
      </w:r>
      <w:r>
        <w:t>Нормативно</w:t>
      </w:r>
      <w:r>
        <w:t>-</w:t>
      </w:r>
      <w:r>
        <w:t>правовая база данных.</w:t>
      </w:r>
      <w:r>
        <w:t xml:space="preserve"> </w:t>
      </w:r>
    </w:p>
    <w:p w:rsidR="00645FAD" w:rsidRDefault="00F43B30">
      <w:pPr>
        <w:spacing w:after="0" w:line="259" w:lineRule="auto"/>
        <w:ind w:left="821" w:firstLine="0"/>
        <w:jc w:val="left"/>
      </w:pPr>
      <w:r>
        <w:t xml:space="preserve"> </w:t>
      </w:r>
    </w:p>
    <w:p w:rsidR="00645FAD" w:rsidRDefault="00F43B30">
      <w:pPr>
        <w:numPr>
          <w:ilvl w:val="0"/>
          <w:numId w:val="15"/>
        </w:numPr>
        <w:spacing w:after="15" w:line="249" w:lineRule="auto"/>
        <w:ind w:right="110" w:firstLine="708"/>
      </w:pPr>
      <w:r>
        <w:rPr>
          <w:b/>
        </w:rPr>
        <w:t>Перечень информационных те</w:t>
      </w:r>
      <w:r>
        <w:rPr>
          <w:b/>
        </w:rPr>
        <w:t xml:space="preserve">хнологий, используемых при проведении практики, включая перечень программного обеспечения и информационных справочных систем </w:t>
      </w:r>
    </w:p>
    <w:p w:rsidR="00645FAD" w:rsidRDefault="00F43B30">
      <w:pPr>
        <w:ind w:left="821" w:right="148" w:firstLine="0"/>
      </w:pPr>
      <w:r>
        <w:t xml:space="preserve">Программное обеспечение: 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8; 2. Базовый </w:t>
      </w:r>
    </w:p>
    <w:p w:rsidR="00645FAD" w:rsidRPr="003E1C48" w:rsidRDefault="00F43B30">
      <w:pPr>
        <w:spacing w:after="0" w:line="259" w:lineRule="auto"/>
        <w:ind w:left="113" w:firstLine="0"/>
        <w:jc w:val="left"/>
        <w:rPr>
          <w:lang w:val="en-US"/>
        </w:rPr>
      </w:pPr>
      <w:r>
        <w:t>пакет</w:t>
      </w:r>
      <w:r w:rsidRPr="003E1C48">
        <w:rPr>
          <w:lang w:val="en-US"/>
        </w:rPr>
        <w:t xml:space="preserve"> </w:t>
      </w:r>
      <w:r>
        <w:t>программ</w:t>
      </w:r>
      <w:r w:rsidRPr="003E1C48">
        <w:rPr>
          <w:lang w:val="en-US"/>
        </w:rPr>
        <w:t xml:space="preserve"> </w:t>
      </w:r>
      <w:r w:rsidRPr="003E1C48">
        <w:rPr>
          <w:lang w:val="en-US"/>
        </w:rPr>
        <w:t>Microsoft Office (Word, Excel, Po</w:t>
      </w:r>
      <w:r w:rsidRPr="003E1C48">
        <w:rPr>
          <w:lang w:val="en-US"/>
        </w:rPr>
        <w:t xml:space="preserve">werPoint).  </w:t>
      </w:r>
    </w:p>
    <w:p w:rsidR="00645FAD" w:rsidRPr="003E1C48" w:rsidRDefault="00F43B30">
      <w:pPr>
        <w:spacing w:after="0" w:line="259" w:lineRule="auto"/>
        <w:ind w:left="540" w:firstLine="0"/>
        <w:jc w:val="left"/>
        <w:rPr>
          <w:lang w:val="en-US"/>
        </w:rPr>
      </w:pPr>
      <w:r w:rsidRPr="003E1C48">
        <w:rPr>
          <w:b/>
          <w:lang w:val="en-US"/>
        </w:rPr>
        <w:t xml:space="preserve"> </w:t>
      </w:r>
    </w:p>
    <w:p w:rsidR="00645FAD" w:rsidRDefault="00F43B30">
      <w:pPr>
        <w:numPr>
          <w:ilvl w:val="0"/>
          <w:numId w:val="15"/>
        </w:numPr>
        <w:spacing w:after="15" w:line="249" w:lineRule="auto"/>
        <w:ind w:right="110" w:firstLine="708"/>
      </w:pPr>
      <w:r>
        <w:rPr>
          <w:b/>
        </w:rPr>
        <w:t xml:space="preserve">Описание материально-технической базы, необходимой для проведения практики  </w:t>
      </w:r>
    </w:p>
    <w:p w:rsidR="00645FAD" w:rsidRDefault="00F43B30">
      <w:pPr>
        <w:ind w:left="98" w:right="148"/>
      </w:pPr>
      <w:r>
        <w:t>Необходимый для реализации учебной практики перечень материально</w:t>
      </w:r>
      <w:r>
        <w:t>-</w:t>
      </w:r>
      <w:r>
        <w:t>технического обеспечения включает в себя: учебные аудитории для текущего контроля и промежуточной аттестации, учебные аудитории для групповых и индивидуальных консультаций (оборудованы специализированной мебелью, техническими средствами обучения, служащими</w:t>
      </w:r>
      <w:r>
        <w:t xml:space="preserve"> для представления учебной информации большой аудитории, набором демонстрационного оборудования: магнитно</w:t>
      </w:r>
      <w:r>
        <w:t>-</w:t>
      </w:r>
      <w:r>
        <w:t xml:space="preserve">маркерная доска; персональный компьютер </w:t>
      </w:r>
      <w:proofErr w:type="spellStart"/>
      <w:r>
        <w:t>Dell</w:t>
      </w:r>
      <w:proofErr w:type="spellEnd"/>
      <w:r>
        <w:t xml:space="preserve">; </w:t>
      </w:r>
      <w:proofErr w:type="spellStart"/>
      <w:r>
        <w:t>мультимедиапроектор</w:t>
      </w:r>
      <w:proofErr w:type="spellEnd"/>
      <w:r>
        <w:t xml:space="preserve"> EpsonEB</w:t>
      </w:r>
      <w:r>
        <w:t>-536Wi</w:t>
      </w:r>
      <w:r>
        <w:t>); помещения для самостоятельной работы (оборудованы специализированной</w:t>
      </w:r>
      <w:r>
        <w:t xml:space="preserve"> мебелью, компьютерной техникой: монитор ЖК 24 DELL, тонкий </w:t>
      </w:r>
      <w:proofErr w:type="spellStart"/>
      <w:r>
        <w:t>клиентDeII</w:t>
      </w:r>
      <w:proofErr w:type="spellEnd"/>
      <w:r>
        <w:t>; персональный компьютер с возможностью подключения к сети «Интернет» и обеспечением доступа в электронную информационную среду организации); помещения для хранения и профилактического о</w:t>
      </w:r>
      <w:r>
        <w:t xml:space="preserve">бслуживания учебного оборудования </w:t>
      </w:r>
      <w:r>
        <w:t>(</w:t>
      </w:r>
      <w:r>
        <w:t>оборудованы специализированной мебелью, техническими средствами обслуживания учебного оборудования</w:t>
      </w:r>
      <w:r>
        <w:t xml:space="preserve">). </w:t>
      </w:r>
    </w:p>
    <w:p w:rsidR="00645FAD" w:rsidRDefault="00F43B30">
      <w:pPr>
        <w:spacing w:after="0" w:line="259" w:lineRule="auto"/>
        <w:ind w:left="679" w:firstLine="0"/>
        <w:jc w:val="left"/>
      </w:pPr>
      <w:r>
        <w:rPr>
          <w:b/>
        </w:rPr>
        <w:t xml:space="preserve"> </w:t>
      </w:r>
    </w:p>
    <w:p w:rsidR="00645FAD" w:rsidRDefault="00F43B30">
      <w:pPr>
        <w:numPr>
          <w:ilvl w:val="0"/>
          <w:numId w:val="15"/>
        </w:numPr>
        <w:spacing w:after="15" w:line="249" w:lineRule="auto"/>
        <w:ind w:right="110" w:firstLine="708"/>
      </w:pPr>
      <w:r>
        <w:rPr>
          <w:b/>
        </w:rPr>
        <w:lastRenderedPageBreak/>
        <w:t xml:space="preserve">Особенности освоения практик лицами с ограниченными возможностям </w:t>
      </w:r>
    </w:p>
    <w:p w:rsidR="00645FAD" w:rsidRDefault="00F43B30">
      <w:pPr>
        <w:ind w:left="98" w:right="148"/>
      </w:pPr>
      <w:r>
        <w:t xml:space="preserve">Обучающимся с ограниченными возможностями здоровья </w:t>
      </w:r>
      <w:r>
        <w:t xml:space="preserve">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</w:t>
      </w:r>
      <w:r>
        <w:t xml:space="preserve">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  <w:r>
        <w:t xml:space="preserve"> </w:t>
      </w:r>
    </w:p>
    <w:p w:rsidR="00645FAD" w:rsidRDefault="00F43B30">
      <w:pPr>
        <w:ind w:left="98" w:right="148"/>
      </w:pPr>
      <w:r>
        <w:t>Освоение учебной программы научно</w:t>
      </w:r>
      <w:r>
        <w:t>-</w:t>
      </w:r>
      <w:r>
        <w:t xml:space="preserve">исследовательской практики обучающимися с ограниченными возможностями здоровья может быть организовано совместно с другими обучающимися, а </w:t>
      </w:r>
      <w:proofErr w:type="gramStart"/>
      <w:r>
        <w:t>так же</w:t>
      </w:r>
      <w:proofErr w:type="gramEnd"/>
      <w:r>
        <w:t xml:space="preserve"> в отдельных груп</w:t>
      </w:r>
      <w:r>
        <w:t>пах.</w:t>
      </w:r>
      <w:r>
        <w:t xml:space="preserve"> </w:t>
      </w:r>
    </w:p>
    <w:p w:rsidR="00645FAD" w:rsidRDefault="00F43B30">
      <w:pPr>
        <w:ind w:left="98" w:right="148"/>
      </w:pPr>
      <w:r>
        <w:t>Освоение учебной программы научно0исследовательской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</w:t>
      </w:r>
      <w:r>
        <w:t xml:space="preserve"> </w:t>
      </w:r>
    </w:p>
    <w:p w:rsidR="00645FAD" w:rsidRDefault="00F43B30">
      <w:pPr>
        <w:ind w:left="98" w:right="148"/>
      </w:pPr>
      <w:r>
        <w:t>В целях доступности по</w:t>
      </w:r>
      <w:r>
        <w:t xml:space="preserve">лучения высшего образования по образовательной программе лицами с ограниченными возможностями здоровья при освоении учебной </w:t>
      </w:r>
      <w:proofErr w:type="spellStart"/>
      <w:r>
        <w:t>научноисследовательской</w:t>
      </w:r>
      <w:proofErr w:type="spellEnd"/>
      <w:r>
        <w:t xml:space="preserve"> практики обеспечивается:</w:t>
      </w:r>
      <w:r>
        <w:t xml:space="preserve"> </w:t>
      </w:r>
    </w:p>
    <w:p w:rsidR="00645FAD" w:rsidRDefault="00F43B30">
      <w:pPr>
        <w:ind w:left="833" w:right="148" w:firstLine="0"/>
      </w:pPr>
      <w:r>
        <w:t>1) для лиц с ограниченными возможностями здоровья по зрению:</w:t>
      </w:r>
      <w:r>
        <w:t xml:space="preserve"> </w:t>
      </w:r>
    </w:p>
    <w:p w:rsidR="00645FAD" w:rsidRDefault="00F43B30">
      <w:pPr>
        <w:numPr>
          <w:ilvl w:val="0"/>
          <w:numId w:val="16"/>
        </w:numPr>
        <w:ind w:right="148"/>
      </w:pPr>
      <w:r>
        <w:t>присутствие ассистен</w:t>
      </w:r>
      <w:r>
        <w:t>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</w:t>
      </w:r>
      <w:r>
        <w:t xml:space="preserve"> </w:t>
      </w:r>
    </w:p>
    <w:p w:rsidR="00645FAD" w:rsidRDefault="00F43B30">
      <w:pPr>
        <w:numPr>
          <w:ilvl w:val="0"/>
          <w:numId w:val="16"/>
        </w:numPr>
        <w:ind w:right="148"/>
      </w:pPr>
      <w:r>
        <w:t>письменные задания, а также инструкции о порядк</w:t>
      </w:r>
      <w:r>
        <w:t>е их выполнения оформляются увеличенным шрифтом,</w:t>
      </w:r>
      <w:r>
        <w:t xml:space="preserve"> </w:t>
      </w:r>
    </w:p>
    <w:p w:rsidR="00645FAD" w:rsidRDefault="00F43B30">
      <w:pPr>
        <w:numPr>
          <w:ilvl w:val="0"/>
          <w:numId w:val="16"/>
        </w:numPr>
        <w:ind w:right="148"/>
      </w:pPr>
      <w:r>
        <w:t>специальные учебники, учебные пособия и дидактические материалы (имеющие крупный шрифт или аудиофайлы),</w:t>
      </w:r>
      <w:r>
        <w:t xml:space="preserve"> </w:t>
      </w:r>
    </w:p>
    <w:p w:rsidR="00645FAD" w:rsidRDefault="00F43B30">
      <w:pPr>
        <w:numPr>
          <w:ilvl w:val="0"/>
          <w:numId w:val="16"/>
        </w:numPr>
        <w:ind w:right="148"/>
      </w:pPr>
      <w:r>
        <w:t>индивидуальное равномерное освещение не менее 300 люкс,</w:t>
      </w:r>
      <w:r>
        <w:t xml:space="preserve"> </w:t>
      </w:r>
    </w:p>
    <w:p w:rsidR="00645FAD" w:rsidRDefault="00F43B30">
      <w:pPr>
        <w:numPr>
          <w:ilvl w:val="0"/>
          <w:numId w:val="16"/>
        </w:numPr>
        <w:ind w:right="148"/>
      </w:pPr>
      <w:r>
        <w:t>при необходимости студенту для выполнения задания предоставляется увеличивающее устройство;</w:t>
      </w:r>
      <w:r>
        <w:t xml:space="preserve"> </w:t>
      </w:r>
    </w:p>
    <w:p w:rsidR="00645FAD" w:rsidRDefault="00F43B30">
      <w:pPr>
        <w:ind w:left="833" w:right="148" w:firstLine="0"/>
      </w:pPr>
      <w:r>
        <w:t>2) для лиц с ограниченными возможностями здоровья по слуху:</w:t>
      </w:r>
      <w:r>
        <w:t xml:space="preserve"> </w:t>
      </w:r>
    </w:p>
    <w:p w:rsidR="00645FAD" w:rsidRDefault="00F43B30">
      <w:pPr>
        <w:numPr>
          <w:ilvl w:val="0"/>
          <w:numId w:val="17"/>
        </w:numPr>
        <w:ind w:right="148"/>
      </w:pPr>
      <w:r>
        <w:t>присутствие ассистента, оказывающий студенту необходимую техническую помощь с учетом индивидуальных ос</w:t>
      </w:r>
      <w:r>
        <w:t>обенностей (помогает занять рабочее место, передвигаться, прочитать и оформить задание, в том числе, записывая под диктовку),</w:t>
      </w:r>
      <w:r>
        <w:t xml:space="preserve"> </w:t>
      </w:r>
    </w:p>
    <w:p w:rsidR="00645FAD" w:rsidRDefault="00F43B30">
      <w:pPr>
        <w:numPr>
          <w:ilvl w:val="0"/>
          <w:numId w:val="17"/>
        </w:numPr>
        <w:ind w:right="148"/>
      </w:pPr>
      <w:r>
        <w:t>обеспечивается наличие звукоусиливающей аппаратуры коллективного пользования, при необходимости обучающемуся предоставляется звук</w:t>
      </w:r>
      <w:r>
        <w:t>оусиливающая аппаратура индивидуального пользования;</w:t>
      </w:r>
      <w:r>
        <w:t xml:space="preserve"> </w:t>
      </w:r>
    </w:p>
    <w:p w:rsidR="00645FAD" w:rsidRDefault="00F43B30">
      <w:pPr>
        <w:numPr>
          <w:ilvl w:val="0"/>
          <w:numId w:val="17"/>
        </w:numPr>
        <w:ind w:right="148"/>
      </w:pPr>
      <w:r>
        <w:t>обеспечивается надлежащими звуковыми средствами воспроизведения информации;</w:t>
      </w:r>
      <w:r>
        <w:t xml:space="preserve"> </w:t>
      </w:r>
    </w:p>
    <w:p w:rsidR="00645FAD" w:rsidRDefault="00F43B30">
      <w:pPr>
        <w:spacing w:after="3" w:line="233" w:lineRule="auto"/>
        <w:ind w:left="828" w:hanging="10"/>
        <w:jc w:val="left"/>
      </w:pPr>
      <w:r>
        <w:t xml:space="preserve">3) для лиц с ограниченными возможностями здоровья, имеющих нарушения </w:t>
      </w:r>
      <w:proofErr w:type="spellStart"/>
      <w:r>
        <w:t>опорно</w:t>
      </w:r>
      <w:r>
        <w:t>двигательного</w:t>
      </w:r>
      <w:proofErr w:type="spellEnd"/>
      <w:r>
        <w:t xml:space="preserve"> аппарата (в том числе с тяжелыми нарушениями двигательных функций верхних конечностей или отсутствием верхних</w:t>
      </w:r>
      <w:r>
        <w:t xml:space="preserve"> </w:t>
      </w:r>
      <w:r>
        <w:t>конечностей):</w:t>
      </w:r>
      <w:r>
        <w:t xml:space="preserve"> </w:t>
      </w:r>
    </w:p>
    <w:p w:rsidR="00645FAD" w:rsidRDefault="00F43B30">
      <w:pPr>
        <w:numPr>
          <w:ilvl w:val="0"/>
          <w:numId w:val="18"/>
        </w:numPr>
        <w:ind w:right="148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</w:t>
      </w:r>
      <w:r>
        <w:t>тенту;</w:t>
      </w:r>
      <w:r>
        <w:t xml:space="preserve"> </w:t>
      </w:r>
    </w:p>
    <w:p w:rsidR="00645FAD" w:rsidRDefault="00F43B30">
      <w:pPr>
        <w:numPr>
          <w:ilvl w:val="0"/>
          <w:numId w:val="18"/>
        </w:numPr>
        <w:ind w:right="148"/>
      </w:pPr>
      <w:r>
        <w:t>по желанию студента задания могут выполняться в устной форме.</w:t>
      </w:r>
      <w:r>
        <w:t xml:space="preserve"> </w:t>
      </w:r>
    </w:p>
    <w:p w:rsidR="00645FAD" w:rsidRDefault="00F43B30">
      <w:pPr>
        <w:spacing w:after="0" w:line="259" w:lineRule="auto"/>
        <w:ind w:left="679" w:firstLine="0"/>
        <w:jc w:val="left"/>
      </w:pPr>
      <w:r>
        <w:t xml:space="preserve"> </w:t>
      </w:r>
    </w:p>
    <w:p w:rsidR="00645FAD" w:rsidRDefault="00F43B30">
      <w:pPr>
        <w:spacing w:after="15" w:line="249" w:lineRule="auto"/>
        <w:ind w:left="98" w:right="110" w:firstLine="720"/>
      </w:pPr>
      <w:r>
        <w:rPr>
          <w:b/>
        </w:rPr>
        <w:t xml:space="preserve">17. Особенности реализации практик с применением дистанционных образовательных технологий и электронного обучения </w:t>
      </w:r>
    </w:p>
    <w:p w:rsidR="00645FAD" w:rsidRDefault="00F43B30">
      <w:pPr>
        <w:ind w:left="98" w:right="148"/>
      </w:pPr>
      <w:r>
        <w:t>Согласно части 1 статьи 16 Федерального закона от 29 декабря 2012 г.</w:t>
      </w:r>
      <w:r>
        <w:t xml:space="preserve"> № 273</w:t>
      </w:r>
      <w:r>
        <w:t>-</w:t>
      </w:r>
      <w:r>
        <w:t xml:space="preserve">ФЗ «Об образовании в Российской Федерации»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</w:t>
      </w:r>
      <w:r>
        <w:t xml:space="preserve">обработку информационных технологий, технических средств, а также </w:t>
      </w:r>
      <w:proofErr w:type="spellStart"/>
      <w:r>
        <w:lastRenderedPageBreak/>
        <w:t>информационнотелекоммуникационных</w:t>
      </w:r>
      <w:proofErr w:type="spellEnd"/>
      <w:r>
        <w:t xml:space="preserve">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</w:t>
      </w:r>
      <w:r>
        <w:t>ными технологиями понимаются образовательные технологии, реализуемые в основном с применением информационно</w:t>
      </w:r>
      <w:r>
        <w:t>-</w:t>
      </w:r>
      <w:r>
        <w:t>телекоммуникационных сетей при опосредованном (на расстоянии) взаимодействии обучающихся и педагогических работников.</w:t>
      </w:r>
      <w:r>
        <w:t xml:space="preserve"> </w:t>
      </w:r>
    </w:p>
    <w:p w:rsidR="00645FAD" w:rsidRDefault="00F43B30">
      <w:pPr>
        <w:ind w:left="98" w:right="148"/>
      </w:pPr>
      <w:r>
        <w:t xml:space="preserve">Реализация учебной программы </w:t>
      </w:r>
      <w:r>
        <w:t>научно</w:t>
      </w:r>
      <w:r>
        <w:t>-</w:t>
      </w:r>
      <w:r>
        <w:t>исследовательской практики может быть осуществлена с применением дистанционных образовательных технологий и электронного обучения полностью или частично. Компоненты УМК научно</w:t>
      </w:r>
      <w:r>
        <w:t>-</w:t>
      </w:r>
      <w:r>
        <w:t xml:space="preserve">исследовательской </w:t>
      </w:r>
      <w:proofErr w:type="gramStart"/>
      <w:r>
        <w:t>практики  (</w:t>
      </w:r>
      <w:proofErr w:type="gramEnd"/>
      <w:r>
        <w:t>рабочая программа практики, оценочные и мето</w:t>
      </w:r>
      <w:r>
        <w:t xml:space="preserve">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</w:t>
      </w:r>
      <w:r>
        <w:t xml:space="preserve"> </w:t>
      </w:r>
    </w:p>
    <w:p w:rsidR="00645FAD" w:rsidRDefault="00F43B30">
      <w:pPr>
        <w:ind w:left="98" w:right="148"/>
      </w:pPr>
      <w:r>
        <w:t>При организации образовательной деятельности с применением дистанционных образовател</w:t>
      </w:r>
      <w:r>
        <w:t>ьных технологий и электронного обучения могут предусматриваться асинхронный и синхронный способы осуществления взаимодействия</w:t>
      </w:r>
      <w:r>
        <w:t xml:space="preserve"> </w:t>
      </w:r>
      <w:r>
        <w:t>участников образовательных отношений посредством информационно</w:t>
      </w:r>
      <w:r>
        <w:t>-</w:t>
      </w:r>
      <w:r>
        <w:t>телекоммуникационной сети «Интернет».</w:t>
      </w:r>
      <w:r>
        <w:t xml:space="preserve"> </w:t>
      </w:r>
    </w:p>
    <w:p w:rsidR="00645FAD" w:rsidRDefault="00F43B30">
      <w:pPr>
        <w:ind w:left="98" w:right="148"/>
      </w:pPr>
      <w:r>
        <w:t>При применении дистанционных</w:t>
      </w:r>
      <w:r>
        <w:t xml:space="preserve"> образовательных технологий и электронного обучения указываются: способы осуществления взаимодействия участников образовательных отношений посредством информационно</w:t>
      </w:r>
      <w:r>
        <w:t>-</w:t>
      </w:r>
      <w:r>
        <w:t>телекоммуникационной сети «Интернет»; ссылки на электронную информационно</w:t>
      </w:r>
      <w:r>
        <w:t>-</w:t>
      </w:r>
      <w:r>
        <w:t>образовательную с</w:t>
      </w:r>
      <w:r>
        <w:t>реду СКФУ, на образовательные платформы и ресурсы иных организаций, к которым предоставляется открытый доступ через информационно</w:t>
      </w:r>
      <w:r>
        <w:t>-</w:t>
      </w:r>
      <w:r>
        <w:t xml:space="preserve">телекоммуникационную сеть «Интернет». </w:t>
      </w:r>
      <w:r>
        <w:t xml:space="preserve"> </w:t>
      </w:r>
    </w:p>
    <w:p w:rsidR="00645FAD" w:rsidRDefault="00F43B30">
      <w:pPr>
        <w:ind w:left="98" w:right="148"/>
      </w:pPr>
      <w:r>
        <w:t>Реализация практик с применением электронного обучения и дистанционных образовательных</w:t>
      </w:r>
      <w:r>
        <w:t xml:space="preserve"> технологий осуществляется с использованием электронной </w:t>
      </w:r>
      <w:proofErr w:type="spellStart"/>
      <w:r>
        <w:t>информационнообразовательной</w:t>
      </w:r>
      <w:proofErr w:type="spellEnd"/>
      <w:r>
        <w:t xml:space="preserve"> среды СКФУ, к которой обеспечен доступ</w:t>
      </w:r>
      <w:r>
        <w:t xml:space="preserve"> </w:t>
      </w:r>
      <w:r>
        <w:t>обучающихся через информационно</w:t>
      </w:r>
      <w:r>
        <w:t>-</w:t>
      </w:r>
      <w:r>
        <w:t>телекоммуникационную сеть «Интернет», или с использованием ресурсов иных организаций, в том числе пл</w:t>
      </w:r>
      <w:r>
        <w:t>атформ, предоставляющих сервисы для проведения видеоконференций, онлайн</w:t>
      </w:r>
      <w:r>
        <w:t>-</w:t>
      </w:r>
      <w:r>
        <w:t>встреч и дистанционного обучения (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Mi</w:t>
      </w:r>
      <w:r>
        <w:t>cro</w:t>
      </w:r>
      <w:r>
        <w:t>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, а также с использованием возможностей социальных сетей для осуществления коммуникации обучающихся и преподавателей.</w:t>
      </w:r>
      <w:r>
        <w:t xml:space="preserve"> </w:t>
      </w:r>
    </w:p>
    <w:p w:rsidR="00645FAD" w:rsidRDefault="00F43B30">
      <w:pPr>
        <w:ind w:left="98" w:right="148"/>
      </w:pPr>
      <w:r>
        <w:t>У</w:t>
      </w:r>
      <w:r>
        <w:t>чебно</w:t>
      </w:r>
      <w:r>
        <w:t>-</w:t>
      </w:r>
      <w:r>
        <w:t>методическое обеспечение учебной программы научно</w:t>
      </w:r>
      <w:r>
        <w:t>-</w:t>
      </w:r>
      <w:r>
        <w:t xml:space="preserve">исследовательской практики, реализуемой с применением электронного обучения и дистанционных образовательных технологий, включает представленные в электронном виде рабочую </w:t>
      </w:r>
      <w:proofErr w:type="gramStart"/>
      <w:r>
        <w:t>программу,  методические</w:t>
      </w:r>
      <w:proofErr w:type="gramEnd"/>
      <w:r>
        <w:t xml:space="preserve"> указ</w:t>
      </w:r>
      <w:r>
        <w:t>ания к выполнению различных видов учебной деятельности обучающихся, предусмотренных практикой, и прочие учебно</w:t>
      </w:r>
      <w:r>
        <w:t>-</w:t>
      </w:r>
      <w:r>
        <w:t>методические материалы, размещенные в информационно</w:t>
      </w:r>
      <w:r>
        <w:t>-</w:t>
      </w:r>
      <w:r>
        <w:t>образовательной среде СКФУ.</w:t>
      </w:r>
      <w:r>
        <w:t xml:space="preserve"> </w:t>
      </w:r>
    </w:p>
    <w:p w:rsidR="00645FAD" w:rsidRDefault="00F43B30">
      <w:pPr>
        <w:spacing w:after="0" w:line="228" w:lineRule="auto"/>
        <w:ind w:left="113" w:firstLine="708"/>
        <w:jc w:val="left"/>
      </w:pPr>
      <w:r>
        <w:rPr>
          <w:sz w:val="22"/>
        </w:rPr>
        <w:t>Предусматривается прохождение обучающимися государственной итого</w:t>
      </w:r>
      <w:r>
        <w:rPr>
          <w:sz w:val="22"/>
        </w:rPr>
        <w:t>вой аттестации с применением электронного обучения и дистанционных образовательных технологий.</w:t>
      </w:r>
      <w:r>
        <w:rPr>
          <w:b/>
        </w:rPr>
        <w:t xml:space="preserve"> </w:t>
      </w:r>
    </w:p>
    <w:sectPr w:rsidR="00645FAD">
      <w:footerReference w:type="even" r:id="rId10"/>
      <w:footerReference w:type="default" r:id="rId11"/>
      <w:footerReference w:type="first" r:id="rId12"/>
      <w:pgSz w:w="11906" w:h="16841"/>
      <w:pgMar w:top="1423" w:right="692" w:bottom="906" w:left="130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30" w:rsidRDefault="00F43B30">
      <w:pPr>
        <w:spacing w:after="0" w:line="240" w:lineRule="auto"/>
      </w:pPr>
      <w:r>
        <w:separator/>
      </w:r>
    </w:p>
  </w:endnote>
  <w:endnote w:type="continuationSeparator" w:id="0">
    <w:p w:rsidR="00F43B30" w:rsidRDefault="00F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D" w:rsidRDefault="00F43B30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45FAD" w:rsidRDefault="00F43B30">
    <w:pPr>
      <w:spacing w:after="0" w:line="259" w:lineRule="auto"/>
      <w:ind w:left="11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D" w:rsidRDefault="00F43B30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C48">
      <w:rPr>
        <w:noProof/>
      </w:rPr>
      <w:t>21</w:t>
    </w:r>
    <w:r>
      <w:fldChar w:fldCharType="end"/>
    </w:r>
    <w:r>
      <w:t xml:space="preserve"> </w:t>
    </w:r>
  </w:p>
  <w:p w:rsidR="00645FAD" w:rsidRDefault="00F43B30">
    <w:pPr>
      <w:spacing w:after="0" w:line="259" w:lineRule="auto"/>
      <w:ind w:left="11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D" w:rsidRDefault="00645FA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30" w:rsidRDefault="00F43B30">
      <w:pPr>
        <w:spacing w:after="0" w:line="240" w:lineRule="auto"/>
      </w:pPr>
      <w:r>
        <w:separator/>
      </w:r>
    </w:p>
  </w:footnote>
  <w:footnote w:type="continuationSeparator" w:id="0">
    <w:p w:rsidR="00F43B30" w:rsidRDefault="00F4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43A"/>
    <w:multiLevelType w:val="hybridMultilevel"/>
    <w:tmpl w:val="35E877C2"/>
    <w:lvl w:ilvl="0" w:tplc="DF3801E8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E012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2271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485A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60D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2D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6BD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A9A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8FA5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90DD0"/>
    <w:multiLevelType w:val="hybridMultilevel"/>
    <w:tmpl w:val="43EE4C56"/>
    <w:lvl w:ilvl="0" w:tplc="DB226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C881D8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B4A31E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1836C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205796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20267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70CA740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494DD8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780B85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1569B6"/>
    <w:multiLevelType w:val="hybridMultilevel"/>
    <w:tmpl w:val="66E84610"/>
    <w:lvl w:ilvl="0" w:tplc="445628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7CFCB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E52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4298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4E5A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965A9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89A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FC9E8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FD1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A155C"/>
    <w:multiLevelType w:val="multilevel"/>
    <w:tmpl w:val="2DC07D68"/>
    <w:lvl w:ilvl="0">
      <w:start w:val="13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14F36"/>
    <w:multiLevelType w:val="hybridMultilevel"/>
    <w:tmpl w:val="0680DF88"/>
    <w:lvl w:ilvl="0" w:tplc="1A9ACDB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41D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08E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C10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03B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20B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849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B01A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83F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0F5CEB"/>
    <w:multiLevelType w:val="hybridMultilevel"/>
    <w:tmpl w:val="FC12E7E2"/>
    <w:lvl w:ilvl="0" w:tplc="470E775C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C1E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6E17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C74D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8C4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6658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031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83A2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02C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76662"/>
    <w:multiLevelType w:val="hybridMultilevel"/>
    <w:tmpl w:val="1D2EEB66"/>
    <w:lvl w:ilvl="0" w:tplc="3154A8B6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429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7B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C3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89B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0F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4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642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56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34B8F"/>
    <w:multiLevelType w:val="multilevel"/>
    <w:tmpl w:val="09C65AA8"/>
    <w:lvl w:ilvl="0">
      <w:start w:val="10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543EB"/>
    <w:multiLevelType w:val="hybridMultilevel"/>
    <w:tmpl w:val="813C6FA2"/>
    <w:lvl w:ilvl="0" w:tplc="14BCB1A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2270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68DF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A85D4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4D14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A086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224E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AC1C8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EE07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65836"/>
    <w:multiLevelType w:val="hybridMultilevel"/>
    <w:tmpl w:val="9FB0C7A8"/>
    <w:lvl w:ilvl="0" w:tplc="0A583B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F2FFD0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036BC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AA1E0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C4A72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24410E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4299C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0831E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0C9FC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B6467"/>
    <w:multiLevelType w:val="hybridMultilevel"/>
    <w:tmpl w:val="0B145930"/>
    <w:lvl w:ilvl="0" w:tplc="132E224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CD610">
      <w:start w:val="1"/>
      <w:numFmt w:val="lowerLetter"/>
      <w:lvlText w:val="%2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64A32">
      <w:start w:val="1"/>
      <w:numFmt w:val="lowerRoman"/>
      <w:lvlText w:val="%3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A29BA">
      <w:start w:val="1"/>
      <w:numFmt w:val="decimal"/>
      <w:lvlText w:val="%4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8E314">
      <w:start w:val="1"/>
      <w:numFmt w:val="lowerLetter"/>
      <w:lvlText w:val="%5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E7232">
      <w:start w:val="1"/>
      <w:numFmt w:val="lowerRoman"/>
      <w:lvlText w:val="%6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B518">
      <w:start w:val="1"/>
      <w:numFmt w:val="decimal"/>
      <w:lvlText w:val="%7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7F3A">
      <w:start w:val="1"/>
      <w:numFmt w:val="lowerLetter"/>
      <w:lvlText w:val="%8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8034C">
      <w:start w:val="1"/>
      <w:numFmt w:val="lowerRoman"/>
      <w:lvlText w:val="%9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469B7"/>
    <w:multiLevelType w:val="hybridMultilevel"/>
    <w:tmpl w:val="D90EA2AE"/>
    <w:lvl w:ilvl="0" w:tplc="9926B632">
      <w:start w:val="2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2BC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CD6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6CF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297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71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A3F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CE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4BB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3E5F46"/>
    <w:multiLevelType w:val="hybridMultilevel"/>
    <w:tmpl w:val="8A2EABC8"/>
    <w:lvl w:ilvl="0" w:tplc="9F680AA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0D6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203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60F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867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66B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4F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C85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6B0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D12C98"/>
    <w:multiLevelType w:val="hybridMultilevel"/>
    <w:tmpl w:val="0E66C52A"/>
    <w:lvl w:ilvl="0" w:tplc="76643682">
      <w:start w:val="3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A6D8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4216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8CBE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60762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6776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C6AF8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BFF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8D3B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F7C99"/>
    <w:multiLevelType w:val="hybridMultilevel"/>
    <w:tmpl w:val="7EBEE73A"/>
    <w:lvl w:ilvl="0" w:tplc="2340B4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CB3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45D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8E7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6E9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6F6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A13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298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408A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682892"/>
    <w:multiLevelType w:val="hybridMultilevel"/>
    <w:tmpl w:val="364EBF96"/>
    <w:lvl w:ilvl="0" w:tplc="60C274A2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EE80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615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101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0F6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95B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873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4CF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C832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331355"/>
    <w:multiLevelType w:val="hybridMultilevel"/>
    <w:tmpl w:val="D15AEC68"/>
    <w:lvl w:ilvl="0" w:tplc="D89EDC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833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6C70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4258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294B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848E7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68A7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C9D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C8D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3D46BC"/>
    <w:multiLevelType w:val="hybridMultilevel"/>
    <w:tmpl w:val="C8F2A550"/>
    <w:lvl w:ilvl="0" w:tplc="8DC6872E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204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AE9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671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6F8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475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A05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24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C76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C670E8"/>
    <w:multiLevelType w:val="hybridMultilevel"/>
    <w:tmpl w:val="7B666540"/>
    <w:lvl w:ilvl="0" w:tplc="B2D4DBD6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247B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4BD6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ADF1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EE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A48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AB9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01CF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86F5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7942A8"/>
    <w:multiLevelType w:val="hybridMultilevel"/>
    <w:tmpl w:val="E4006DBE"/>
    <w:lvl w:ilvl="0" w:tplc="7EBA3EA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6D1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636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80F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AE1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6AC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A14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2B1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5F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EB7446"/>
    <w:multiLevelType w:val="hybridMultilevel"/>
    <w:tmpl w:val="CB168DEE"/>
    <w:lvl w:ilvl="0" w:tplc="641E576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E41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3F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A9C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EBB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00C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611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E2E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211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4D1AFC"/>
    <w:multiLevelType w:val="hybridMultilevel"/>
    <w:tmpl w:val="FD1CE20E"/>
    <w:lvl w:ilvl="0" w:tplc="DDDE0E0C">
      <w:start w:val="1"/>
      <w:numFmt w:val="bullet"/>
      <w:lvlText w:val="–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8270">
      <w:start w:val="1"/>
      <w:numFmt w:val="bullet"/>
      <w:lvlText w:val="o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62DCC">
      <w:start w:val="1"/>
      <w:numFmt w:val="bullet"/>
      <w:lvlText w:val="▪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ED1A8">
      <w:start w:val="1"/>
      <w:numFmt w:val="bullet"/>
      <w:lvlText w:val="•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84D40">
      <w:start w:val="1"/>
      <w:numFmt w:val="bullet"/>
      <w:lvlText w:val="o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0D79E">
      <w:start w:val="1"/>
      <w:numFmt w:val="bullet"/>
      <w:lvlText w:val="▪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4FA88">
      <w:start w:val="1"/>
      <w:numFmt w:val="bullet"/>
      <w:lvlText w:val="•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1F8E">
      <w:start w:val="1"/>
      <w:numFmt w:val="bullet"/>
      <w:lvlText w:val="o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27536">
      <w:start w:val="1"/>
      <w:numFmt w:val="bullet"/>
      <w:lvlText w:val="▪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EE2521"/>
    <w:multiLevelType w:val="multilevel"/>
    <w:tmpl w:val="147E99BA"/>
    <w:lvl w:ilvl="0">
      <w:start w:val="6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287BA5"/>
    <w:multiLevelType w:val="hybridMultilevel"/>
    <w:tmpl w:val="796EDEAE"/>
    <w:lvl w:ilvl="0" w:tplc="4A24B390">
      <w:start w:val="8"/>
      <w:numFmt w:val="decimal"/>
      <w:lvlText w:val="%1."/>
      <w:lvlJc w:val="left"/>
      <w:pPr>
        <w:ind w:left="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CFC">
      <w:start w:val="1"/>
      <w:numFmt w:val="lowerLetter"/>
      <w:lvlText w:val="%2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09954">
      <w:start w:val="1"/>
      <w:numFmt w:val="lowerRoman"/>
      <w:lvlText w:val="%3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AA4BE">
      <w:start w:val="1"/>
      <w:numFmt w:val="decimal"/>
      <w:lvlText w:val="%4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EA98E">
      <w:start w:val="1"/>
      <w:numFmt w:val="lowerLetter"/>
      <w:lvlText w:val="%5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2BF00">
      <w:start w:val="1"/>
      <w:numFmt w:val="lowerRoman"/>
      <w:lvlText w:val="%6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EF3C4">
      <w:start w:val="1"/>
      <w:numFmt w:val="decimal"/>
      <w:lvlText w:val="%7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6A75A">
      <w:start w:val="1"/>
      <w:numFmt w:val="lowerLetter"/>
      <w:lvlText w:val="%8"/>
      <w:lvlJc w:val="left"/>
      <w:pPr>
        <w:ind w:left="7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AC33C">
      <w:start w:val="1"/>
      <w:numFmt w:val="lowerRoman"/>
      <w:lvlText w:val="%9"/>
      <w:lvlJc w:val="left"/>
      <w:pPr>
        <w:ind w:left="8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FF60F4"/>
    <w:multiLevelType w:val="hybridMultilevel"/>
    <w:tmpl w:val="5EB604B4"/>
    <w:lvl w:ilvl="0" w:tplc="A81A8274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2209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858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221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8E8B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FD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95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8C01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835E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780FD8"/>
    <w:multiLevelType w:val="hybridMultilevel"/>
    <w:tmpl w:val="27A2CC5A"/>
    <w:lvl w:ilvl="0" w:tplc="1DE673BC">
      <w:start w:val="14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44EB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67F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E8E5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CFE4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209E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8143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E679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46E84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21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25"/>
  </w:num>
  <w:num w:numId="16">
    <w:abstractNumId w:val="0"/>
  </w:num>
  <w:num w:numId="17">
    <w:abstractNumId w:val="18"/>
  </w:num>
  <w:num w:numId="18">
    <w:abstractNumId w:val="24"/>
  </w:num>
  <w:num w:numId="19">
    <w:abstractNumId w:val="2"/>
  </w:num>
  <w:num w:numId="20">
    <w:abstractNumId w:val="19"/>
  </w:num>
  <w:num w:numId="21">
    <w:abstractNumId w:val="9"/>
  </w:num>
  <w:num w:numId="22">
    <w:abstractNumId w:val="8"/>
  </w:num>
  <w:num w:numId="23">
    <w:abstractNumId w:val="16"/>
  </w:num>
  <w:num w:numId="24">
    <w:abstractNumId w:val="4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AD"/>
    <w:rsid w:val="003E1C48"/>
    <w:rsid w:val="00645FAD"/>
    <w:rsid w:val="00F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671D"/>
  <w15:docId w15:val="{2957E682-429F-4AF6-AC62-AE4C44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left="1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E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srussia.msu.ru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isrussia.msu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2023-09-19T13:00:00Z</dcterms:created>
  <dcterms:modified xsi:type="dcterms:W3CDTF">2023-09-19T13:00:00Z</dcterms:modified>
</cp:coreProperties>
</file>