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88" w:rsidRPr="00532B2C" w:rsidRDefault="00F53588" w:rsidP="00F53588">
      <w:pPr>
        <w:spacing w:after="0" w:line="240" w:lineRule="auto"/>
        <w:ind w:left="10"/>
        <w:jc w:val="center"/>
        <w:rPr>
          <w:szCs w:val="24"/>
        </w:rPr>
      </w:pPr>
      <w:r w:rsidRPr="00532B2C">
        <w:rPr>
          <w:noProof/>
          <w:szCs w:val="24"/>
        </w:rPr>
        <w:drawing>
          <wp:inline distT="0" distB="0" distL="0" distR="0" wp14:anchorId="3EBC2E13" wp14:editId="54405496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88" w:rsidRPr="00532B2C" w:rsidRDefault="00F53588" w:rsidP="00F53588">
      <w:pPr>
        <w:spacing w:after="0" w:line="240" w:lineRule="auto"/>
        <w:ind w:left="10"/>
        <w:jc w:val="center"/>
        <w:rPr>
          <w:szCs w:val="24"/>
        </w:rPr>
      </w:pPr>
    </w:p>
    <w:p w:rsidR="00F53588" w:rsidRPr="00532B2C" w:rsidRDefault="00F53588" w:rsidP="00F53588">
      <w:pPr>
        <w:spacing w:after="0" w:line="240" w:lineRule="auto"/>
        <w:ind w:left="10"/>
        <w:jc w:val="center"/>
        <w:rPr>
          <w:bCs/>
          <w:szCs w:val="24"/>
        </w:rPr>
      </w:pPr>
      <w:r w:rsidRPr="00532B2C">
        <w:rPr>
          <w:bCs/>
          <w:szCs w:val="24"/>
        </w:rPr>
        <w:t>Автономная Некоммерческая Организация Высшего Образования</w:t>
      </w:r>
    </w:p>
    <w:p w:rsidR="00F53588" w:rsidRPr="00532B2C" w:rsidRDefault="00F53588" w:rsidP="00F53588">
      <w:pPr>
        <w:spacing w:after="0" w:line="240" w:lineRule="auto"/>
        <w:ind w:left="10"/>
        <w:jc w:val="center"/>
        <w:rPr>
          <w:b/>
          <w:szCs w:val="24"/>
        </w:rPr>
      </w:pPr>
      <w:r w:rsidRPr="00532B2C">
        <w:rPr>
          <w:b/>
          <w:szCs w:val="24"/>
        </w:rPr>
        <w:t>«</w:t>
      </w:r>
      <w:r w:rsidRPr="00532B2C">
        <w:rPr>
          <w:szCs w:val="24"/>
        </w:rPr>
        <w:t>Славяно-Греко-Латинская Академия»</w:t>
      </w:r>
    </w:p>
    <w:p w:rsidR="00F53588" w:rsidRPr="00532B2C" w:rsidRDefault="00F53588" w:rsidP="00F53588">
      <w:pPr>
        <w:spacing w:after="0" w:line="240" w:lineRule="auto"/>
        <w:ind w:left="10"/>
        <w:jc w:val="center"/>
        <w:rPr>
          <w:szCs w:val="24"/>
        </w:rPr>
      </w:pPr>
    </w:p>
    <w:p w:rsidR="00F53588" w:rsidRPr="00532B2C" w:rsidRDefault="00F53588" w:rsidP="00F53588">
      <w:pPr>
        <w:spacing w:after="0" w:line="240" w:lineRule="auto"/>
        <w:ind w:left="10"/>
        <w:jc w:val="center"/>
        <w:rPr>
          <w:szCs w:val="24"/>
        </w:rPr>
      </w:pPr>
    </w:p>
    <w:p w:rsidR="00F53588" w:rsidRPr="00532B2C" w:rsidRDefault="00F53588" w:rsidP="00F53588">
      <w:pPr>
        <w:spacing w:after="0" w:line="240" w:lineRule="auto"/>
        <w:ind w:left="10"/>
        <w:jc w:val="center"/>
        <w:rPr>
          <w:szCs w:val="24"/>
        </w:rPr>
      </w:pPr>
    </w:p>
    <w:p w:rsidR="00F53588" w:rsidRPr="00532B2C" w:rsidRDefault="00F53588" w:rsidP="00F53588">
      <w:pPr>
        <w:spacing w:after="0" w:line="240" w:lineRule="auto"/>
        <w:ind w:left="10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F53588" w:rsidRPr="00532B2C" w:rsidTr="002378DC">
        <w:tc>
          <w:tcPr>
            <w:tcW w:w="5670" w:type="dxa"/>
          </w:tcPr>
          <w:p w:rsidR="00F53588" w:rsidRPr="00532B2C" w:rsidRDefault="00F53588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СОГЛАСОВАНО</w:t>
            </w:r>
          </w:p>
          <w:p w:rsidR="00F53588" w:rsidRPr="00532B2C" w:rsidRDefault="00F53588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Директор Института _______________________,</w:t>
            </w:r>
          </w:p>
          <w:p w:rsidR="00F53588" w:rsidRPr="00532B2C" w:rsidRDefault="00F53588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кандидат философских наук</w:t>
            </w:r>
          </w:p>
          <w:p w:rsidR="00F53588" w:rsidRPr="00532B2C" w:rsidRDefault="00F53588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_______________________</w:t>
            </w:r>
          </w:p>
          <w:p w:rsidR="00F53588" w:rsidRPr="00532B2C" w:rsidRDefault="00F53588" w:rsidP="002378DC">
            <w:pPr>
              <w:spacing w:after="14" w:line="266" w:lineRule="auto"/>
              <w:ind w:left="10"/>
              <w:rPr>
                <w:szCs w:val="24"/>
              </w:rPr>
            </w:pPr>
          </w:p>
          <w:p w:rsidR="00F53588" w:rsidRPr="00532B2C" w:rsidRDefault="00F53588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Одобрено:</w:t>
            </w:r>
          </w:p>
          <w:p w:rsidR="00F53588" w:rsidRPr="00532B2C" w:rsidRDefault="00F53588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Решением Ученого Совета</w:t>
            </w:r>
          </w:p>
          <w:p w:rsidR="00F53588" w:rsidRPr="00532B2C" w:rsidRDefault="00F53588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F53588" w:rsidRPr="00532B2C" w:rsidRDefault="00F53588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УТВЕРЖДАЮ</w:t>
            </w:r>
          </w:p>
          <w:p w:rsidR="00F53588" w:rsidRPr="00532B2C" w:rsidRDefault="00F53588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Ректор АНО ВО «СГЛА»</w:t>
            </w:r>
          </w:p>
          <w:p w:rsidR="00F53588" w:rsidRPr="00532B2C" w:rsidRDefault="00F53588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 Храмешин С.Н.</w:t>
            </w:r>
          </w:p>
          <w:p w:rsidR="00F53588" w:rsidRPr="00532B2C" w:rsidRDefault="00F53588" w:rsidP="002378DC">
            <w:pPr>
              <w:spacing w:after="14" w:line="266" w:lineRule="auto"/>
              <w:ind w:left="10"/>
              <w:rPr>
                <w:szCs w:val="24"/>
              </w:rPr>
            </w:pPr>
          </w:p>
        </w:tc>
      </w:tr>
    </w:tbl>
    <w:p w:rsidR="00F53588" w:rsidRPr="00532B2C" w:rsidRDefault="00F53588" w:rsidP="00F53588">
      <w:pPr>
        <w:pStyle w:val="1"/>
        <w:spacing w:line="288" w:lineRule="auto"/>
        <w:ind w:left="0" w:firstLine="0"/>
        <w:jc w:val="both"/>
        <w:rPr>
          <w:sz w:val="24"/>
          <w:szCs w:val="24"/>
        </w:rPr>
      </w:pPr>
    </w:p>
    <w:p w:rsidR="00F53588" w:rsidRPr="00532B2C" w:rsidRDefault="00F53588" w:rsidP="00F53588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F53588" w:rsidRPr="00532B2C" w:rsidRDefault="00F53588" w:rsidP="00F53588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F53588" w:rsidRPr="00532B2C" w:rsidRDefault="00F53588" w:rsidP="00F53588">
      <w:pPr>
        <w:pStyle w:val="1"/>
        <w:spacing w:line="288" w:lineRule="auto"/>
        <w:ind w:left="0" w:firstLine="0"/>
        <w:rPr>
          <w:sz w:val="24"/>
          <w:szCs w:val="24"/>
        </w:rPr>
      </w:pPr>
      <w:r w:rsidRPr="00532B2C">
        <w:rPr>
          <w:sz w:val="24"/>
          <w:szCs w:val="24"/>
        </w:rPr>
        <w:t>Методические указания</w:t>
      </w:r>
    </w:p>
    <w:p w:rsidR="00F53588" w:rsidRPr="00532B2C" w:rsidRDefault="00F53588" w:rsidP="00F53588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>по выполнению практических работ</w:t>
      </w:r>
    </w:p>
    <w:p w:rsidR="00F53588" w:rsidRDefault="00F53588" w:rsidP="00F53588">
      <w:pPr>
        <w:spacing w:after="0" w:line="265" w:lineRule="auto"/>
        <w:ind w:left="10" w:right="4"/>
        <w:jc w:val="center"/>
        <w:rPr>
          <w:b/>
        </w:rPr>
      </w:pPr>
      <w:r w:rsidRPr="00532B2C">
        <w:rPr>
          <w:szCs w:val="24"/>
        </w:rPr>
        <w:t xml:space="preserve">по дисциплине </w:t>
      </w:r>
      <w:r>
        <w:rPr>
          <w:b/>
          <w:szCs w:val="24"/>
        </w:rPr>
        <w:t>Б1.О.22</w:t>
      </w:r>
      <w:r w:rsidRPr="00532B2C">
        <w:rPr>
          <w:b/>
          <w:szCs w:val="24"/>
        </w:rPr>
        <w:t xml:space="preserve"> </w:t>
      </w:r>
      <w:r w:rsidRPr="00E32CFD">
        <w:rPr>
          <w:b/>
        </w:rPr>
        <w:t>Делопроизводство и документационное обеспечение государственной и муниципальной службы</w:t>
      </w:r>
    </w:p>
    <w:p w:rsidR="00F53588" w:rsidRDefault="00F53588" w:rsidP="00F53588">
      <w:pPr>
        <w:spacing w:after="0" w:line="265" w:lineRule="auto"/>
        <w:ind w:left="10" w:right="4"/>
        <w:jc w:val="center"/>
        <w:rPr>
          <w:szCs w:val="24"/>
        </w:rPr>
      </w:pPr>
      <w:r w:rsidRPr="00532B2C">
        <w:rPr>
          <w:szCs w:val="24"/>
        </w:rPr>
        <w:t xml:space="preserve">для студентов </w:t>
      </w:r>
    </w:p>
    <w:p w:rsidR="00F53588" w:rsidRPr="00532B2C" w:rsidRDefault="00F53588" w:rsidP="00F53588">
      <w:pPr>
        <w:spacing w:after="0" w:line="288" w:lineRule="auto"/>
        <w:ind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F53588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88" w:rsidRPr="00532B2C" w:rsidRDefault="00F53588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88" w:rsidRPr="00572F7A" w:rsidRDefault="00F53588" w:rsidP="002378DC">
            <w:pPr>
              <w:spacing w:after="160" w:line="264" w:lineRule="auto"/>
              <w:ind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F53588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88" w:rsidRPr="00532B2C" w:rsidRDefault="00F53588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88" w:rsidRPr="00532B2C" w:rsidRDefault="00F53588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F53588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88" w:rsidRPr="00532B2C" w:rsidRDefault="00F53588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88" w:rsidRPr="00532B2C" w:rsidRDefault="00F53588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F53588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88" w:rsidRPr="00532B2C" w:rsidRDefault="00F53588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Форма обучения</w:t>
            </w:r>
          </w:p>
          <w:p w:rsidR="00F53588" w:rsidRPr="00532B2C" w:rsidRDefault="00F53588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88" w:rsidRPr="00532B2C" w:rsidRDefault="00F53588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Очная</w:t>
            </w:r>
          </w:p>
          <w:p w:rsidR="00F53588" w:rsidRPr="00532B2C" w:rsidRDefault="00F53588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2022</w:t>
            </w:r>
          </w:p>
        </w:tc>
      </w:tr>
      <w:tr w:rsidR="00F53588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88" w:rsidRPr="00532B2C" w:rsidRDefault="00F53588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88" w:rsidRPr="00532B2C" w:rsidRDefault="004261C5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4, курс 2</w:t>
            </w:r>
            <w:bookmarkStart w:id="0" w:name="_GoBack"/>
            <w:bookmarkEnd w:id="0"/>
          </w:p>
        </w:tc>
      </w:tr>
    </w:tbl>
    <w:p w:rsidR="00F53588" w:rsidRPr="00532B2C" w:rsidRDefault="00F53588" w:rsidP="00F53588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F53588" w:rsidRPr="00532B2C" w:rsidRDefault="00F53588" w:rsidP="00F53588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F53588" w:rsidRPr="00532B2C" w:rsidRDefault="00F53588" w:rsidP="00F53588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F53588" w:rsidRPr="00532B2C" w:rsidRDefault="00F53588" w:rsidP="00F53588">
      <w:pPr>
        <w:spacing w:after="0" w:line="288" w:lineRule="auto"/>
        <w:ind w:right="65" w:firstLine="0"/>
        <w:jc w:val="center"/>
        <w:rPr>
          <w:szCs w:val="24"/>
        </w:rPr>
      </w:pPr>
    </w:p>
    <w:p w:rsidR="00F53588" w:rsidRPr="00532B2C" w:rsidRDefault="00F53588" w:rsidP="00F53588">
      <w:pPr>
        <w:spacing w:after="0" w:line="288" w:lineRule="auto"/>
        <w:ind w:right="65" w:firstLine="0"/>
        <w:jc w:val="center"/>
        <w:rPr>
          <w:szCs w:val="24"/>
        </w:rPr>
      </w:pPr>
    </w:p>
    <w:p w:rsidR="00F53588" w:rsidRDefault="00F53588" w:rsidP="00F53588">
      <w:pPr>
        <w:spacing w:after="0" w:line="288" w:lineRule="auto"/>
        <w:ind w:right="65" w:firstLine="0"/>
        <w:jc w:val="center"/>
        <w:rPr>
          <w:szCs w:val="24"/>
        </w:rPr>
      </w:pPr>
    </w:p>
    <w:p w:rsidR="00F53588" w:rsidRDefault="00F53588" w:rsidP="00F53588">
      <w:pPr>
        <w:spacing w:after="0" w:line="288" w:lineRule="auto"/>
        <w:ind w:right="65" w:firstLine="0"/>
        <w:jc w:val="center"/>
        <w:rPr>
          <w:szCs w:val="24"/>
        </w:rPr>
      </w:pPr>
    </w:p>
    <w:p w:rsidR="00F53588" w:rsidRPr="00532B2C" w:rsidRDefault="00F53588" w:rsidP="00F53588">
      <w:pPr>
        <w:spacing w:after="0" w:line="288" w:lineRule="auto"/>
        <w:ind w:right="65" w:firstLine="0"/>
        <w:jc w:val="center"/>
        <w:rPr>
          <w:szCs w:val="24"/>
        </w:rPr>
      </w:pPr>
    </w:p>
    <w:p w:rsidR="00F53588" w:rsidRPr="00532B2C" w:rsidRDefault="00F53588" w:rsidP="00F53588">
      <w:pPr>
        <w:spacing w:after="0" w:line="288" w:lineRule="auto"/>
        <w:ind w:right="65" w:firstLine="0"/>
        <w:jc w:val="center"/>
        <w:rPr>
          <w:szCs w:val="24"/>
        </w:rPr>
      </w:pPr>
    </w:p>
    <w:p w:rsidR="00F53588" w:rsidRPr="00532B2C" w:rsidRDefault="00F53588" w:rsidP="00F53588">
      <w:pPr>
        <w:spacing w:after="0" w:line="288" w:lineRule="auto"/>
        <w:ind w:firstLine="0"/>
        <w:jc w:val="center"/>
        <w:rPr>
          <w:szCs w:val="24"/>
        </w:rPr>
      </w:pPr>
      <w:r w:rsidRPr="00532B2C">
        <w:rPr>
          <w:szCs w:val="24"/>
        </w:rPr>
        <w:t>Москва, 2022</w:t>
      </w:r>
    </w:p>
    <w:p w:rsidR="00F53588" w:rsidRPr="00413471" w:rsidRDefault="00F53588" w:rsidP="00F53588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Разработчик: Харченко Н.П., доцент кафедры менеджмента</w:t>
      </w:r>
    </w:p>
    <w:p w:rsidR="00F53588" w:rsidRPr="00413471" w:rsidRDefault="00F53588" w:rsidP="00F53588">
      <w:pPr>
        <w:spacing w:after="0" w:line="288" w:lineRule="auto"/>
        <w:ind w:right="65" w:firstLine="851"/>
        <w:jc w:val="left"/>
        <w:rPr>
          <w:szCs w:val="24"/>
        </w:rPr>
      </w:pPr>
    </w:p>
    <w:p w:rsidR="00F53588" w:rsidRPr="00413471" w:rsidRDefault="00F53588" w:rsidP="00F53588">
      <w:pPr>
        <w:numPr>
          <w:ilvl w:val="0"/>
          <w:numId w:val="34"/>
        </w:numPr>
        <w:spacing w:after="0" w:line="288" w:lineRule="auto"/>
        <w:ind w:left="0" w:right="65" w:firstLine="851"/>
        <w:jc w:val="left"/>
        <w:rPr>
          <w:szCs w:val="24"/>
        </w:rPr>
      </w:pPr>
      <w:r w:rsidRPr="00413471">
        <w:rPr>
          <w:szCs w:val="24"/>
        </w:rPr>
        <w:t>Проведена экспертиза РПУД.  Члены экспертной группы:</w:t>
      </w:r>
    </w:p>
    <w:p w:rsidR="00F53588" w:rsidRPr="00413471" w:rsidRDefault="00F53588" w:rsidP="00F53588">
      <w:pPr>
        <w:spacing w:after="0" w:line="288" w:lineRule="auto"/>
        <w:ind w:right="65" w:firstLine="851"/>
        <w:jc w:val="left"/>
        <w:rPr>
          <w:szCs w:val="24"/>
        </w:rPr>
      </w:pPr>
    </w:p>
    <w:p w:rsidR="00F53588" w:rsidRPr="00413471" w:rsidRDefault="00F53588" w:rsidP="00F53588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Председатель:</w:t>
      </w:r>
    </w:p>
    <w:p w:rsidR="00F53588" w:rsidRPr="00413471" w:rsidRDefault="00F53588" w:rsidP="00F53588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Панкратова О. В. - председатель УМК.</w:t>
      </w:r>
    </w:p>
    <w:p w:rsidR="00F53588" w:rsidRPr="00413471" w:rsidRDefault="00F53588" w:rsidP="00F53588">
      <w:pPr>
        <w:spacing w:after="0" w:line="288" w:lineRule="auto"/>
        <w:ind w:right="65" w:firstLine="851"/>
        <w:jc w:val="left"/>
        <w:rPr>
          <w:szCs w:val="24"/>
        </w:rPr>
      </w:pPr>
    </w:p>
    <w:p w:rsidR="00F53588" w:rsidRPr="00413471" w:rsidRDefault="00F53588" w:rsidP="00F53588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Члены комиссии:</w:t>
      </w:r>
    </w:p>
    <w:p w:rsidR="00F53588" w:rsidRPr="00413471" w:rsidRDefault="00F53588" w:rsidP="00F53588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Пучкова Е. Е. - член УМК, замдиректора по учебной работе;</w:t>
      </w:r>
    </w:p>
    <w:p w:rsidR="00F53588" w:rsidRPr="00413471" w:rsidRDefault="00F53588" w:rsidP="00F53588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Воронцова Г.В. - член УМК, доцент кафедры менеджмента.</w:t>
      </w:r>
    </w:p>
    <w:p w:rsidR="00F53588" w:rsidRPr="00413471" w:rsidRDefault="00F53588" w:rsidP="00F53588">
      <w:pPr>
        <w:spacing w:after="0" w:line="288" w:lineRule="auto"/>
        <w:ind w:right="65" w:firstLine="851"/>
        <w:jc w:val="left"/>
        <w:rPr>
          <w:szCs w:val="24"/>
        </w:rPr>
      </w:pPr>
    </w:p>
    <w:p w:rsidR="00F53588" w:rsidRPr="00413471" w:rsidRDefault="00F53588" w:rsidP="00F53588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Представитель организации-работодателя:</w:t>
      </w:r>
    </w:p>
    <w:p w:rsidR="00F53588" w:rsidRPr="00532B2C" w:rsidRDefault="00F53588" w:rsidP="00F53588">
      <w:pPr>
        <w:spacing w:after="0" w:line="288" w:lineRule="auto"/>
        <w:ind w:left="1163" w:right="65" w:firstLine="0"/>
        <w:jc w:val="left"/>
        <w:rPr>
          <w:szCs w:val="24"/>
        </w:rPr>
      </w:pPr>
      <w:r w:rsidRPr="00413471">
        <w:rPr>
          <w:szCs w:val="24"/>
        </w:rPr>
        <w:t>Ларский Е.В. - главный менеджер по работе с ВУЗ</w:t>
      </w:r>
      <w:r>
        <w:rPr>
          <w:szCs w:val="24"/>
        </w:rPr>
        <w:t xml:space="preserve">ами и молодыми специалистами АО </w:t>
      </w:r>
      <w:r w:rsidRPr="00413471">
        <w:rPr>
          <w:szCs w:val="24"/>
        </w:rPr>
        <w:t>«КОНЦЕРН ЭНЕРГОМЕРА»</w:t>
      </w:r>
    </w:p>
    <w:p w:rsidR="00F53588" w:rsidRPr="00532B2C" w:rsidRDefault="00F53588" w:rsidP="00F53588">
      <w:pPr>
        <w:spacing w:after="0" w:line="288" w:lineRule="auto"/>
        <w:ind w:right="65" w:firstLine="851"/>
        <w:jc w:val="left"/>
        <w:rPr>
          <w:szCs w:val="24"/>
        </w:rPr>
      </w:pPr>
    </w:p>
    <w:p w:rsidR="00F53588" w:rsidRPr="00532B2C" w:rsidRDefault="00F53588" w:rsidP="00F53588">
      <w:pPr>
        <w:spacing w:after="0" w:line="288" w:lineRule="auto"/>
        <w:ind w:right="65" w:firstLine="851"/>
        <w:jc w:val="left"/>
        <w:rPr>
          <w:szCs w:val="24"/>
        </w:rPr>
      </w:pPr>
    </w:p>
    <w:p w:rsidR="00F53588" w:rsidRPr="00532B2C" w:rsidRDefault="00F53588" w:rsidP="00F53588">
      <w:pPr>
        <w:spacing w:after="0" w:line="288" w:lineRule="auto"/>
        <w:ind w:right="65" w:firstLine="851"/>
        <w:rPr>
          <w:szCs w:val="24"/>
        </w:rPr>
      </w:pPr>
    </w:p>
    <w:p w:rsidR="00F53588" w:rsidRPr="00532B2C" w:rsidRDefault="00F53588" w:rsidP="00F53588">
      <w:pPr>
        <w:spacing w:after="0" w:line="288" w:lineRule="auto"/>
        <w:ind w:right="65" w:firstLine="851"/>
        <w:rPr>
          <w:szCs w:val="24"/>
        </w:rPr>
      </w:pPr>
      <w:r w:rsidRPr="00532B2C">
        <w:rPr>
          <w:b/>
          <w:szCs w:val="24"/>
        </w:rPr>
        <w:t>Экспертное заключение:</w:t>
      </w:r>
      <w:r w:rsidRPr="00532B2C">
        <w:rPr>
          <w:szCs w:val="24"/>
        </w:rPr>
        <w:t xml:space="preserve"> </w:t>
      </w:r>
    </w:p>
    <w:p w:rsidR="00F53588" w:rsidRDefault="00F53588" w:rsidP="00F53588">
      <w:pPr>
        <w:spacing w:after="0" w:line="265" w:lineRule="auto"/>
        <w:ind w:left="10" w:right="4" w:hanging="10"/>
        <w:jc w:val="center"/>
        <w:rPr>
          <w:b/>
        </w:rPr>
      </w:pPr>
      <w:r w:rsidRPr="001D7E60">
        <w:rPr>
          <w:szCs w:val="24"/>
        </w:rPr>
        <w:t xml:space="preserve">Экспертное заключение: фонд оценочных средств по дисциплине </w:t>
      </w:r>
      <w:r>
        <w:rPr>
          <w:b/>
          <w:szCs w:val="24"/>
        </w:rPr>
        <w:t>Б1.О.22</w:t>
      </w:r>
      <w:r w:rsidRPr="00532B2C">
        <w:rPr>
          <w:b/>
          <w:szCs w:val="24"/>
        </w:rPr>
        <w:t xml:space="preserve"> </w:t>
      </w:r>
      <w:r w:rsidRPr="00E32CFD">
        <w:rPr>
          <w:b/>
        </w:rPr>
        <w:t>Делопроизводство и документационное обеспечение государственной и муниципальной службы</w:t>
      </w:r>
    </w:p>
    <w:p w:rsidR="00F53588" w:rsidRPr="001D7E60" w:rsidRDefault="00F53588" w:rsidP="00F53588">
      <w:pPr>
        <w:spacing w:after="0" w:line="265" w:lineRule="auto"/>
        <w:ind w:left="10" w:right="4"/>
        <w:jc w:val="center"/>
        <w:rPr>
          <w:szCs w:val="24"/>
        </w:rPr>
      </w:pPr>
      <w:r w:rsidRPr="001D7E60">
        <w:rPr>
          <w:szCs w:val="24"/>
        </w:rPr>
        <w:t>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38.03.04 Государственное и муниципальное управление и  соответствует требованиям законодательства в области образования.</w:t>
      </w:r>
    </w:p>
    <w:p w:rsidR="00F53588" w:rsidRDefault="00F53588" w:rsidP="00F53588">
      <w:pPr>
        <w:spacing w:after="0" w:line="288" w:lineRule="auto"/>
        <w:ind w:right="65" w:firstLine="851"/>
        <w:rPr>
          <w:szCs w:val="24"/>
        </w:rPr>
      </w:pPr>
    </w:p>
    <w:p w:rsidR="00F53588" w:rsidRPr="00532B2C" w:rsidRDefault="00F53588" w:rsidP="00F53588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Протокол заседания Учебно-методической комиссии </w:t>
      </w:r>
    </w:p>
    <w:p w:rsidR="00F53588" w:rsidRPr="00532B2C" w:rsidRDefault="00F53588" w:rsidP="00F53588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от «22» апреля 2022 г. протокол № 5 </w:t>
      </w:r>
    </w:p>
    <w:p w:rsidR="0030114C" w:rsidRDefault="00F9057F">
      <w:pPr>
        <w:pStyle w:val="2"/>
        <w:spacing w:after="134"/>
        <w:ind w:left="728" w:right="0"/>
      </w:pPr>
      <w:r>
        <w:lastRenderedPageBreak/>
        <w:t xml:space="preserve">СОДЕРЖАНИЕ </w:t>
      </w:r>
    </w:p>
    <w:p w:rsidR="0030114C" w:rsidRDefault="00F9057F">
      <w:pPr>
        <w:spacing w:after="0" w:line="259" w:lineRule="auto"/>
        <w:ind w:left="787" w:firstLine="0"/>
        <w:jc w:val="center"/>
      </w:pPr>
      <w:r>
        <w:rPr>
          <w:b/>
        </w:rPr>
        <w:t xml:space="preserve"> </w:t>
      </w:r>
    </w:p>
    <w:p w:rsidR="0030114C" w:rsidRDefault="00F9057F">
      <w:pPr>
        <w:numPr>
          <w:ilvl w:val="0"/>
          <w:numId w:val="1"/>
        </w:numPr>
        <w:spacing w:after="160" w:line="259" w:lineRule="auto"/>
        <w:ind w:hanging="281"/>
        <w:jc w:val="left"/>
      </w:pPr>
      <w:r>
        <w:t xml:space="preserve">Цели и задачи курсовой работы </w:t>
      </w:r>
      <w:r>
        <w:tab/>
        <w:t xml:space="preserve">4 </w:t>
      </w:r>
    </w:p>
    <w:p w:rsidR="0030114C" w:rsidRDefault="00F9057F">
      <w:pPr>
        <w:numPr>
          <w:ilvl w:val="0"/>
          <w:numId w:val="1"/>
        </w:numPr>
        <w:spacing w:after="160" w:line="259" w:lineRule="auto"/>
        <w:ind w:hanging="281"/>
        <w:jc w:val="left"/>
      </w:pPr>
      <w:r>
        <w:t xml:space="preserve">Формулировка задания и его объем </w:t>
      </w:r>
      <w:r>
        <w:tab/>
        <w:t xml:space="preserve">5 </w:t>
      </w:r>
    </w:p>
    <w:p w:rsidR="0030114C" w:rsidRDefault="00F9057F">
      <w:pPr>
        <w:numPr>
          <w:ilvl w:val="0"/>
          <w:numId w:val="1"/>
        </w:numPr>
        <w:spacing w:after="160" w:line="259" w:lineRule="auto"/>
        <w:ind w:hanging="281"/>
        <w:jc w:val="left"/>
      </w:pPr>
      <w:r>
        <w:t xml:space="preserve">Основное содержание курсовой работы </w:t>
      </w:r>
      <w:r>
        <w:tab/>
        <w:t xml:space="preserve">5 </w:t>
      </w:r>
    </w:p>
    <w:p w:rsidR="0030114C" w:rsidRDefault="00F9057F">
      <w:pPr>
        <w:numPr>
          <w:ilvl w:val="0"/>
          <w:numId w:val="1"/>
        </w:numPr>
        <w:spacing w:after="160" w:line="259" w:lineRule="auto"/>
        <w:ind w:hanging="281"/>
        <w:jc w:val="left"/>
      </w:pPr>
      <w:r>
        <w:t xml:space="preserve">Общие требования к курсовой работе </w:t>
      </w:r>
      <w:r>
        <w:tab/>
        <w:t xml:space="preserve">6 </w:t>
      </w:r>
    </w:p>
    <w:p w:rsidR="0030114C" w:rsidRDefault="00F9057F">
      <w:pPr>
        <w:numPr>
          <w:ilvl w:val="0"/>
          <w:numId w:val="1"/>
        </w:numPr>
        <w:spacing w:after="160" w:line="259" w:lineRule="auto"/>
        <w:ind w:hanging="281"/>
        <w:jc w:val="left"/>
      </w:pPr>
      <w:r>
        <w:t xml:space="preserve">Рекомендации по организации выполнения курсовой работы </w:t>
      </w:r>
      <w:r>
        <w:tab/>
        <w:t xml:space="preserve">9 </w:t>
      </w:r>
    </w:p>
    <w:p w:rsidR="0030114C" w:rsidRDefault="00F9057F">
      <w:pPr>
        <w:numPr>
          <w:ilvl w:val="0"/>
          <w:numId w:val="1"/>
        </w:numPr>
        <w:spacing w:after="160" w:line="259" w:lineRule="auto"/>
        <w:ind w:hanging="281"/>
        <w:jc w:val="left"/>
      </w:pPr>
      <w:r>
        <w:t xml:space="preserve">Порядок защиты курсовых работ </w:t>
      </w:r>
      <w:r>
        <w:tab/>
        <w:t xml:space="preserve">10 </w:t>
      </w:r>
    </w:p>
    <w:p w:rsidR="0030114C" w:rsidRDefault="00F9057F">
      <w:pPr>
        <w:numPr>
          <w:ilvl w:val="0"/>
          <w:numId w:val="1"/>
        </w:numPr>
        <w:spacing w:after="160" w:line="259" w:lineRule="auto"/>
        <w:ind w:hanging="281"/>
        <w:jc w:val="left"/>
      </w:pPr>
      <w:r>
        <w:t xml:space="preserve">Список  литературы </w:t>
      </w:r>
      <w:r>
        <w:tab/>
        <w:t xml:space="preserve">11 </w:t>
      </w:r>
    </w:p>
    <w:p w:rsidR="0030114C" w:rsidRDefault="00F9057F">
      <w:pPr>
        <w:spacing w:after="0" w:line="259" w:lineRule="auto"/>
        <w:ind w:firstLine="0"/>
        <w:jc w:val="left"/>
      </w:pPr>
      <w:r>
        <w:t xml:space="preserve"> </w:t>
      </w:r>
    </w:p>
    <w:p w:rsidR="0030114C" w:rsidRDefault="00F9057F">
      <w:pPr>
        <w:spacing w:after="0" w:line="259" w:lineRule="auto"/>
        <w:ind w:firstLine="0"/>
        <w:jc w:val="left"/>
      </w:pPr>
      <w:r>
        <w:t xml:space="preserve"> </w:t>
      </w:r>
    </w:p>
    <w:p w:rsidR="0030114C" w:rsidRDefault="00F9057F">
      <w:pPr>
        <w:ind w:left="-15"/>
      </w:pPr>
      <w:r>
        <w:t xml:space="preserve">Методические указания предназначены для выполнения курсовой работы студентами направления подготовки 38.03.04 «Государственное и муниципальное управление». Методические рекомендации содержат задания на курсовую работу, предполагающие творческую проработку дисциплины «Делопроизводство и документационное обеспечение государственной и муниципальной службы». В них содержатся общие рекомендации по разработке, построению и изложению курсовой работы, ее оформлению и защите. Цель методических указаний - помочь студентам определиться с выбором темы и построением курсовой работы по дисциплине «Делопроизводство и документационное обеспечение государственной и муниципальной службы». дать основы творческой проработки дисциплины, показать необходимость и возможность самоорганизации при выполнении курсовой работы в виде адаптации к общим требованиям, приведенным в методических указаниях, по срокам выполнения, содержанию, порядку оформления и защиты курсовой работы. </w:t>
      </w:r>
    </w:p>
    <w:p w:rsidR="0030114C" w:rsidRDefault="00F9057F">
      <w:pPr>
        <w:spacing w:after="131" w:line="259" w:lineRule="auto"/>
        <w:ind w:left="720" w:firstLine="0"/>
        <w:jc w:val="left"/>
      </w:pPr>
      <w:r>
        <w:t xml:space="preserve"> </w:t>
      </w:r>
    </w:p>
    <w:p w:rsidR="0030114C" w:rsidRDefault="00F9057F">
      <w:pPr>
        <w:spacing w:after="133" w:line="259" w:lineRule="auto"/>
        <w:ind w:left="720" w:firstLine="0"/>
        <w:jc w:val="left"/>
      </w:pPr>
      <w:r>
        <w:t xml:space="preserve"> </w:t>
      </w:r>
    </w:p>
    <w:p w:rsidR="0030114C" w:rsidRDefault="00F9057F">
      <w:pPr>
        <w:spacing w:after="131" w:line="259" w:lineRule="auto"/>
        <w:ind w:left="720" w:firstLine="0"/>
        <w:jc w:val="left"/>
      </w:pPr>
      <w:r>
        <w:t xml:space="preserve"> </w:t>
      </w:r>
    </w:p>
    <w:p w:rsidR="0030114C" w:rsidRDefault="00F9057F">
      <w:pPr>
        <w:spacing w:after="0" w:line="259" w:lineRule="auto"/>
        <w:ind w:left="3121" w:firstLine="0"/>
        <w:jc w:val="left"/>
      </w:pPr>
      <w:r>
        <w:rPr>
          <w:b/>
        </w:rPr>
        <w:t xml:space="preserve"> </w:t>
      </w:r>
    </w:p>
    <w:p w:rsidR="0030114C" w:rsidRDefault="00F9057F">
      <w:pPr>
        <w:spacing w:after="0" w:line="259" w:lineRule="auto"/>
        <w:ind w:left="3121" w:firstLine="0"/>
        <w:jc w:val="left"/>
      </w:pPr>
      <w:r>
        <w:rPr>
          <w:b/>
        </w:rPr>
        <w:t xml:space="preserve"> </w:t>
      </w:r>
    </w:p>
    <w:p w:rsidR="0030114C" w:rsidRDefault="00F9057F">
      <w:pPr>
        <w:spacing w:after="0" w:line="259" w:lineRule="auto"/>
        <w:ind w:left="3121" w:firstLine="0"/>
        <w:jc w:val="left"/>
      </w:pPr>
      <w:r>
        <w:rPr>
          <w:b/>
        </w:rPr>
        <w:t xml:space="preserve"> </w:t>
      </w:r>
    </w:p>
    <w:p w:rsidR="0030114C" w:rsidRDefault="00F9057F">
      <w:pPr>
        <w:spacing w:after="0" w:line="259" w:lineRule="auto"/>
        <w:ind w:left="3121" w:firstLine="0"/>
        <w:jc w:val="left"/>
      </w:pPr>
      <w:r>
        <w:rPr>
          <w:b/>
        </w:rPr>
        <w:t xml:space="preserve"> </w:t>
      </w:r>
    </w:p>
    <w:p w:rsidR="0030114C" w:rsidRDefault="00F9057F">
      <w:pPr>
        <w:spacing w:after="0" w:line="259" w:lineRule="auto"/>
        <w:ind w:left="3121" w:firstLine="0"/>
        <w:jc w:val="left"/>
      </w:pPr>
      <w:r>
        <w:rPr>
          <w:b/>
        </w:rPr>
        <w:t xml:space="preserve"> </w:t>
      </w:r>
    </w:p>
    <w:p w:rsidR="0030114C" w:rsidRDefault="00F9057F">
      <w:pPr>
        <w:spacing w:after="0" w:line="259" w:lineRule="auto"/>
        <w:ind w:left="3121" w:firstLine="0"/>
        <w:jc w:val="left"/>
      </w:pPr>
      <w:r>
        <w:rPr>
          <w:b/>
        </w:rPr>
        <w:t xml:space="preserve"> </w:t>
      </w:r>
    </w:p>
    <w:p w:rsidR="0030114C" w:rsidRDefault="00F9057F">
      <w:pPr>
        <w:spacing w:after="0" w:line="259" w:lineRule="auto"/>
        <w:ind w:left="3121" w:firstLine="0"/>
        <w:jc w:val="left"/>
      </w:pPr>
      <w:r>
        <w:rPr>
          <w:b/>
        </w:rPr>
        <w:t xml:space="preserve"> </w:t>
      </w:r>
    </w:p>
    <w:p w:rsidR="0030114C" w:rsidRDefault="00F9057F">
      <w:pPr>
        <w:spacing w:after="0" w:line="259" w:lineRule="auto"/>
        <w:ind w:left="3121" w:firstLine="0"/>
        <w:jc w:val="left"/>
      </w:pPr>
      <w:r>
        <w:rPr>
          <w:b/>
        </w:rPr>
        <w:t xml:space="preserve"> </w:t>
      </w:r>
    </w:p>
    <w:p w:rsidR="0030114C" w:rsidRDefault="00F9057F">
      <w:pPr>
        <w:spacing w:after="0" w:line="259" w:lineRule="auto"/>
        <w:ind w:left="3121" w:firstLine="0"/>
        <w:jc w:val="left"/>
      </w:pPr>
      <w:r>
        <w:rPr>
          <w:b/>
        </w:rPr>
        <w:lastRenderedPageBreak/>
        <w:t xml:space="preserve"> </w:t>
      </w:r>
    </w:p>
    <w:p w:rsidR="0030114C" w:rsidRDefault="00F9057F">
      <w:pPr>
        <w:spacing w:after="0" w:line="259" w:lineRule="auto"/>
        <w:ind w:left="3121" w:firstLine="0"/>
        <w:jc w:val="left"/>
      </w:pPr>
      <w:r>
        <w:rPr>
          <w:b/>
        </w:rPr>
        <w:t xml:space="preserve"> </w:t>
      </w:r>
    </w:p>
    <w:p w:rsidR="0030114C" w:rsidRDefault="00F9057F">
      <w:pPr>
        <w:ind w:left="-15"/>
      </w:pPr>
      <w:r>
        <w:t xml:space="preserve">Дисциплина «Делопроизводство и документационное обеспечение государственной и муниципальной службы»» занимает важное место в блоке общепрофессиональных дисциплин по направлению подготовки </w:t>
      </w:r>
      <w:r>
        <w:rPr>
          <w:u w:val="single" w:color="000000"/>
        </w:rPr>
        <w:t>38.03.04</w:t>
      </w:r>
      <w:r>
        <w:t xml:space="preserve"> «Государственное и муниципальное управление», которое определяется значимостью этого предмета в формировании специалистов, имеющих квалификацию менеджер. Выполнение курсовой работы обеспечивает достижение основополагающей цели преподавания дисциплины, которое заключается в формировании у студентов знаний, умений и навыков, необходимых в практическом осуществлении документирования и организации работы с документами, образующимися в профессиональной деятельности органов государственной и муниципальной службы.</w:t>
      </w:r>
      <w:r>
        <w:rPr>
          <w:b/>
        </w:rPr>
        <w:t xml:space="preserve"> </w:t>
      </w:r>
    </w:p>
    <w:p w:rsidR="0030114C" w:rsidRDefault="00F9057F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30114C" w:rsidRDefault="00F9057F">
      <w:pPr>
        <w:spacing w:after="0" w:line="259" w:lineRule="auto"/>
        <w:ind w:left="3121" w:firstLine="0"/>
        <w:jc w:val="left"/>
      </w:pPr>
      <w:r>
        <w:rPr>
          <w:b/>
        </w:rPr>
        <w:t xml:space="preserve"> </w:t>
      </w:r>
    </w:p>
    <w:p w:rsidR="0030114C" w:rsidRDefault="00F9057F">
      <w:pPr>
        <w:spacing w:after="0" w:line="259" w:lineRule="auto"/>
        <w:ind w:left="3121" w:firstLine="0"/>
        <w:jc w:val="left"/>
      </w:pPr>
      <w:r>
        <w:rPr>
          <w:b/>
        </w:rPr>
        <w:t xml:space="preserve"> </w:t>
      </w:r>
    </w:p>
    <w:p w:rsidR="0030114C" w:rsidRDefault="00F9057F">
      <w:pPr>
        <w:spacing w:after="13"/>
        <w:ind w:left="10" w:hanging="10"/>
        <w:jc w:val="left"/>
      </w:pPr>
      <w:r>
        <w:rPr>
          <w:b/>
        </w:rPr>
        <w:t xml:space="preserve">                          1. ЦЕЛИ И ЗАДАЧИ КУРСОВОЙ РАБОТЫ  </w:t>
      </w:r>
    </w:p>
    <w:p w:rsidR="0030114C" w:rsidRDefault="00F9057F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30114C" w:rsidRDefault="00F9057F">
      <w:pPr>
        <w:ind w:left="-15"/>
      </w:pPr>
      <w:r>
        <w:t xml:space="preserve">Цель курсовой работы состоит в более глубоком изучении конкретных требований и содержания отдельных проблем документирования и документооборота в сфере  государственной и муниципальной службы, наиболее актуальных для студента с точки зрения его дальнейшей учебной исследовательской работы, НИРС и дипломной работы, а также с определенной ориентацией на его будущую профессиональную деятельность.  </w:t>
      </w:r>
    </w:p>
    <w:p w:rsidR="0030114C" w:rsidRDefault="00F9057F">
      <w:pPr>
        <w:ind w:left="720" w:firstLine="0"/>
      </w:pPr>
      <w:r>
        <w:t xml:space="preserve">При этом ставятся задачи по: </w:t>
      </w:r>
    </w:p>
    <w:p w:rsidR="0030114C" w:rsidRDefault="00F9057F">
      <w:pPr>
        <w:ind w:left="566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диагностике и постановке проблемы в существующей ситуации; </w:t>
      </w:r>
    </w:p>
    <w:p w:rsidR="0030114C" w:rsidRDefault="00F9057F">
      <w:pPr>
        <w:ind w:left="566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поиску релевантной для данной проблемы информации; </w:t>
      </w:r>
    </w:p>
    <w:p w:rsidR="0030114C" w:rsidRDefault="00F9057F">
      <w:pPr>
        <w:ind w:left="283" w:firstLine="28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анализу имеющихся точек зрения, тенденций, путей решения поставленной проблемы; </w:t>
      </w:r>
    </w:p>
    <w:p w:rsidR="0030114C" w:rsidRDefault="00F9057F">
      <w:pPr>
        <w:ind w:left="283" w:firstLine="28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разработке собственных предложений по решению проблемы и /или выявлению современных, передовых, эффективных методов по ее решению. </w:t>
      </w:r>
    </w:p>
    <w:p w:rsidR="0030114C" w:rsidRDefault="00F9057F">
      <w:pPr>
        <w:ind w:left="-15"/>
      </w:pPr>
      <w:r>
        <w:t xml:space="preserve">Курсовая работа должна носить характер прикладной научноисследовательской работы. В ней должен содержаться реферативный сравнительный обзор основных научных точек зрения на исследуемую проблему с оформлением аналитической таблицы. </w:t>
      </w:r>
    </w:p>
    <w:p w:rsidR="0030114C" w:rsidRDefault="00F9057F">
      <w:pPr>
        <w:ind w:left="-15"/>
      </w:pPr>
      <w:r>
        <w:t xml:space="preserve">В соответствии с этой целью и задачами формируются общие требования к содержанию курсовой работы, изложенные ниже. </w:t>
      </w:r>
    </w:p>
    <w:p w:rsidR="0030114C" w:rsidRDefault="00F9057F">
      <w:pPr>
        <w:ind w:left="-15"/>
      </w:pPr>
      <w:r>
        <w:t xml:space="preserve">Курсовая работа должна показать умение студента работать с литературой, делать самостоятельные выводы, анализировать и обобщать   различного рода материал, обосновывать собственную точку зрения по изучаемой проблеме, находить пути ее разрешения. </w:t>
      </w:r>
    </w:p>
    <w:p w:rsidR="0030114C" w:rsidRDefault="00F9057F">
      <w:pPr>
        <w:ind w:left="-15" w:firstLine="600"/>
      </w:pPr>
      <w:r>
        <w:lastRenderedPageBreak/>
        <w:t xml:space="preserve">В процессе работы студент должен применять методологию системного и комплексного подхода, широко использовать арсенал современных методов анализа проблем управления. </w:t>
      </w:r>
    </w:p>
    <w:p w:rsidR="0030114C" w:rsidRDefault="00F9057F">
      <w:pPr>
        <w:ind w:left="-15" w:firstLine="600"/>
      </w:pPr>
      <w:r>
        <w:t xml:space="preserve">Раскрывая тему, необходимо соблюдать логическую последовательность изложения материала. </w:t>
      </w:r>
    </w:p>
    <w:p w:rsidR="0030114C" w:rsidRDefault="00F9057F">
      <w:pPr>
        <w:ind w:left="-15" w:firstLine="600"/>
      </w:pPr>
      <w:r>
        <w:t xml:space="preserve">Текст курсовой работы должен сопровождаться схемами, графиками, диаграммами, таблицами, рисунками и другим иллюстративным материалом, который придает тексту ясность, конкретность и наглядность. Количество иллюстраций определяется содержанием работы. </w:t>
      </w:r>
    </w:p>
    <w:p w:rsidR="0030114C" w:rsidRDefault="00F9057F">
      <w:pPr>
        <w:spacing w:after="0" w:line="259" w:lineRule="auto"/>
        <w:ind w:left="600" w:firstLine="0"/>
        <w:jc w:val="left"/>
      </w:pPr>
      <w:r>
        <w:t xml:space="preserve"> </w:t>
      </w:r>
    </w:p>
    <w:p w:rsidR="0030114C" w:rsidRDefault="00F9057F">
      <w:pPr>
        <w:numPr>
          <w:ilvl w:val="0"/>
          <w:numId w:val="2"/>
        </w:numPr>
        <w:spacing w:after="13"/>
        <w:ind w:left="1181" w:hanging="349"/>
        <w:jc w:val="left"/>
      </w:pPr>
      <w:r>
        <w:rPr>
          <w:b/>
        </w:rPr>
        <w:t xml:space="preserve">ФОРМУЛИРОВКА ЗАДАНИЯ И ЕГО ОБЪЕМ </w:t>
      </w:r>
    </w:p>
    <w:p w:rsidR="0030114C" w:rsidRDefault="00F9057F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30114C" w:rsidRDefault="00F9057F">
      <w:pPr>
        <w:ind w:left="-15" w:firstLine="600"/>
      </w:pPr>
      <w:r>
        <w:t xml:space="preserve">Задание к курсовой работе формулируется в соответствии с рекомендуемой тематикой и содержанием курсовых работ по дисциплине, ежегодно обновляемыми преподавателем. </w:t>
      </w:r>
    </w:p>
    <w:p w:rsidR="0030114C" w:rsidRDefault="00F9057F">
      <w:pPr>
        <w:ind w:left="-15" w:firstLine="600"/>
      </w:pPr>
      <w:r>
        <w:t xml:space="preserve">Задание включает тему работы, наименование основных разделов работы, исходную информацию в виде рекомендуемой литературы и нормативных актов. </w:t>
      </w:r>
    </w:p>
    <w:p w:rsidR="0030114C" w:rsidRDefault="00F9057F">
      <w:pPr>
        <w:spacing w:after="0" w:line="259" w:lineRule="auto"/>
        <w:ind w:left="600" w:firstLine="0"/>
        <w:jc w:val="left"/>
      </w:pPr>
      <w:r>
        <w:rPr>
          <w:b/>
        </w:rPr>
        <w:t xml:space="preserve"> </w:t>
      </w:r>
    </w:p>
    <w:p w:rsidR="0030114C" w:rsidRDefault="00F9057F">
      <w:pPr>
        <w:spacing w:after="0" w:line="259" w:lineRule="auto"/>
        <w:ind w:left="3121" w:firstLine="0"/>
        <w:jc w:val="left"/>
      </w:pPr>
      <w:r>
        <w:rPr>
          <w:b/>
        </w:rPr>
        <w:t xml:space="preserve"> </w:t>
      </w:r>
    </w:p>
    <w:p w:rsidR="0030114C" w:rsidRDefault="00F9057F">
      <w:pPr>
        <w:numPr>
          <w:ilvl w:val="0"/>
          <w:numId w:val="2"/>
        </w:numPr>
        <w:spacing w:after="13"/>
        <w:ind w:left="1181" w:hanging="349"/>
        <w:jc w:val="left"/>
      </w:pPr>
      <w:r>
        <w:rPr>
          <w:b/>
        </w:rPr>
        <w:t xml:space="preserve">ОСНОВНОЕ СОДЕРЖАНИЕ КУРСОВОЙ РАБОТЫ  </w:t>
      </w:r>
    </w:p>
    <w:p w:rsidR="0030114C" w:rsidRDefault="00F9057F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30114C" w:rsidRDefault="00F9057F">
      <w:pPr>
        <w:ind w:left="-15"/>
      </w:pPr>
      <w:r>
        <w:t xml:space="preserve">Согласно общим требованиям к содержанию курсовой работы, в ее структуру должны войти такие вопросы: </w:t>
      </w:r>
    </w:p>
    <w:p w:rsidR="0030114C" w:rsidRDefault="00F9057F">
      <w:pPr>
        <w:ind w:left="566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актуальность темы работы (определяется во введении); </w:t>
      </w:r>
    </w:p>
    <w:p w:rsidR="0030114C" w:rsidRDefault="00F9057F">
      <w:pPr>
        <w:ind w:left="283" w:firstLine="28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 понятийного аппарата по теме работы (может составлять 1 главу работы или органически входить в другие главы, при выходе на новые аспекты проблемы); </w:t>
      </w:r>
    </w:p>
    <w:p w:rsidR="0030114C" w:rsidRDefault="00F9057F">
      <w:pPr>
        <w:ind w:left="283" w:firstLine="28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обзор и анализ информации по существующей проблеме и ее постановке (как правило, составляют 2 главу); </w:t>
      </w:r>
    </w:p>
    <w:p w:rsidR="0030114C" w:rsidRDefault="00F9057F">
      <w:pPr>
        <w:ind w:left="283" w:firstLine="28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рассмотрение методов, принципов, подходов, направлений, системы мер по решению проблемы, совершенствованию управления в исследуемой области и т.п.(основа 3 и, при необходимости, последующих глав); </w:t>
      </w:r>
    </w:p>
    <w:p w:rsidR="0030114C" w:rsidRDefault="00F9057F">
      <w:pPr>
        <w:ind w:left="283" w:firstLine="28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выявление основных преимуществ, выгод, результата, которые могут быть достигнуты при использовании предложенных методов, подходов и т.п.(приводится в выводах по работе) </w:t>
      </w:r>
    </w:p>
    <w:p w:rsidR="0030114C" w:rsidRDefault="00F9057F">
      <w:pPr>
        <w:spacing w:after="131" w:line="259" w:lineRule="auto"/>
        <w:ind w:left="773" w:firstLine="0"/>
        <w:jc w:val="center"/>
      </w:pPr>
      <w:r>
        <w:rPr>
          <w:b/>
        </w:rPr>
        <w:t xml:space="preserve"> </w:t>
      </w:r>
    </w:p>
    <w:p w:rsidR="0030114C" w:rsidRDefault="00F9057F">
      <w:pPr>
        <w:spacing w:after="155"/>
        <w:ind w:left="703" w:hanging="10"/>
        <w:jc w:val="left"/>
      </w:pPr>
      <w:r>
        <w:rPr>
          <w:b/>
        </w:rPr>
        <w:t xml:space="preserve">Рекомендуемая тематика курсовых работ: </w:t>
      </w:r>
    </w:p>
    <w:p w:rsidR="0030114C" w:rsidRDefault="00F9057F">
      <w:pPr>
        <w:numPr>
          <w:ilvl w:val="0"/>
          <w:numId w:val="3"/>
        </w:numPr>
      </w:pPr>
      <w:r>
        <w:t xml:space="preserve">Документирование прохождения службы в государственных учреждениях дореволюционной России. </w:t>
      </w:r>
    </w:p>
    <w:p w:rsidR="0030114C" w:rsidRDefault="00F9057F">
      <w:pPr>
        <w:numPr>
          <w:ilvl w:val="0"/>
          <w:numId w:val="3"/>
        </w:numPr>
      </w:pPr>
      <w:r>
        <w:lastRenderedPageBreak/>
        <w:t xml:space="preserve">Требования к подготовке и представлению проектов законодательных и нормативных актов. </w:t>
      </w:r>
    </w:p>
    <w:p w:rsidR="0030114C" w:rsidRDefault="00F9057F">
      <w:pPr>
        <w:numPr>
          <w:ilvl w:val="0"/>
          <w:numId w:val="3"/>
        </w:numPr>
      </w:pPr>
      <w:r>
        <w:t xml:space="preserve">Особенности оформления ведения и хранения личного дела государственного служащего. </w:t>
      </w:r>
    </w:p>
    <w:p w:rsidR="0030114C" w:rsidRDefault="00F9057F">
      <w:pPr>
        <w:numPr>
          <w:ilvl w:val="0"/>
          <w:numId w:val="3"/>
        </w:numPr>
      </w:pPr>
      <w:r>
        <w:t xml:space="preserve">Информационная система Совета Федерации. </w:t>
      </w:r>
    </w:p>
    <w:p w:rsidR="0030114C" w:rsidRDefault="00F9057F">
      <w:pPr>
        <w:numPr>
          <w:ilvl w:val="0"/>
          <w:numId w:val="3"/>
        </w:numPr>
      </w:pPr>
      <w:r>
        <w:t xml:space="preserve">Оформление поощрений государственных и муниципальных служащих. </w:t>
      </w:r>
    </w:p>
    <w:p w:rsidR="0030114C" w:rsidRDefault="00F9057F">
      <w:pPr>
        <w:numPr>
          <w:ilvl w:val="0"/>
          <w:numId w:val="3"/>
        </w:numPr>
      </w:pPr>
      <w:r>
        <w:t xml:space="preserve">Документирование аттестации в системе государственной и муниципальной службы. </w:t>
      </w:r>
    </w:p>
    <w:p w:rsidR="0030114C" w:rsidRDefault="00F9057F">
      <w:pPr>
        <w:numPr>
          <w:ilvl w:val="0"/>
          <w:numId w:val="3"/>
        </w:numPr>
      </w:pPr>
      <w:r>
        <w:t xml:space="preserve">Делопроизводство в аппарате уполномоченного по правам человека. </w:t>
      </w:r>
    </w:p>
    <w:p w:rsidR="0030114C" w:rsidRDefault="00F9057F">
      <w:pPr>
        <w:numPr>
          <w:ilvl w:val="0"/>
          <w:numId w:val="3"/>
        </w:numPr>
      </w:pPr>
      <w:r>
        <w:t xml:space="preserve">Электронное Правительство: задачи и перспективы. </w:t>
      </w:r>
    </w:p>
    <w:p w:rsidR="0030114C" w:rsidRDefault="00F9057F">
      <w:pPr>
        <w:numPr>
          <w:ilvl w:val="0"/>
          <w:numId w:val="3"/>
        </w:numPr>
      </w:pPr>
      <w:r>
        <w:t xml:space="preserve">Электронный документооборот федерального органа исполнительной власти. </w:t>
      </w:r>
    </w:p>
    <w:p w:rsidR="0030114C" w:rsidRDefault="00F9057F">
      <w:pPr>
        <w:numPr>
          <w:ilvl w:val="0"/>
          <w:numId w:val="3"/>
        </w:numPr>
      </w:pPr>
      <w:r>
        <w:t xml:space="preserve">Автоматизированные технологии в работе делопроизводственных служб представительных органов власти. </w:t>
      </w:r>
    </w:p>
    <w:p w:rsidR="0030114C" w:rsidRDefault="00F9057F">
      <w:pPr>
        <w:numPr>
          <w:ilvl w:val="0"/>
          <w:numId w:val="3"/>
        </w:numPr>
      </w:pPr>
      <w:r>
        <w:t xml:space="preserve">Документирование предоставления государственных услуг или выполнения государственных функций. </w:t>
      </w:r>
    </w:p>
    <w:p w:rsidR="0030114C" w:rsidRDefault="00F9057F">
      <w:pPr>
        <w:numPr>
          <w:ilvl w:val="0"/>
          <w:numId w:val="3"/>
        </w:numPr>
      </w:pPr>
      <w:r>
        <w:t xml:space="preserve">Организация работы с обращениями граждан в федеральном органе исполнительной власти. </w:t>
      </w:r>
    </w:p>
    <w:p w:rsidR="0030114C" w:rsidRDefault="00F9057F">
      <w:pPr>
        <w:numPr>
          <w:ilvl w:val="0"/>
          <w:numId w:val="3"/>
        </w:numPr>
      </w:pPr>
      <w:r>
        <w:t xml:space="preserve">Порядок работы с персональными данными федеральных государственных служащих. </w:t>
      </w:r>
    </w:p>
    <w:p w:rsidR="0030114C" w:rsidRDefault="00F9057F">
      <w:pPr>
        <w:numPr>
          <w:ilvl w:val="0"/>
          <w:numId w:val="3"/>
        </w:numPr>
      </w:pPr>
      <w:r>
        <w:t xml:space="preserve">Использование Перечня типовых документов с указанием сроков хранения документов в делопроизводстве и архивах органов государственной власти. </w:t>
      </w:r>
    </w:p>
    <w:p w:rsidR="0030114C" w:rsidRDefault="00F9057F">
      <w:pPr>
        <w:numPr>
          <w:ilvl w:val="0"/>
          <w:numId w:val="3"/>
        </w:numPr>
      </w:pPr>
      <w:r>
        <w:t xml:space="preserve">Правовое </w:t>
      </w:r>
      <w:r>
        <w:tab/>
        <w:t xml:space="preserve">регулирование </w:t>
      </w:r>
      <w:r>
        <w:tab/>
        <w:t xml:space="preserve">ведения </w:t>
      </w:r>
      <w:r>
        <w:tab/>
        <w:t xml:space="preserve">делопроизводства </w:t>
      </w:r>
      <w:r>
        <w:tab/>
        <w:t xml:space="preserve">в государственных учреждениях советского периода. </w:t>
      </w:r>
    </w:p>
    <w:p w:rsidR="0030114C" w:rsidRDefault="00F9057F">
      <w:pPr>
        <w:numPr>
          <w:ilvl w:val="0"/>
          <w:numId w:val="3"/>
        </w:numPr>
      </w:pPr>
      <w:r>
        <w:t xml:space="preserve">Знание административных регламентов для ведения делопроизводства в федеральных органах исполнительной власти. </w:t>
      </w:r>
    </w:p>
    <w:p w:rsidR="0030114C" w:rsidRDefault="00F9057F">
      <w:pPr>
        <w:numPr>
          <w:ilvl w:val="0"/>
          <w:numId w:val="3"/>
        </w:numPr>
      </w:pPr>
      <w:r>
        <w:t xml:space="preserve">Автоматизация делопроизводства в федеральных органах исполнительной власти. </w:t>
      </w:r>
    </w:p>
    <w:p w:rsidR="0030114C" w:rsidRDefault="00F9057F">
      <w:pPr>
        <w:numPr>
          <w:ilvl w:val="0"/>
          <w:numId w:val="3"/>
        </w:numPr>
      </w:pPr>
      <w:r>
        <w:t xml:space="preserve">Документирование предоставления служебных командировок госслужащим. </w:t>
      </w:r>
    </w:p>
    <w:p w:rsidR="0030114C" w:rsidRDefault="00F9057F">
      <w:pPr>
        <w:numPr>
          <w:ilvl w:val="0"/>
          <w:numId w:val="3"/>
        </w:numPr>
      </w:pPr>
      <w:r>
        <w:t xml:space="preserve">Типовые сроки хранения и подготовка документов к архивному хранению в федеральных органах исполнительной власти. </w:t>
      </w:r>
    </w:p>
    <w:p w:rsidR="0030114C" w:rsidRDefault="00F9057F">
      <w:pPr>
        <w:numPr>
          <w:ilvl w:val="0"/>
          <w:numId w:val="3"/>
        </w:numPr>
      </w:pPr>
      <w:r>
        <w:t xml:space="preserve">Виды контроля исполнения документов в органах государственной власти. </w:t>
      </w:r>
    </w:p>
    <w:p w:rsidR="0030114C" w:rsidRDefault="00F9057F">
      <w:pPr>
        <w:numPr>
          <w:ilvl w:val="0"/>
          <w:numId w:val="3"/>
        </w:numPr>
      </w:pPr>
      <w:r>
        <w:t xml:space="preserve">Муниципальные инструкции по делопроизводству. </w:t>
      </w:r>
    </w:p>
    <w:p w:rsidR="0030114C" w:rsidRDefault="00F9057F">
      <w:pPr>
        <w:numPr>
          <w:ilvl w:val="0"/>
          <w:numId w:val="3"/>
        </w:numPr>
      </w:pPr>
      <w:r>
        <w:t>Требования к должностному регламенту государственного служащего.</w:t>
      </w:r>
      <w:r>
        <w:rPr>
          <w:b/>
        </w:rPr>
        <w:t xml:space="preserve"> </w:t>
      </w:r>
    </w:p>
    <w:p w:rsidR="0030114C" w:rsidRDefault="00F9057F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30114C" w:rsidRDefault="00F9057F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30114C" w:rsidRDefault="00F9057F">
      <w:pPr>
        <w:pStyle w:val="2"/>
        <w:ind w:left="728" w:right="722"/>
      </w:pPr>
      <w:r>
        <w:lastRenderedPageBreak/>
        <w:t xml:space="preserve">4. ОБЩИЕ ТРЕБОВАНИЯ К КУРСОВОЙ РАБОТЕ </w:t>
      </w:r>
    </w:p>
    <w:p w:rsidR="0030114C" w:rsidRDefault="00F9057F">
      <w:pPr>
        <w:spacing w:after="0" w:line="259" w:lineRule="auto"/>
        <w:ind w:left="720" w:firstLine="0"/>
        <w:jc w:val="left"/>
      </w:pPr>
      <w:r>
        <w:t xml:space="preserve"> </w:t>
      </w:r>
    </w:p>
    <w:p w:rsidR="0030114C" w:rsidRDefault="00F9057F">
      <w:pPr>
        <w:ind w:left="-15" w:firstLine="559"/>
      </w:pPr>
      <w:r>
        <w:t xml:space="preserve">Объем курсовой работы составляет не менее 30 страниц машинописного текста.  </w:t>
      </w:r>
    </w:p>
    <w:p w:rsidR="0030114C" w:rsidRDefault="00F9057F">
      <w:pPr>
        <w:ind w:left="-15"/>
      </w:pPr>
      <w:r>
        <w:rPr>
          <w:b/>
        </w:rPr>
        <w:t>Содержание</w:t>
      </w:r>
      <w:r>
        <w:t xml:space="preserve"> включает названия разделов, подразделов работы с указанием страницы начала каждой части. </w:t>
      </w:r>
    </w:p>
    <w:p w:rsidR="0030114C" w:rsidRDefault="00F9057F">
      <w:pPr>
        <w:ind w:left="-15"/>
      </w:pPr>
      <w:r>
        <w:rPr>
          <w:b/>
        </w:rPr>
        <w:t>Введение</w:t>
      </w:r>
      <w:r>
        <w:t xml:space="preserve"> содержит научное обоснование проблемы, ее актуальности, цель и задачи исследования, определение методологической основы исследования, структуру и методы исследования, определение теоретической и (или) практической значимости работы. Объем введения – 2 – 3 страницы. </w:t>
      </w:r>
    </w:p>
    <w:p w:rsidR="0030114C" w:rsidRDefault="00F9057F">
      <w:pPr>
        <w:ind w:left="-15"/>
      </w:pPr>
      <w:r>
        <w:rPr>
          <w:b/>
        </w:rPr>
        <w:t>Основная часть</w:t>
      </w:r>
      <w:r>
        <w:t xml:space="preserve"> работы состоит, как правило, из трех логически связанных и соподчиненных разделов, каждый из которых подразделяется на несколько частей (подразделов). При необходимости число разделов может быть увеличено.  </w:t>
      </w:r>
    </w:p>
    <w:p w:rsidR="0030114C" w:rsidRDefault="00F9057F">
      <w:pPr>
        <w:ind w:left="-15"/>
      </w:pPr>
      <w:r>
        <w:t xml:space="preserve">При рассмотрении  содержания выпускной  работы следует учитывать, что возможны различные подходы к ее выполнению. Если тема обширна, то в работе могут быть отражены только некоторые из наиболее существенных ее сторон, но они должны быть раскрыты полностью. Возможен и другой подход: изложение охватывает все аспекты, раскрывающие тему, главное внимание уделяется при этом их взаимосвязи и сравнительному анализу. </w:t>
      </w:r>
    </w:p>
    <w:p w:rsidR="0030114C" w:rsidRDefault="00F9057F">
      <w:pPr>
        <w:ind w:left="-15" w:firstLine="559"/>
      </w:pPr>
      <w:r>
        <w:rPr>
          <w:b/>
        </w:rPr>
        <w:t>Заключение</w:t>
      </w:r>
      <w:r>
        <w:t xml:space="preserve"> содержит общие выводы  по работе,  в нём подводятся итоги решения поставленных  задач, обобщаются полученные результаты. Оценивается полнота решения поставленных задач. </w:t>
      </w:r>
    </w:p>
    <w:p w:rsidR="0030114C" w:rsidRDefault="00F9057F">
      <w:pPr>
        <w:ind w:left="-15"/>
      </w:pPr>
      <w:r>
        <w:rPr>
          <w:b/>
        </w:rPr>
        <w:t>Список литературы</w:t>
      </w:r>
      <w:r>
        <w:t xml:space="preserve"> оформляется в соответствии с требованиями ГОСТа к оформлению библиографии; в нем указываются все использованные студентом источники научной и технической литературы и документации. Количество используемых источников – не менее 20.  </w:t>
      </w:r>
    </w:p>
    <w:p w:rsidR="0030114C" w:rsidRDefault="00F9057F">
      <w:pPr>
        <w:ind w:left="-15"/>
      </w:pPr>
      <w:r>
        <w:t xml:space="preserve">Необходимым условием оформления и защиты КР является наличие графического приложения. Оно может быть представлено в виде рисунков (схем, графиков и диаграмм) и таблиц, которые должны наглядно дополнять и подтверждать изложенный в тексте материал. </w:t>
      </w:r>
    </w:p>
    <w:p w:rsidR="0030114C" w:rsidRDefault="00F9057F">
      <w:pPr>
        <w:ind w:left="-15"/>
      </w:pPr>
      <w:r>
        <w:t xml:space="preserve">Текст работы должен быть машинописным на одной стороне белой бумаги формата А4 (210х297 мм).  При выполнении КР необходимо соблюдать равномерную плотность, контрастность и четкость изображения по всей работе. В КР должны быть четкие, нерасплывшиеся линии, буквы, цифры и знаки. Текст работы должен быть машинописным на одной стороне белой бумаги формата А4 (210х297 мм).  При выполнении курсовой работы необходимо соблюдать равномерную плотность, контрастность и четкость изображения по всей работе. В курсовой работе должны быть четкие, нерасплывшиеся линии, буквы, цифры и знаки.  </w:t>
      </w:r>
    </w:p>
    <w:p w:rsidR="0030114C" w:rsidRDefault="00F9057F">
      <w:pPr>
        <w:ind w:left="-15"/>
      </w:pPr>
      <w:r>
        <w:t xml:space="preserve">Выполнении работы осуществляется на компьютере (в текстовом редакторе WORD) и необходимо установить следующие параметры:  </w:t>
      </w:r>
    </w:p>
    <w:p w:rsidR="0030114C" w:rsidRDefault="00F9057F">
      <w:pPr>
        <w:numPr>
          <w:ilvl w:val="0"/>
          <w:numId w:val="4"/>
        </w:numPr>
      </w:pPr>
      <w:r>
        <w:lastRenderedPageBreak/>
        <w:t>размер левого поля - 30 мм, правого - 15 мм, верхнего и нижнего полей - 20</w:t>
      </w:r>
      <w:r>
        <w:rPr>
          <w:b/>
        </w:rPr>
        <w:t xml:space="preserve"> </w:t>
      </w:r>
      <w:r>
        <w:t xml:space="preserve">мм; </w:t>
      </w:r>
    </w:p>
    <w:p w:rsidR="0030114C" w:rsidRPr="00F53588" w:rsidRDefault="00F9057F">
      <w:pPr>
        <w:numPr>
          <w:ilvl w:val="0"/>
          <w:numId w:val="4"/>
        </w:numPr>
        <w:spacing w:after="5" w:line="251" w:lineRule="auto"/>
        <w:rPr>
          <w:lang w:val="en-US"/>
        </w:rPr>
      </w:pPr>
      <w:r>
        <w:t>шрифт</w:t>
      </w:r>
      <w:r w:rsidRPr="00F53588">
        <w:rPr>
          <w:lang w:val="en-US"/>
        </w:rPr>
        <w:t xml:space="preserve"> Times New Roman, </w:t>
      </w:r>
      <w:r>
        <w:t>размер</w:t>
      </w:r>
      <w:r w:rsidRPr="00F53588">
        <w:rPr>
          <w:lang w:val="en-US"/>
        </w:rPr>
        <w:t xml:space="preserve"> </w:t>
      </w:r>
      <w:r>
        <w:t>шрифта</w:t>
      </w:r>
      <w:r w:rsidRPr="00F53588">
        <w:rPr>
          <w:lang w:val="en-US"/>
        </w:rPr>
        <w:t xml:space="preserve"> 14; </w:t>
      </w:r>
    </w:p>
    <w:p w:rsidR="0030114C" w:rsidRDefault="00F9057F">
      <w:pPr>
        <w:numPr>
          <w:ilvl w:val="0"/>
          <w:numId w:val="4"/>
        </w:numPr>
      </w:pPr>
      <w:r>
        <w:t xml:space="preserve">выравнивание по ширине, первая строка равна отступ 1,27 см, межстрочный интервал – 1,5 (отступ справа/слева и интервал перед/после равен нуля, разбивка на страницы без запрета висячих строк). </w:t>
      </w:r>
    </w:p>
    <w:p w:rsidR="0030114C" w:rsidRDefault="00F9057F">
      <w:pPr>
        <w:ind w:left="-15"/>
      </w:pPr>
      <w:r>
        <w:t xml:space="preserve">Цвет шрифта - черный, подчеркивания и полужирный шрифт не допускаются. Разрешается использовать компьютерные возможности акцентирования внимания на определенных формулах, теоремах, применяя шрифты разной гарнитуры. </w:t>
      </w:r>
    </w:p>
    <w:p w:rsidR="0030114C" w:rsidRDefault="00F9057F">
      <w:pPr>
        <w:spacing w:after="0" w:line="238" w:lineRule="auto"/>
        <w:ind w:right="12" w:firstLine="0"/>
        <w:jc w:val="right"/>
      </w:pPr>
      <w:r>
        <w:t xml:space="preserve">Наименования структурных элементов работы «СОДЕРЖАНИЕ», «ВВЕДЕНИЕ», «ЗАКЛЮЧЕНИЕ», «СПИСОК ИСПОЛЬЗОВАННЫХ ИСТОЧНИКОВ», «ПРИЛОЖЕНИЕ» служат заголовками структурных элементов. Заголовки структурных элементов следует располагать в середине строки без точки в конце и печатать прописными буквами, не подчеркивая. </w:t>
      </w:r>
    </w:p>
    <w:p w:rsidR="0030114C" w:rsidRDefault="00F9057F">
      <w:pPr>
        <w:ind w:left="-15"/>
      </w:pPr>
      <w:r>
        <w:t xml:space="preserve">Наименования, включенные в содержание, записывают строчными буквами, начиная с прописной буквы. Над цифрами слово «страница» или «стр.» не ставится. Список литературы и приложения включают в содержание документа. </w:t>
      </w:r>
    </w:p>
    <w:p w:rsidR="0030114C" w:rsidRDefault="00F9057F">
      <w:pPr>
        <w:ind w:left="-15"/>
      </w:pPr>
      <w:r>
        <w:t xml:space="preserve">Все страницы курсовой работы, включая иллюстрации и приложения, нумеруются по порядку без пропусков и повторений. Первой страницей считается титульный лист, на котором номер страницы не ставится, на следующей странице ставится цифра «2» и т.д. В общую нумерацию входят список литературы и приложения. </w:t>
      </w:r>
    </w:p>
    <w:p w:rsidR="0030114C" w:rsidRDefault="00F9057F">
      <w:pPr>
        <w:ind w:left="-15"/>
      </w:pPr>
      <w:r>
        <w:t xml:space="preserve">Порядковый номер страницы проставляют в центре нижней части листа без точки. </w:t>
      </w:r>
    </w:p>
    <w:p w:rsidR="0030114C" w:rsidRDefault="00F9057F">
      <w:pPr>
        <w:ind w:left="-15"/>
      </w:pPr>
      <w:r>
        <w:t xml:space="preserve">Параграфы курсовой работы должны иметь порядковые номера в пределах всей работы, обозначенные арабскими цифрами и записанные с абзацного отступа (например, 1, 2, 3 и т.д.). В конце номера параграфа (пункта) точка не ставится. </w:t>
      </w:r>
    </w:p>
    <w:p w:rsidR="0030114C" w:rsidRDefault="00F9057F">
      <w:pPr>
        <w:ind w:left="-15"/>
      </w:pPr>
      <w:r>
        <w:t xml:space="preserve">Каждую параграф курсовой работы необходимо начинать с нового листа (страницы). </w:t>
      </w:r>
    </w:p>
    <w:p w:rsidR="0030114C" w:rsidRDefault="00F9057F">
      <w:pPr>
        <w:ind w:left="-15"/>
      </w:pPr>
      <w:r>
        <w:t xml:space="preserve">Заголовки параграфов следует располагать в середине строки без точки в конце и печатать прописными буквами, не подчеркивая.   </w:t>
      </w:r>
    </w:p>
    <w:p w:rsidR="0030114C" w:rsidRDefault="00F9057F">
      <w:pPr>
        <w:ind w:left="-15"/>
      </w:pPr>
      <w:r>
        <w:t xml:space="preserve">Переносы слов в заголовках не допускаются. Если заголовок состоит из двух предложений, их разделяют точкой. Расстояние после заголовка параграфа или пункта - 2 свободные строки. </w:t>
      </w:r>
    </w:p>
    <w:p w:rsidR="0030114C" w:rsidRDefault="00F9057F">
      <w:pPr>
        <w:ind w:left="-15"/>
      </w:pPr>
      <w:r>
        <w:t xml:space="preserve">Внутри пунктов или параграфа могут быть приведены перечисления. Перед каждой позицией перечисления следует ставить дефис (использование других символов не допускается), запись производится с абзацного отступа.  </w:t>
      </w:r>
    </w:p>
    <w:p w:rsidR="0030114C" w:rsidRDefault="00F9057F">
      <w:pPr>
        <w:ind w:left="-15"/>
      </w:pPr>
      <w:r>
        <w:t xml:space="preserve">При необходимости ссылки в тексте работы на один из элементов перечисления вместо дефиса ставятся строчные буквы в порядке русского алфавита, начиная с буквы а (за исключением букв ё, з, й, о, ч, ъ, ы, ь).  Для </w:t>
      </w:r>
      <w:r>
        <w:lastRenderedPageBreak/>
        <w:t xml:space="preserve">дальнейшей детализации перечислений необходимо использовать арабские цифры, после которых ставится скобка, запись производится с абзацного отступа.  </w:t>
      </w:r>
    </w:p>
    <w:p w:rsidR="0030114C" w:rsidRDefault="00F9057F">
      <w:pPr>
        <w:ind w:left="-15"/>
      </w:pPr>
      <w:r>
        <w:t xml:space="preserve">Уравнения и формулы следует выделять из текста в отдельную строку. Выше и ниже каждой формулы или уравнения должна быть оставлена одна свободная строка. </w:t>
      </w:r>
    </w:p>
    <w:p w:rsidR="0030114C" w:rsidRDefault="00F9057F">
      <w:pPr>
        <w:ind w:left="-15"/>
      </w:pPr>
      <w:r>
        <w:t xml:space="preserve">Формулы в работе следует нумеровать порядковой нумерацией в пределах всей курсовой работы арабскими цифрами в круглых скобках в крайнем правом положении на строке. </w:t>
      </w:r>
    </w:p>
    <w:p w:rsidR="0030114C" w:rsidRDefault="00F9057F">
      <w:pPr>
        <w:ind w:left="-15"/>
      </w:pPr>
      <w:r>
        <w:t xml:space="preserve">Таблицы, за исключением таблиц приложений, следует нумеровать арабскими цифрами сквозной нумерацией.  </w:t>
      </w:r>
    </w:p>
    <w:p w:rsidR="0030114C" w:rsidRDefault="00F9057F">
      <w:pPr>
        <w:spacing w:after="0" w:line="259" w:lineRule="auto"/>
        <w:ind w:firstLine="0"/>
        <w:jc w:val="left"/>
      </w:pPr>
      <w:r>
        <w:t xml:space="preserve"> </w:t>
      </w:r>
    </w:p>
    <w:p w:rsidR="0030114C" w:rsidRDefault="00F9057F">
      <w:pPr>
        <w:spacing w:after="0" w:line="259" w:lineRule="auto"/>
        <w:ind w:firstLine="0"/>
        <w:jc w:val="left"/>
      </w:pPr>
      <w:r>
        <w:rPr>
          <w:rFonts w:ascii="Cambria" w:eastAsia="Cambria" w:hAnsi="Cambria" w:cs="Cambria"/>
        </w:rPr>
        <w:t xml:space="preserve">Таблица________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Cambria" w:eastAsia="Cambria" w:hAnsi="Cambria" w:cs="Cambria"/>
        </w:rPr>
        <w:t xml:space="preserve">  _______________________________________ </w:t>
      </w:r>
    </w:p>
    <w:p w:rsidR="0030114C" w:rsidRDefault="00F9057F">
      <w:pPr>
        <w:tabs>
          <w:tab w:val="center" w:pos="358"/>
          <w:tab w:val="center" w:pos="1222"/>
          <w:tab w:val="center" w:pos="4813"/>
        </w:tabs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 </w:t>
      </w:r>
      <w:r>
        <w:rPr>
          <w:sz w:val="18"/>
        </w:rPr>
        <w:t xml:space="preserve">номер </w:t>
      </w:r>
      <w:r>
        <w:rPr>
          <w:sz w:val="18"/>
        </w:rPr>
        <w:tab/>
        <w:t xml:space="preserve">          Название таблицы с большой буквы (точка в конце не ставится) </w:t>
      </w:r>
    </w:p>
    <w:tbl>
      <w:tblPr>
        <w:tblStyle w:val="TableGrid"/>
        <w:tblW w:w="9573" w:type="dxa"/>
        <w:tblInd w:w="-108" w:type="dxa"/>
        <w:tblCellMar>
          <w:top w:w="7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83"/>
        <w:gridCol w:w="2285"/>
        <w:gridCol w:w="2285"/>
        <w:gridCol w:w="2720"/>
      </w:tblGrid>
      <w:tr w:rsidR="0030114C">
        <w:trPr>
          <w:trHeight w:val="33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4C" w:rsidRDefault="00F9057F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4C" w:rsidRDefault="00F9057F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4C" w:rsidRDefault="00F9057F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4C" w:rsidRDefault="00F9057F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</w:tr>
      <w:tr w:rsidR="0030114C">
        <w:trPr>
          <w:trHeight w:val="33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4C" w:rsidRDefault="00F9057F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4C" w:rsidRDefault="00F9057F">
            <w:pPr>
              <w:spacing w:after="0" w:line="259" w:lineRule="auto"/>
              <w:ind w:left="8" w:firstLine="0"/>
              <w:jc w:val="center"/>
            </w:pPr>
            <w:r>
              <w:t xml:space="preserve">2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4C" w:rsidRDefault="00F9057F">
            <w:pPr>
              <w:spacing w:after="0" w:line="259" w:lineRule="auto"/>
              <w:ind w:left="8" w:firstLine="0"/>
              <w:jc w:val="center"/>
            </w:pPr>
            <w:r>
              <w:t xml:space="preserve">3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4C" w:rsidRDefault="00F9057F">
            <w:pPr>
              <w:spacing w:after="0" w:line="259" w:lineRule="auto"/>
              <w:ind w:left="1" w:firstLine="0"/>
              <w:jc w:val="center"/>
            </w:pPr>
            <w:r>
              <w:t xml:space="preserve">4 </w:t>
            </w:r>
          </w:p>
        </w:tc>
      </w:tr>
      <w:tr w:rsidR="0030114C">
        <w:trPr>
          <w:trHeight w:val="33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4C" w:rsidRDefault="00F9057F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4C" w:rsidRDefault="00F9057F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4C" w:rsidRDefault="00F9057F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4C" w:rsidRDefault="00F9057F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</w:tr>
      <w:tr w:rsidR="0030114C">
        <w:trPr>
          <w:trHeight w:val="33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4C" w:rsidRDefault="00F9057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4C" w:rsidRDefault="00F9057F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4C" w:rsidRDefault="00F9057F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4C" w:rsidRDefault="00F9057F">
            <w:pPr>
              <w:spacing w:after="0" w:line="259" w:lineRule="auto"/>
              <w:ind w:left="706" w:firstLine="0"/>
              <w:jc w:val="left"/>
            </w:pPr>
            <w:r>
              <w:t xml:space="preserve"> </w:t>
            </w:r>
          </w:p>
        </w:tc>
      </w:tr>
    </w:tbl>
    <w:p w:rsidR="0030114C" w:rsidRDefault="00F9057F">
      <w:pPr>
        <w:spacing w:after="0" w:line="259" w:lineRule="auto"/>
        <w:ind w:left="559" w:firstLine="0"/>
        <w:jc w:val="left"/>
      </w:pPr>
      <w:r>
        <w:t xml:space="preserve"> </w:t>
      </w:r>
    </w:p>
    <w:p w:rsidR="0030114C" w:rsidRDefault="00F9057F">
      <w:pPr>
        <w:ind w:left="-15"/>
      </w:pPr>
      <w:r>
        <w:t xml:space="preserve">Наименование таблицы следует помещать над таблицей слева, без абзацного отступа в одну строку с ее номером через тир. </w:t>
      </w:r>
    </w:p>
    <w:p w:rsidR="0030114C" w:rsidRDefault="00F9057F">
      <w:pPr>
        <w:ind w:left="-15"/>
      </w:pPr>
      <w:r>
        <w:t xml:space="preserve">На все таблицы работы должны быть приведены ссылки в ее тексте, при ссылке следует писать слово «таблица» с указанием ее номера. </w:t>
      </w:r>
    </w:p>
    <w:p w:rsidR="0030114C" w:rsidRDefault="00F9057F">
      <w:pPr>
        <w:ind w:left="-15"/>
      </w:pPr>
      <w:r>
        <w:t xml:space="preserve">Таблицу с большим числом строк допускается переносить на другой лист (страницу). При переносе части таблицы на другой лист (страницу) слово «Таблица», ее номер и наименование указывают один раз слева (без абзацного отступа) над первой частью таблицы, а над другими частями также слева пишут слова «Продолжение таблицы» и указывают номер таблицы. </w:t>
      </w:r>
    </w:p>
    <w:p w:rsidR="0030114C" w:rsidRDefault="00F9057F">
      <w:pPr>
        <w:ind w:left="-15"/>
      </w:pPr>
      <w:r>
        <w:t xml:space="preserve">Иллюстрации (чертежи, графики, схемы, диаграммы и др.) следует располагать в работе непосредственно после текста, в котором они упоминаются впервые, или на следующей странице. </w:t>
      </w:r>
    </w:p>
    <w:p w:rsidR="0030114C" w:rsidRDefault="00F9057F">
      <w:pPr>
        <w:ind w:left="-15"/>
      </w:pPr>
      <w:r>
        <w:t xml:space="preserve">Иллюстрации могут быть в компьютерном исполнении, в том числе и цветные. На все иллюстрации должны быть даны ссылки в работе. </w:t>
      </w:r>
    </w:p>
    <w:p w:rsidR="0030114C" w:rsidRDefault="00F9057F">
      <w:pPr>
        <w:ind w:left="-15"/>
      </w:pPr>
      <w:r>
        <w:t xml:space="preserve">Иллюстрации должны иметь наименование. Слово «Рисунок» и его наименование располагают под иллюстрацией   посередине строки: Рисунок 1.1 –  Название рисунка (с большой буквы, точку в конце не ставить). </w:t>
      </w:r>
    </w:p>
    <w:p w:rsidR="0030114C" w:rsidRDefault="00F9057F">
      <w:pPr>
        <w:ind w:left="-15"/>
      </w:pPr>
      <w:r>
        <w:t xml:space="preserve">Список литературы  оформляется в соответствии с требованиями ГОСТа к оформлению библиографии; в нем указываются все использованные в работе источники литературы и документации </w:t>
      </w:r>
    </w:p>
    <w:p w:rsidR="0030114C" w:rsidRDefault="00F9057F">
      <w:pPr>
        <w:ind w:left="-15"/>
      </w:pPr>
      <w:r>
        <w:t xml:space="preserve">Допускаются следующие способы группировки библиографических записей: алфавитный, систематический или в порядке появления ссылок на источники в тексте. </w:t>
      </w:r>
    </w:p>
    <w:p w:rsidR="0030114C" w:rsidRDefault="00F9057F">
      <w:pPr>
        <w:ind w:left="-15" w:firstLine="559"/>
      </w:pPr>
      <w:r>
        <w:lastRenderedPageBreak/>
        <w:t xml:space="preserve">На каждую цитату, мысль, идею, положение, материалы (таблицы, схемы и др.), заимствованные из каких-либо источников, должны быть даны ссылки в тексте. При этом ссылки обозначаются следующим образом: [5, с. 12]. Это значит, что студент ссылается на страницу 12 источника под номером 5 списка использованных источников. </w:t>
      </w:r>
    </w:p>
    <w:p w:rsidR="0030114C" w:rsidRDefault="00F9057F">
      <w:pPr>
        <w:ind w:left="-15" w:firstLine="600"/>
      </w:pPr>
      <w:r>
        <w:t xml:space="preserve">Правильность, аккуратность оформления контрольной работы являются обязательным условием ее выполнения и учитываются при оценке. </w:t>
      </w:r>
    </w:p>
    <w:p w:rsidR="0030114C" w:rsidRDefault="00F9057F">
      <w:pPr>
        <w:spacing w:after="0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30114C" w:rsidRDefault="00F9057F">
      <w:pPr>
        <w:spacing w:after="0" w:line="259" w:lineRule="auto"/>
        <w:ind w:firstLine="0"/>
        <w:jc w:val="left"/>
      </w:pPr>
      <w:r>
        <w:rPr>
          <w:b/>
          <w:i/>
        </w:rPr>
        <w:t xml:space="preserve"> </w:t>
      </w:r>
    </w:p>
    <w:p w:rsidR="0030114C" w:rsidRDefault="00F9057F">
      <w:pPr>
        <w:pStyle w:val="2"/>
        <w:spacing w:after="131"/>
        <w:ind w:left="728" w:right="724"/>
      </w:pPr>
      <w:r>
        <w:t>5. РЕКОМЕНДАЦИИ ПО ОРГАНИЗАЦИИ ВЫПОЛНЕНИЯ КУРСОВОЙ РАБОТЫ</w:t>
      </w:r>
      <w:r>
        <w:rPr>
          <w:b w:val="0"/>
        </w:rPr>
        <w:t xml:space="preserve"> </w:t>
      </w:r>
    </w:p>
    <w:p w:rsidR="0030114C" w:rsidRDefault="00F9057F">
      <w:pPr>
        <w:ind w:left="-15"/>
      </w:pPr>
      <w:r>
        <w:t xml:space="preserve">Курсовая работа должна быть выполнена в соответствии с выданным руководителем заданием с соблюдением сроков курсового проектирования, установленным учебным планом и конкретизированным преподавателем в соответствии со структурой работы. В задании уточняются названия глав, которые должны быть обязательно раскрыты в курсовой работе. Студент по своему усмотрению может развить тему и добавить главу(главы), но не заменять их. </w:t>
      </w:r>
    </w:p>
    <w:p w:rsidR="0030114C" w:rsidRDefault="00F9057F">
      <w:pPr>
        <w:ind w:left="-15"/>
      </w:pPr>
      <w:r>
        <w:t xml:space="preserve">На выполнение курсовой работы отводится 8 недель, то есть около 2 месяцев с момента выдачи задания. Точки контроля и самоконтроля предусматривают отведение примерно 2-х недель на проработку  одной главы, а также на оформление курсовой работы. Для уточнения правильности выполнения и оформления рекомендуется представление оформленной начисто 1 главы работы (анализ понятийного аппарата) на предварительную проверку преподавателю. </w:t>
      </w:r>
    </w:p>
    <w:p w:rsidR="0030114C" w:rsidRDefault="00F9057F">
      <w:pPr>
        <w:ind w:left="-15" w:firstLine="581"/>
      </w:pPr>
      <w:r>
        <w:t xml:space="preserve">Выполнение курсовой работы целесообразно осуществлять по следующим этапам: </w:t>
      </w:r>
    </w:p>
    <w:p w:rsidR="0030114C" w:rsidRDefault="00F9057F">
      <w:pPr>
        <w:numPr>
          <w:ilvl w:val="0"/>
          <w:numId w:val="5"/>
        </w:numPr>
        <w:ind w:firstLine="559"/>
      </w:pPr>
      <w:r>
        <w:t xml:space="preserve">Самостоятельный выбор студентом темы курсовой работы из перечня  рекомендуемых кафедрой тем (см. настоящие методические указания).Этот перечень ежегодно уточняется кафедрой и доводится до сведения студентов руководителями курсовых работ. С разрешения кафедры и по согласованию с руководителем курсовой работы студент может выполнять курсовую работу на тему, близкую к рекомендованным или по заявленной организацией. Тема курсовой работы утверждается руководителем. Не допускается выполнение курсовой работы на одну и ту же тему студентами одной учебной группы. </w:t>
      </w:r>
    </w:p>
    <w:p w:rsidR="0030114C" w:rsidRDefault="00F9057F">
      <w:pPr>
        <w:numPr>
          <w:ilvl w:val="0"/>
          <w:numId w:val="5"/>
        </w:numPr>
        <w:ind w:firstLine="559"/>
      </w:pPr>
      <w:r>
        <w:t xml:space="preserve">Подбор литературы в соответствии с темой курсовой работы, который осуществляется по картотеке, реферативным журналам, каталогу в библиотеке университета и других библиотеках. </w:t>
      </w:r>
    </w:p>
    <w:p w:rsidR="0030114C" w:rsidRDefault="00F9057F">
      <w:pPr>
        <w:numPr>
          <w:ilvl w:val="0"/>
          <w:numId w:val="5"/>
        </w:numPr>
        <w:spacing w:after="13"/>
        <w:ind w:firstLine="559"/>
      </w:pPr>
      <w:r>
        <w:t xml:space="preserve">Выполнение курсовой работы в соответствии с намеченным планом. </w:t>
      </w:r>
    </w:p>
    <w:p w:rsidR="0030114C" w:rsidRDefault="00F9057F">
      <w:pPr>
        <w:ind w:left="-15" w:firstLine="559"/>
      </w:pPr>
      <w:r>
        <w:lastRenderedPageBreak/>
        <w:t xml:space="preserve">Студент  консультируется с руководителем по ходу выполнения курсовой работы, уточняет ее план, получает рекомендации по использованию литературы, обсуждает наиболее сложные вопросы. Кафедра составляет и утверждает расписание консультаций по курсовым работам, осуществляет контроль за его соблюдением.  Контроль за ходом  работы осуществляется руководителем в соответствии с графиком написания курсовой работы. </w:t>
      </w:r>
    </w:p>
    <w:p w:rsidR="0030114C" w:rsidRDefault="00F9057F">
      <w:pPr>
        <w:spacing w:after="0" w:line="259" w:lineRule="auto"/>
        <w:ind w:left="559" w:firstLine="0"/>
        <w:jc w:val="left"/>
      </w:pPr>
      <w:r>
        <w:t xml:space="preserve"> </w:t>
      </w:r>
    </w:p>
    <w:p w:rsidR="0030114C" w:rsidRDefault="00F9057F">
      <w:pPr>
        <w:pStyle w:val="2"/>
        <w:ind w:left="728" w:right="724"/>
      </w:pPr>
      <w:r>
        <w:t xml:space="preserve">6. ПОРЯДОК ЗАЩИТЫ КУРСОВЫХ РАБОТ </w:t>
      </w:r>
    </w:p>
    <w:p w:rsidR="0030114C" w:rsidRDefault="00F9057F">
      <w:pPr>
        <w:spacing w:after="0" w:line="259" w:lineRule="auto"/>
        <w:ind w:left="67" w:firstLine="0"/>
        <w:jc w:val="center"/>
      </w:pPr>
      <w:r>
        <w:t xml:space="preserve"> </w:t>
      </w:r>
    </w:p>
    <w:p w:rsidR="0030114C" w:rsidRDefault="00F9057F">
      <w:pPr>
        <w:ind w:left="-15"/>
      </w:pPr>
      <w:r>
        <w:t xml:space="preserve">Полностью подготовленная курсовая работа подписывается студентом и представляется руководителю на проверку в установленные сроки. </w:t>
      </w:r>
      <w:r>
        <w:rPr>
          <w:i/>
        </w:rPr>
        <w:t>Для проверки курсовая работа прикрепляется на личной странице в екампус.</w:t>
      </w:r>
      <w:r>
        <w:rPr>
          <w:b/>
          <w:i/>
        </w:rPr>
        <w:t xml:space="preserve"> </w:t>
      </w:r>
    </w:p>
    <w:p w:rsidR="0030114C" w:rsidRDefault="00F9057F">
      <w:pPr>
        <w:spacing w:after="0" w:line="259" w:lineRule="auto"/>
        <w:ind w:left="521" w:firstLine="0"/>
        <w:jc w:val="left"/>
      </w:pPr>
      <w:r>
        <w:t xml:space="preserve"> </w:t>
      </w:r>
    </w:p>
    <w:p w:rsidR="0030114C" w:rsidRDefault="00F9057F">
      <w:pPr>
        <w:ind w:left="-15" w:firstLine="521"/>
      </w:pPr>
      <w:r>
        <w:t xml:space="preserve">Проверка курсовых работ руководителем осуществляется в течение недели после их сдачи. </w:t>
      </w:r>
    </w:p>
    <w:p w:rsidR="0030114C" w:rsidRDefault="00F9057F">
      <w:pPr>
        <w:ind w:left="-15" w:firstLine="521"/>
      </w:pPr>
      <w:r>
        <w:t xml:space="preserve">Если в результате проверки обнаружены существенные ошибки, неполный объем или низкое качество оформления работы, она возвращается студенту для доработки или переделки. Замечания руководителя в письменном виде представляются студенту. На титульном листе ставится подпись «К защите с доработкой», «На доработку или «на переработку». В этом случае студент обязан в установленный срок выполнить все указания и представить вновь курсовую работу на проверку. </w:t>
      </w:r>
    </w:p>
    <w:p w:rsidR="0030114C" w:rsidRDefault="00F9057F">
      <w:pPr>
        <w:ind w:left="-15" w:firstLine="559"/>
      </w:pPr>
      <w:r>
        <w:t xml:space="preserve">При соответствии курсовой работы требованиям настоящих методических указаний руководитель ставит на титульном листе подпись "К защите". </w:t>
      </w:r>
    </w:p>
    <w:p w:rsidR="0030114C" w:rsidRDefault="00F9057F">
      <w:pPr>
        <w:ind w:left="-15" w:firstLine="559"/>
      </w:pPr>
      <w:r>
        <w:t xml:space="preserve">Защита курсовых работ проводится в назначенный преподавателем – руководителем проекта день и час. При защите студент должен показать знания и уметь отвечать на вопросы по теме курсовой работы, а также на замечания, содержащиеся в рецензии руководителя. </w:t>
      </w:r>
    </w:p>
    <w:p w:rsidR="0030114C" w:rsidRDefault="00F9057F">
      <w:pPr>
        <w:ind w:left="-15" w:firstLine="559"/>
      </w:pPr>
      <w:r>
        <w:t xml:space="preserve">Защита курсовых работ может проходить в различных формах. Защита курсовых работ осуществляется или в индивидуальном порядке в форме обсуждения проблемы темы или в присутствии группы студентов. При этом автору курсовой работы предоставляется 10-15 минут для доклада основных положений, после чего ему задаются вопросы по существу работы. </w:t>
      </w:r>
    </w:p>
    <w:p w:rsidR="0030114C" w:rsidRDefault="00F9057F">
      <w:pPr>
        <w:ind w:left="-15" w:firstLine="559"/>
      </w:pPr>
      <w:r>
        <w:t xml:space="preserve">Студент, не представивший в установленный срок курсовую работу или не защитивший ее по неуважительной причине, считается имеющим академическую задолженность и к экзамену по курсу "Основы менеджмента" не допускается. </w:t>
      </w:r>
    </w:p>
    <w:p w:rsidR="0030114C" w:rsidRDefault="00F9057F">
      <w:pPr>
        <w:ind w:left="600" w:firstLine="0"/>
      </w:pPr>
      <w:r>
        <w:t xml:space="preserve">Курсовая работа оценивается по четырехбалльной системе: </w:t>
      </w:r>
    </w:p>
    <w:p w:rsidR="0030114C" w:rsidRDefault="00F9057F">
      <w:pPr>
        <w:ind w:left="-15" w:firstLine="0"/>
      </w:pPr>
      <w:r>
        <w:t xml:space="preserve">отлично, хорошо, удовлетворительно, неудовлетворительно. </w:t>
      </w:r>
    </w:p>
    <w:p w:rsidR="0030114C" w:rsidRDefault="00F9057F">
      <w:pPr>
        <w:ind w:left="-15" w:firstLine="559"/>
      </w:pPr>
      <w:r>
        <w:t xml:space="preserve">В процессе защиты и при оценке курсовой работы обращается особое внимание на: </w:t>
      </w:r>
    </w:p>
    <w:p w:rsidR="0030114C" w:rsidRDefault="00F9057F">
      <w:pPr>
        <w:numPr>
          <w:ilvl w:val="0"/>
          <w:numId w:val="6"/>
        </w:numPr>
        <w:ind w:firstLine="559"/>
      </w:pPr>
      <w:r>
        <w:lastRenderedPageBreak/>
        <w:t xml:space="preserve">обоснование выбора темы работы и четкое формулирование ее целей и задач; </w:t>
      </w:r>
    </w:p>
    <w:p w:rsidR="0030114C" w:rsidRDefault="00F9057F">
      <w:pPr>
        <w:numPr>
          <w:ilvl w:val="0"/>
          <w:numId w:val="6"/>
        </w:numPr>
        <w:ind w:firstLine="559"/>
      </w:pPr>
      <w:r>
        <w:t xml:space="preserve">степень соответствия объема и содержания темы курсовой работы, ее целям и задачам; </w:t>
      </w:r>
    </w:p>
    <w:p w:rsidR="0030114C" w:rsidRDefault="00F9057F">
      <w:pPr>
        <w:numPr>
          <w:ilvl w:val="0"/>
          <w:numId w:val="6"/>
        </w:numPr>
        <w:ind w:firstLine="559"/>
      </w:pPr>
      <w:r>
        <w:t xml:space="preserve">понимание современного состояния рассматриваемых в работе проблем, глубину их проработки; </w:t>
      </w:r>
    </w:p>
    <w:p w:rsidR="0030114C" w:rsidRDefault="00F9057F">
      <w:pPr>
        <w:numPr>
          <w:ilvl w:val="0"/>
          <w:numId w:val="6"/>
        </w:numPr>
        <w:ind w:firstLine="559"/>
      </w:pPr>
      <w:r>
        <w:t xml:space="preserve">самостоятельность мышления и творческий подход к проблеме; </w:t>
      </w:r>
    </w:p>
    <w:p w:rsidR="0030114C" w:rsidRDefault="00F9057F">
      <w:pPr>
        <w:numPr>
          <w:ilvl w:val="0"/>
          <w:numId w:val="6"/>
        </w:numPr>
        <w:ind w:firstLine="559"/>
      </w:pPr>
      <w:r>
        <w:t xml:space="preserve">логику и четкость изложения; </w:t>
      </w:r>
    </w:p>
    <w:p w:rsidR="0030114C" w:rsidRDefault="00F9057F">
      <w:pPr>
        <w:numPr>
          <w:ilvl w:val="0"/>
          <w:numId w:val="6"/>
        </w:numPr>
        <w:ind w:firstLine="559"/>
      </w:pPr>
      <w:r>
        <w:t xml:space="preserve">обоснованность    основных    положений,    выводов, предложений; </w:t>
      </w:r>
    </w:p>
    <w:p w:rsidR="0030114C" w:rsidRDefault="00F9057F">
      <w:pPr>
        <w:numPr>
          <w:ilvl w:val="0"/>
          <w:numId w:val="6"/>
        </w:numPr>
        <w:ind w:firstLine="559"/>
      </w:pPr>
      <w:r>
        <w:t xml:space="preserve">знание литературы по разрабатываемой теме; </w:t>
      </w:r>
    </w:p>
    <w:p w:rsidR="0030114C" w:rsidRDefault="00F9057F">
      <w:pPr>
        <w:numPr>
          <w:ilvl w:val="0"/>
          <w:numId w:val="6"/>
        </w:numPr>
        <w:ind w:firstLine="559"/>
      </w:pPr>
      <w:r>
        <w:t xml:space="preserve">качество оформления работы; </w:t>
      </w:r>
    </w:p>
    <w:p w:rsidR="0030114C" w:rsidRDefault="00F9057F">
      <w:pPr>
        <w:numPr>
          <w:ilvl w:val="0"/>
          <w:numId w:val="6"/>
        </w:numPr>
        <w:ind w:firstLine="559"/>
      </w:pPr>
      <w:r>
        <w:t xml:space="preserve">правильность ответов на вопросы в ходе защиты курсовой работы; - умение отстоять свою точку зрения. </w:t>
      </w:r>
    </w:p>
    <w:p w:rsidR="0030114C" w:rsidRDefault="00F9057F">
      <w:pPr>
        <w:spacing w:after="132" w:line="259" w:lineRule="auto"/>
        <w:ind w:firstLine="0"/>
        <w:jc w:val="left"/>
      </w:pPr>
      <w:r>
        <w:rPr>
          <w:b/>
        </w:rPr>
        <w:t xml:space="preserve"> </w:t>
      </w:r>
    </w:p>
    <w:p w:rsidR="0030114C" w:rsidRDefault="00F9057F">
      <w:pPr>
        <w:spacing w:after="133" w:line="259" w:lineRule="auto"/>
        <w:ind w:right="114" w:firstLine="0"/>
        <w:jc w:val="right"/>
      </w:pPr>
      <w:r>
        <w:rPr>
          <w:b/>
        </w:rPr>
        <w:t xml:space="preserve">Учебно-методическое и информационное обеспечение дисциплины </w:t>
      </w:r>
    </w:p>
    <w:p w:rsidR="0030114C" w:rsidRDefault="00F9057F">
      <w:pPr>
        <w:spacing w:after="1" w:line="259" w:lineRule="auto"/>
        <w:ind w:left="703" w:hanging="10"/>
        <w:jc w:val="left"/>
      </w:pPr>
      <w:r>
        <w:rPr>
          <w:i/>
        </w:rPr>
        <w:t xml:space="preserve">Основная литература: </w:t>
      </w:r>
    </w:p>
    <w:p w:rsidR="0030114C" w:rsidRDefault="00F9057F">
      <w:pPr>
        <w:numPr>
          <w:ilvl w:val="0"/>
          <w:numId w:val="7"/>
        </w:numPr>
        <w:ind w:firstLine="360"/>
      </w:pPr>
      <w:r>
        <w:t xml:space="preserve">Муниципальное управление и местное самоуправление: учебник / под  ред. И.А. Алексеева. - Москва : ИНФРА-М, 2018 - 353 с. - (Высшее образование: Магистратура). – ISBN 978-5-16-106167-1. Режим доступа: </w:t>
      </w:r>
    </w:p>
    <w:p w:rsidR="0030114C" w:rsidRDefault="00F9057F">
      <w:pPr>
        <w:spacing w:after="5" w:line="251" w:lineRule="auto"/>
        <w:ind w:left="-5" w:hanging="10"/>
        <w:jc w:val="left"/>
      </w:pPr>
      <w:r>
        <w:t xml:space="preserve">https://znanium.com/read?pid=916115 </w:t>
      </w:r>
    </w:p>
    <w:p w:rsidR="0030114C" w:rsidRDefault="00F9057F">
      <w:pPr>
        <w:numPr>
          <w:ilvl w:val="0"/>
          <w:numId w:val="7"/>
        </w:numPr>
        <w:ind w:firstLine="360"/>
      </w:pPr>
      <w:r>
        <w:t xml:space="preserve">Чиркин, В. Е. Система государственного и муниципального  </w:t>
      </w:r>
    </w:p>
    <w:p w:rsidR="0030114C" w:rsidRDefault="00F9057F">
      <w:pPr>
        <w:ind w:left="-15" w:firstLine="0"/>
      </w:pPr>
      <w:r>
        <w:t xml:space="preserve">управления: Учебник / В.Е.Чиркин. - 5-e изд., пересмотр. - Москва: Норма, </w:t>
      </w:r>
    </w:p>
    <w:p w:rsidR="0030114C" w:rsidRDefault="00F9057F">
      <w:pPr>
        <w:spacing w:after="5" w:line="251" w:lineRule="auto"/>
        <w:ind w:left="-5" w:hanging="10"/>
        <w:jc w:val="left"/>
      </w:pPr>
      <w:r>
        <w:t xml:space="preserve">2018 </w:t>
      </w:r>
      <w:r>
        <w:tab/>
        <w:t xml:space="preserve">- </w:t>
      </w:r>
      <w:r>
        <w:tab/>
        <w:t xml:space="preserve">432 </w:t>
      </w:r>
      <w:r>
        <w:tab/>
        <w:t xml:space="preserve">с. </w:t>
      </w:r>
      <w:r>
        <w:tab/>
        <w:t xml:space="preserve">- </w:t>
      </w:r>
      <w:r>
        <w:tab/>
        <w:t xml:space="preserve">ISBN </w:t>
      </w:r>
      <w:r>
        <w:tab/>
        <w:t xml:space="preserve">978-5-91768-365-2.Режим </w:t>
      </w:r>
      <w:r>
        <w:tab/>
        <w:t xml:space="preserve">доступа: https://znanium.com/read?pid=952104 </w:t>
      </w:r>
    </w:p>
    <w:p w:rsidR="0030114C" w:rsidRDefault="00F9057F">
      <w:pPr>
        <w:ind w:left="360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Куняев, Н. Н. Правовое обеспечение национальных интересов  </w:t>
      </w:r>
    </w:p>
    <w:p w:rsidR="0030114C" w:rsidRDefault="00F9057F">
      <w:pPr>
        <w:ind w:left="-15" w:firstLine="0"/>
      </w:pPr>
      <w:r>
        <w:t xml:space="preserve">Российской Федерации в информационной сфере : монография/ Н.Н. Куняев. - Москва : Логос, 2020 - 348 с. – ISBN 978-5-98704-513-8. Режим доступа: </w:t>
      </w:r>
    </w:p>
    <w:p w:rsidR="0030114C" w:rsidRDefault="00F9057F">
      <w:pPr>
        <w:spacing w:after="5" w:line="251" w:lineRule="auto"/>
        <w:ind w:left="-5" w:hanging="10"/>
        <w:jc w:val="left"/>
      </w:pPr>
      <w:r>
        <w:t xml:space="preserve">https://znanium.com/read?id=367507 </w:t>
      </w:r>
    </w:p>
    <w:p w:rsidR="0030114C" w:rsidRDefault="00F9057F">
      <w:pPr>
        <w:spacing w:after="15" w:line="259" w:lineRule="auto"/>
        <w:ind w:firstLine="0"/>
        <w:jc w:val="left"/>
      </w:pPr>
      <w:r>
        <w:rPr>
          <w:i/>
          <w:color w:val="FF0000"/>
          <w:sz w:val="24"/>
        </w:rPr>
        <w:t xml:space="preserve"> </w:t>
      </w:r>
    </w:p>
    <w:p w:rsidR="0030114C" w:rsidRDefault="00F9057F">
      <w:pPr>
        <w:spacing w:after="1" w:line="259" w:lineRule="auto"/>
        <w:ind w:left="10" w:hanging="10"/>
        <w:jc w:val="left"/>
      </w:pPr>
      <w:r>
        <w:rPr>
          <w:b/>
          <w:sz w:val="24"/>
        </w:rPr>
        <w:t xml:space="preserve"> </w:t>
      </w:r>
      <w:r>
        <w:rPr>
          <w:i/>
        </w:rPr>
        <w:t xml:space="preserve">Дополнительная литература:  </w:t>
      </w:r>
    </w:p>
    <w:p w:rsidR="0030114C" w:rsidRDefault="00F9057F">
      <w:pPr>
        <w:ind w:left="-15"/>
      </w:pPr>
      <w:r>
        <w:t xml:space="preserve">1.Ловцов, Д. А. Системология правового регулирования информационных отношений в инфосфере : монография/Д.А. Ловцов. - Москва: РГУП, 2016 - 316 с. - ISBN 978-5-93916-505-1. Режим доступа: https://znanium.com/read?id=365167 </w:t>
      </w:r>
    </w:p>
    <w:p w:rsidR="0030114C" w:rsidRDefault="00F9057F">
      <w:pPr>
        <w:numPr>
          <w:ilvl w:val="0"/>
          <w:numId w:val="8"/>
        </w:numPr>
      </w:pPr>
      <w:r>
        <w:t xml:space="preserve">Трайнев, В. А. Электронно-образовательные ресурсы в развитии информационного общества (обобщение и практика): монография/  В. А. Трайнев. - 2-е изд., стер. - Москва: Издательско-торговая корпорация «Дашков и К°», 2020 - 254 с. - ISBN 978-5-394-03861-7. </w:t>
      </w:r>
    </w:p>
    <w:p w:rsidR="0030114C" w:rsidRDefault="00F9057F">
      <w:pPr>
        <w:spacing w:after="5" w:line="251" w:lineRule="auto"/>
        <w:ind w:left="-5" w:hanging="10"/>
        <w:jc w:val="left"/>
      </w:pPr>
      <w:r>
        <w:t xml:space="preserve">Режим доступа: https://znanium.com/read?id=358216 </w:t>
      </w:r>
    </w:p>
    <w:p w:rsidR="0030114C" w:rsidRDefault="00F9057F">
      <w:pPr>
        <w:numPr>
          <w:ilvl w:val="0"/>
          <w:numId w:val="8"/>
        </w:numPr>
      </w:pPr>
      <w:r>
        <w:t xml:space="preserve">Журавлева, И. В. Оформляем документы на персональном компьютере: грамотно и красиво: ГОСТ Р.6.30-2003. Возможности Microsoft Word / Журавлева И.В.,Журавлева М.В. – Москва: НИЦ ИНФРА-М, 2016 - </w:t>
      </w:r>
      <w:r>
        <w:lastRenderedPageBreak/>
        <w:t xml:space="preserve">187с. (Просто, кратко, быстро) ISBN 978-5-16-003154-5. Режим доступа: https://znanium.com/read?pid=555075 </w:t>
      </w:r>
    </w:p>
    <w:p w:rsidR="0030114C" w:rsidRDefault="00F9057F">
      <w:pPr>
        <w:numPr>
          <w:ilvl w:val="0"/>
          <w:numId w:val="8"/>
        </w:numPr>
      </w:pPr>
      <w:r>
        <w:t xml:space="preserve">Васильев, А. А. Муниципальное управление и местное самоуправление: словарь/А.А.Васильев. - 3-е изд., перераб. и доп. - Москва: </w:t>
      </w:r>
    </w:p>
    <w:p w:rsidR="0030114C" w:rsidRDefault="00F9057F">
      <w:pPr>
        <w:ind w:left="-15" w:firstLine="0"/>
      </w:pPr>
      <w:r>
        <w:t xml:space="preserve">ИНФРА-М, </w:t>
      </w:r>
      <w:r>
        <w:tab/>
        <w:t xml:space="preserve">2018 </w:t>
      </w:r>
      <w:r>
        <w:tab/>
        <w:t xml:space="preserve">- </w:t>
      </w:r>
      <w:r>
        <w:tab/>
        <w:t xml:space="preserve">300 </w:t>
      </w:r>
      <w:r>
        <w:tab/>
        <w:t xml:space="preserve">с. </w:t>
      </w:r>
      <w:r>
        <w:tab/>
        <w:t xml:space="preserve">- </w:t>
      </w:r>
      <w:r>
        <w:tab/>
        <w:t xml:space="preserve">(Библиотека </w:t>
      </w:r>
      <w:r>
        <w:tab/>
        <w:t xml:space="preserve">словарей </w:t>
      </w:r>
      <w:r>
        <w:tab/>
        <w:t xml:space="preserve">ИНФРА-М). https://znanium.com/read?pid=961890 </w:t>
      </w:r>
    </w:p>
    <w:p w:rsidR="0030114C" w:rsidRDefault="00F9057F">
      <w:pPr>
        <w:numPr>
          <w:ilvl w:val="0"/>
          <w:numId w:val="8"/>
        </w:numPr>
      </w:pPr>
      <w:r>
        <w:t xml:space="preserve">Электронный документооборот и обеспечение безопасности стандартными средствами WINDOWS : учебное пособие / Л.М. Евдокимова, В.В. Корябкин, </w:t>
      </w:r>
    </w:p>
    <w:p w:rsidR="0030114C" w:rsidRDefault="00F9057F">
      <w:pPr>
        <w:ind w:left="-15" w:firstLine="0"/>
      </w:pPr>
      <w:r>
        <w:t xml:space="preserve">А.Н. Пылькин, О.Г. Швечкова. - Москва: КУРС, 2017 - 296 с. - ISBN 978-516-103196-4. Режим доступа:https://znanium.com/read?id=193725 </w:t>
      </w:r>
    </w:p>
    <w:p w:rsidR="0030114C" w:rsidRDefault="00F9057F">
      <w:pPr>
        <w:spacing w:after="0" w:line="259" w:lineRule="auto"/>
        <w:ind w:firstLine="0"/>
        <w:jc w:val="left"/>
      </w:pPr>
      <w:r>
        <w:t xml:space="preserve"> </w:t>
      </w:r>
    </w:p>
    <w:p w:rsidR="0030114C" w:rsidRDefault="00F9057F">
      <w:pPr>
        <w:spacing w:after="1" w:line="259" w:lineRule="auto"/>
        <w:ind w:left="703" w:hanging="10"/>
        <w:jc w:val="left"/>
      </w:pPr>
      <w:r>
        <w:rPr>
          <w:i/>
        </w:rPr>
        <w:t xml:space="preserve">Интернет-ресурсы: </w:t>
      </w:r>
    </w:p>
    <w:p w:rsidR="0030114C" w:rsidRDefault="00F9057F">
      <w:pPr>
        <w:ind w:left="708" w:firstLine="0"/>
      </w:pPr>
      <w:r>
        <w:t xml:space="preserve">http://biblioclub.ru (Сайт ЭБС «Университетская библиотека онлайн» ) http://ecsocman.hse.ru/ (Сайт федерального портала «Экономика. </w:t>
      </w:r>
    </w:p>
    <w:p w:rsidR="0030114C" w:rsidRDefault="00F9057F">
      <w:pPr>
        <w:ind w:left="693" w:hanging="708"/>
      </w:pPr>
      <w:r>
        <w:t>Социология. Менеджмент»).   http://fcior.edu.ru/ (Сайт федерального центра информационно-</w:t>
      </w:r>
    </w:p>
    <w:p w:rsidR="0030114C" w:rsidRDefault="00F9057F">
      <w:pPr>
        <w:ind w:left="693" w:hanging="708"/>
      </w:pPr>
      <w:r>
        <w:t xml:space="preserve">образовательных ресурсов). http://grebennikon.ru/ (сайт электронной библиотеки Издательского </w:t>
      </w:r>
    </w:p>
    <w:p w:rsidR="0030114C" w:rsidRDefault="00F9057F">
      <w:pPr>
        <w:ind w:left="-15" w:firstLine="0"/>
      </w:pPr>
      <w:r>
        <w:t xml:space="preserve">дома «Гребенников»). </w:t>
      </w:r>
    </w:p>
    <w:p w:rsidR="0030114C" w:rsidRDefault="00F9057F">
      <w:pPr>
        <w:ind w:left="-15"/>
      </w:pPr>
      <w:r>
        <w:t xml:space="preserve">Справочно-правовая система «Консультант плюс». URL: www.сonsultant.ru, свободный. </w:t>
      </w:r>
    </w:p>
    <w:p w:rsidR="0030114C" w:rsidRDefault="00F9057F">
      <w:pPr>
        <w:ind w:left="-15"/>
      </w:pPr>
      <w:r>
        <w:t xml:space="preserve">Справочно-правовая система «Гарант». URL: www.garant.ru, свободный. </w:t>
      </w:r>
    </w:p>
    <w:p w:rsidR="0030114C" w:rsidRDefault="0030114C">
      <w:pPr>
        <w:sectPr w:rsidR="0030114C">
          <w:footerReference w:type="even" r:id="rId8"/>
          <w:footerReference w:type="default" r:id="rId9"/>
          <w:footerReference w:type="first" r:id="rId10"/>
          <w:pgSz w:w="11906" w:h="16838"/>
          <w:pgMar w:top="1190" w:right="844" w:bottom="1142" w:left="1702" w:header="720" w:footer="720" w:gutter="0"/>
          <w:cols w:space="720"/>
          <w:titlePg/>
        </w:sectPr>
      </w:pPr>
    </w:p>
    <w:p w:rsidR="0030114C" w:rsidRDefault="00F9057F">
      <w:pPr>
        <w:spacing w:after="0" w:line="259" w:lineRule="auto"/>
        <w:ind w:left="10" w:right="8" w:hanging="10"/>
        <w:jc w:val="center"/>
      </w:pPr>
      <w:r>
        <w:rPr>
          <w:sz w:val="24"/>
        </w:rPr>
        <w:lastRenderedPageBreak/>
        <w:t xml:space="preserve">МИНИCTEPCTBO НАУКИ И ВЫСШЕГО ОБРАЗОВАНИЯ РОССИЙСКОЙ </w:t>
      </w:r>
    </w:p>
    <w:p w:rsidR="0030114C" w:rsidRDefault="00F9057F">
      <w:pPr>
        <w:spacing w:after="0" w:line="259" w:lineRule="auto"/>
        <w:ind w:left="10" w:right="7" w:hanging="10"/>
        <w:jc w:val="center"/>
      </w:pPr>
      <w:r>
        <w:rPr>
          <w:sz w:val="24"/>
        </w:rPr>
        <w:t xml:space="preserve">ФЕДЕРАЦИИ </w:t>
      </w:r>
    </w:p>
    <w:p w:rsidR="0030114C" w:rsidRDefault="00F9057F">
      <w:pPr>
        <w:spacing w:after="0" w:line="259" w:lineRule="auto"/>
        <w:ind w:left="494" w:hanging="10"/>
        <w:jc w:val="left"/>
      </w:pPr>
      <w:r>
        <w:rPr>
          <w:sz w:val="24"/>
        </w:rPr>
        <w:t xml:space="preserve">ФЕДЕРАЛЬНОЕ ГОСУДАРСТВЕННОЕ АВТОНОМНОЕ ОБРАЗОВАТЕЛЬНОЕ  </w:t>
      </w:r>
    </w:p>
    <w:p w:rsidR="0030114C" w:rsidRDefault="00F9057F">
      <w:pPr>
        <w:spacing w:after="0" w:line="259" w:lineRule="auto"/>
        <w:ind w:left="10" w:right="12" w:hanging="10"/>
        <w:jc w:val="center"/>
      </w:pPr>
      <w:r>
        <w:rPr>
          <w:sz w:val="24"/>
        </w:rPr>
        <w:t xml:space="preserve">УЧРЕЖДЕНИЕ ВЫСШЕГО ОБРАЗОВАНИЯ </w:t>
      </w:r>
    </w:p>
    <w:p w:rsidR="0030114C" w:rsidRDefault="00F9057F">
      <w:pPr>
        <w:spacing w:after="0" w:line="259" w:lineRule="auto"/>
        <w:ind w:left="10" w:right="6" w:hanging="10"/>
        <w:jc w:val="center"/>
      </w:pPr>
      <w:r>
        <w:rPr>
          <w:sz w:val="24"/>
        </w:rPr>
        <w:t>«СЕВЕРО-КАВКАЗСКИЙ ФЕДЕРАЛЬНЫЙ УНИВЕРСИТЕТ»</w:t>
      </w:r>
      <w:r>
        <w:rPr>
          <w:sz w:val="23"/>
        </w:rPr>
        <w:t xml:space="preserve"> </w:t>
      </w:r>
    </w:p>
    <w:p w:rsidR="0030114C" w:rsidRDefault="00F9057F">
      <w:pPr>
        <w:spacing w:after="0" w:line="259" w:lineRule="auto"/>
        <w:ind w:left="65" w:firstLine="0"/>
        <w:jc w:val="center"/>
      </w:pPr>
      <w:r>
        <w:t xml:space="preserve"> </w:t>
      </w:r>
    </w:p>
    <w:p w:rsidR="0030114C" w:rsidRDefault="00F9057F">
      <w:pPr>
        <w:spacing w:after="0" w:line="259" w:lineRule="auto"/>
        <w:ind w:left="65" w:firstLine="0"/>
        <w:jc w:val="center"/>
      </w:pPr>
      <w:r>
        <w:t xml:space="preserve"> </w:t>
      </w:r>
    </w:p>
    <w:p w:rsidR="0030114C" w:rsidRDefault="00F9057F">
      <w:pPr>
        <w:spacing w:after="0" w:line="259" w:lineRule="auto"/>
        <w:ind w:left="65" w:firstLine="0"/>
        <w:jc w:val="center"/>
      </w:pPr>
      <w:r>
        <w:t xml:space="preserve"> </w:t>
      </w:r>
    </w:p>
    <w:p w:rsidR="0030114C" w:rsidRDefault="00F9057F">
      <w:pPr>
        <w:spacing w:after="0" w:line="259" w:lineRule="auto"/>
        <w:ind w:left="65" w:firstLine="0"/>
        <w:jc w:val="center"/>
      </w:pPr>
      <w:r>
        <w:t xml:space="preserve"> </w:t>
      </w:r>
    </w:p>
    <w:p w:rsidR="0030114C" w:rsidRDefault="00F9057F">
      <w:pPr>
        <w:spacing w:after="0" w:line="259" w:lineRule="auto"/>
        <w:ind w:left="65" w:firstLine="0"/>
        <w:jc w:val="center"/>
      </w:pPr>
      <w:r>
        <w:t xml:space="preserve"> </w:t>
      </w:r>
    </w:p>
    <w:p w:rsidR="0030114C" w:rsidRDefault="00F9057F">
      <w:pPr>
        <w:spacing w:after="0" w:line="259" w:lineRule="auto"/>
        <w:ind w:left="65" w:firstLine="0"/>
        <w:jc w:val="center"/>
      </w:pPr>
      <w:r>
        <w:t xml:space="preserve"> </w:t>
      </w:r>
    </w:p>
    <w:p w:rsidR="0030114C" w:rsidRDefault="00F9057F">
      <w:pPr>
        <w:spacing w:after="0" w:line="259" w:lineRule="auto"/>
        <w:ind w:left="65" w:firstLine="0"/>
        <w:jc w:val="center"/>
      </w:pPr>
      <w:r>
        <w:t xml:space="preserve"> </w:t>
      </w:r>
    </w:p>
    <w:p w:rsidR="0030114C" w:rsidRDefault="00F9057F">
      <w:pPr>
        <w:spacing w:after="0" w:line="259" w:lineRule="auto"/>
        <w:ind w:left="65" w:firstLine="0"/>
        <w:jc w:val="center"/>
      </w:pPr>
      <w:r>
        <w:t xml:space="preserve"> </w:t>
      </w:r>
    </w:p>
    <w:p w:rsidR="0030114C" w:rsidRDefault="00F9057F">
      <w:pPr>
        <w:spacing w:after="0" w:line="259" w:lineRule="auto"/>
        <w:ind w:left="65" w:firstLine="0"/>
        <w:jc w:val="center"/>
      </w:pPr>
      <w:r>
        <w:t xml:space="preserve"> </w:t>
      </w:r>
    </w:p>
    <w:p w:rsidR="0030114C" w:rsidRDefault="00F9057F">
      <w:pPr>
        <w:spacing w:after="0" w:line="259" w:lineRule="auto"/>
        <w:ind w:left="65" w:firstLine="0"/>
        <w:jc w:val="center"/>
      </w:pPr>
      <w:r>
        <w:t xml:space="preserve"> </w:t>
      </w:r>
    </w:p>
    <w:p w:rsidR="0030114C" w:rsidRDefault="00F9057F">
      <w:pPr>
        <w:spacing w:after="0" w:line="259" w:lineRule="auto"/>
        <w:ind w:left="65" w:firstLine="0"/>
        <w:jc w:val="center"/>
      </w:pPr>
      <w:r>
        <w:t xml:space="preserve"> </w:t>
      </w:r>
    </w:p>
    <w:p w:rsidR="0030114C" w:rsidRDefault="00F9057F">
      <w:pPr>
        <w:spacing w:after="119" w:line="259" w:lineRule="auto"/>
        <w:ind w:left="65" w:firstLine="0"/>
        <w:jc w:val="center"/>
      </w:pPr>
      <w:r>
        <w:t xml:space="preserve"> </w:t>
      </w:r>
    </w:p>
    <w:p w:rsidR="0030114C" w:rsidRDefault="00F9057F">
      <w:pPr>
        <w:spacing w:after="0" w:line="259" w:lineRule="auto"/>
        <w:ind w:left="105" w:firstLine="0"/>
        <w:jc w:val="center"/>
      </w:pPr>
      <w:r>
        <w:rPr>
          <w:b/>
          <w:sz w:val="44"/>
        </w:rPr>
        <w:t xml:space="preserve"> </w:t>
      </w:r>
    </w:p>
    <w:p w:rsidR="0030114C" w:rsidRDefault="00F9057F">
      <w:pPr>
        <w:pStyle w:val="1"/>
        <w:ind w:right="13"/>
      </w:pPr>
      <w:r>
        <w:t xml:space="preserve">МЕТОДИЧЕСКИЕ УКАЗАНИЯ </w:t>
      </w:r>
    </w:p>
    <w:p w:rsidR="0030114C" w:rsidRDefault="00F9057F">
      <w:pPr>
        <w:spacing w:after="45" w:line="259" w:lineRule="auto"/>
        <w:ind w:left="65" w:firstLine="0"/>
        <w:jc w:val="center"/>
      </w:pPr>
      <w:r>
        <w:t xml:space="preserve"> </w:t>
      </w:r>
    </w:p>
    <w:p w:rsidR="0030114C" w:rsidRDefault="00F9057F">
      <w:pPr>
        <w:spacing w:after="0" w:line="249" w:lineRule="auto"/>
        <w:ind w:left="10" w:right="6" w:hanging="10"/>
        <w:jc w:val="center"/>
      </w:pPr>
      <w:r>
        <w:rPr>
          <w:sz w:val="36"/>
        </w:rPr>
        <w:t xml:space="preserve">к практическим занятиям по дисциплине </w:t>
      </w:r>
    </w:p>
    <w:p w:rsidR="0030114C" w:rsidRDefault="00F9057F">
      <w:pPr>
        <w:spacing w:after="13"/>
        <w:ind w:left="10" w:hanging="10"/>
        <w:jc w:val="center"/>
      </w:pPr>
      <w:r>
        <w:t xml:space="preserve"> </w:t>
      </w:r>
      <w:r>
        <w:rPr>
          <w:b/>
        </w:rPr>
        <w:t>«</w:t>
      </w:r>
      <w:r>
        <w:t>Делопроизводство и документационное обеспечение государственной и муниципальной службы</w:t>
      </w:r>
      <w:r>
        <w:rPr>
          <w:b/>
        </w:rPr>
        <w:t xml:space="preserve">» </w:t>
      </w:r>
    </w:p>
    <w:p w:rsidR="0030114C" w:rsidRDefault="00F9057F">
      <w:pPr>
        <w:spacing w:after="13"/>
        <w:ind w:left="10" w:right="10" w:hanging="10"/>
        <w:jc w:val="center"/>
      </w:pPr>
      <w:r>
        <w:t xml:space="preserve">для студентов направления подготовки  </w:t>
      </w:r>
    </w:p>
    <w:p w:rsidR="0030114C" w:rsidRDefault="00F9057F">
      <w:pPr>
        <w:spacing w:after="171"/>
        <w:ind w:left="10" w:right="16" w:hanging="10"/>
        <w:jc w:val="center"/>
      </w:pPr>
      <w:r>
        <w:t xml:space="preserve">38.03.04 Государственное и муниципальное управление </w:t>
      </w:r>
      <w:r>
        <w:rPr>
          <w:b/>
        </w:rPr>
        <w:t xml:space="preserve"> </w:t>
      </w:r>
    </w:p>
    <w:p w:rsidR="0030114C" w:rsidRDefault="00F9057F">
      <w:pPr>
        <w:spacing w:after="0" w:line="259" w:lineRule="auto"/>
        <w:ind w:left="115" w:firstLine="0"/>
        <w:jc w:val="center"/>
      </w:pPr>
      <w:r>
        <w:rPr>
          <w:b/>
          <w:sz w:val="48"/>
        </w:rPr>
        <w:t xml:space="preserve"> </w:t>
      </w:r>
    </w:p>
    <w:p w:rsidR="0030114C" w:rsidRDefault="00F9057F">
      <w:pPr>
        <w:spacing w:after="0" w:line="259" w:lineRule="auto"/>
        <w:ind w:left="115" w:firstLine="0"/>
        <w:jc w:val="center"/>
      </w:pPr>
      <w:r>
        <w:rPr>
          <w:b/>
          <w:sz w:val="48"/>
        </w:rPr>
        <w:t xml:space="preserve"> </w:t>
      </w:r>
    </w:p>
    <w:p w:rsidR="0030114C" w:rsidRDefault="00F9057F">
      <w:pPr>
        <w:spacing w:after="0" w:line="259" w:lineRule="auto"/>
        <w:ind w:left="115" w:firstLine="0"/>
        <w:jc w:val="center"/>
      </w:pPr>
      <w:r>
        <w:rPr>
          <w:b/>
          <w:sz w:val="48"/>
        </w:rPr>
        <w:t xml:space="preserve"> </w:t>
      </w:r>
    </w:p>
    <w:p w:rsidR="0030114C" w:rsidRDefault="00F9057F">
      <w:pPr>
        <w:spacing w:after="0" w:line="259" w:lineRule="auto"/>
        <w:ind w:left="115" w:firstLine="0"/>
        <w:jc w:val="center"/>
      </w:pPr>
      <w:r>
        <w:rPr>
          <w:b/>
          <w:sz w:val="48"/>
        </w:rPr>
        <w:t xml:space="preserve"> </w:t>
      </w:r>
    </w:p>
    <w:p w:rsidR="0030114C" w:rsidRDefault="00F9057F">
      <w:pPr>
        <w:spacing w:after="0" w:line="259" w:lineRule="auto"/>
        <w:ind w:left="115" w:firstLine="0"/>
        <w:jc w:val="center"/>
      </w:pPr>
      <w:r>
        <w:rPr>
          <w:b/>
          <w:sz w:val="48"/>
        </w:rPr>
        <w:t xml:space="preserve"> </w:t>
      </w:r>
    </w:p>
    <w:p w:rsidR="0030114C" w:rsidRDefault="00F9057F">
      <w:pPr>
        <w:spacing w:after="0" w:line="259" w:lineRule="auto"/>
        <w:ind w:left="115" w:firstLine="0"/>
        <w:jc w:val="center"/>
      </w:pPr>
      <w:r>
        <w:rPr>
          <w:b/>
          <w:sz w:val="48"/>
        </w:rPr>
        <w:t xml:space="preserve"> </w:t>
      </w:r>
    </w:p>
    <w:p w:rsidR="0030114C" w:rsidRDefault="00F9057F">
      <w:pPr>
        <w:spacing w:after="0" w:line="259" w:lineRule="auto"/>
        <w:ind w:left="115" w:firstLine="0"/>
        <w:jc w:val="center"/>
      </w:pPr>
      <w:r>
        <w:rPr>
          <w:b/>
          <w:sz w:val="48"/>
        </w:rPr>
        <w:t xml:space="preserve"> </w:t>
      </w:r>
    </w:p>
    <w:p w:rsidR="0030114C" w:rsidRDefault="00F9057F">
      <w:pPr>
        <w:spacing w:after="0" w:line="259" w:lineRule="auto"/>
        <w:ind w:left="115" w:firstLine="0"/>
        <w:jc w:val="center"/>
      </w:pPr>
      <w:r>
        <w:rPr>
          <w:b/>
          <w:sz w:val="48"/>
        </w:rPr>
        <w:t xml:space="preserve"> </w:t>
      </w:r>
    </w:p>
    <w:p w:rsidR="0030114C" w:rsidRDefault="00F9057F">
      <w:pPr>
        <w:spacing w:after="0" w:line="259" w:lineRule="auto"/>
        <w:ind w:left="115" w:firstLine="0"/>
        <w:jc w:val="center"/>
      </w:pPr>
      <w:r>
        <w:rPr>
          <w:b/>
          <w:sz w:val="48"/>
        </w:rPr>
        <w:t xml:space="preserve"> </w:t>
      </w:r>
    </w:p>
    <w:p w:rsidR="0030114C" w:rsidRDefault="00F9057F">
      <w:pPr>
        <w:spacing w:after="0" w:line="259" w:lineRule="auto"/>
        <w:ind w:left="115" w:firstLine="0"/>
        <w:jc w:val="center"/>
      </w:pPr>
      <w:r>
        <w:rPr>
          <w:b/>
          <w:sz w:val="48"/>
        </w:rPr>
        <w:t xml:space="preserve"> </w:t>
      </w:r>
    </w:p>
    <w:p w:rsidR="0030114C" w:rsidRDefault="00F9057F">
      <w:pPr>
        <w:pStyle w:val="2"/>
        <w:ind w:left="728" w:right="726"/>
      </w:pPr>
      <w:r>
        <w:t xml:space="preserve">Ставрополь, 2021 </w:t>
      </w:r>
    </w:p>
    <w:p w:rsidR="0030114C" w:rsidRDefault="00F9057F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30114C" w:rsidRDefault="00F9057F">
      <w:pPr>
        <w:spacing w:after="13"/>
        <w:ind w:left="703" w:hanging="10"/>
        <w:jc w:val="left"/>
      </w:pPr>
      <w:r>
        <w:rPr>
          <w:b/>
        </w:rPr>
        <w:t xml:space="preserve">Цель и задачи дисциплины </w:t>
      </w:r>
    </w:p>
    <w:p w:rsidR="0030114C" w:rsidRDefault="00F9057F">
      <w:pPr>
        <w:ind w:left="-15"/>
      </w:pPr>
      <w:r>
        <w:t xml:space="preserve">Цель дисциплины – изучение истории делопроизводства государственных учреждений и современных требований к </w:t>
      </w:r>
      <w:r>
        <w:lastRenderedPageBreak/>
        <w:t xml:space="preserve">документированию и организации работы с документами, образующимися в профессиональной деятельности органов государственной и муниципальной службы. </w:t>
      </w:r>
    </w:p>
    <w:p w:rsidR="0030114C" w:rsidRDefault="00F9057F">
      <w:pPr>
        <w:ind w:left="708" w:firstLine="0"/>
      </w:pPr>
      <w:r>
        <w:t xml:space="preserve">В процессе изучения дисциплины решаются следующие задачи: </w:t>
      </w:r>
    </w:p>
    <w:p w:rsidR="0030114C" w:rsidRDefault="00F9057F">
      <w:pPr>
        <w:numPr>
          <w:ilvl w:val="0"/>
          <w:numId w:val="9"/>
        </w:numPr>
      </w:pPr>
      <w:r>
        <w:t xml:space="preserve">рассмотрение </w:t>
      </w:r>
      <w:r>
        <w:tab/>
        <w:t xml:space="preserve">становления </w:t>
      </w:r>
      <w:r>
        <w:tab/>
        <w:t xml:space="preserve">и </w:t>
      </w:r>
      <w:r>
        <w:tab/>
        <w:t xml:space="preserve">развития </w:t>
      </w:r>
      <w:r>
        <w:tab/>
        <w:t xml:space="preserve">делопроизводства государственных учреждений России; </w:t>
      </w:r>
    </w:p>
    <w:p w:rsidR="0030114C" w:rsidRDefault="00F9057F">
      <w:pPr>
        <w:numPr>
          <w:ilvl w:val="0"/>
          <w:numId w:val="9"/>
        </w:numPr>
      </w:pPr>
      <w:r>
        <w:t xml:space="preserve">характеристика современного законодательного и нормативнометодического обеспечения делопроизводства в органах государственной власти; </w:t>
      </w:r>
    </w:p>
    <w:p w:rsidR="0030114C" w:rsidRDefault="00F9057F">
      <w:pPr>
        <w:numPr>
          <w:ilvl w:val="0"/>
          <w:numId w:val="9"/>
        </w:numPr>
      </w:pPr>
      <w:r>
        <w:t xml:space="preserve">изучение </w:t>
      </w:r>
      <w:r>
        <w:tab/>
        <w:t xml:space="preserve">основ </w:t>
      </w:r>
      <w:r>
        <w:tab/>
        <w:t xml:space="preserve">построения </w:t>
      </w:r>
      <w:r>
        <w:tab/>
        <w:t xml:space="preserve">информационных </w:t>
      </w:r>
      <w:r>
        <w:tab/>
        <w:t xml:space="preserve">систем </w:t>
      </w:r>
    </w:p>
    <w:p w:rsidR="0030114C" w:rsidRDefault="00F9057F">
      <w:pPr>
        <w:ind w:left="-15" w:firstLine="0"/>
      </w:pPr>
      <w:r>
        <w:t xml:space="preserve">государственного и муниципального управления; </w:t>
      </w:r>
    </w:p>
    <w:p w:rsidR="0030114C" w:rsidRDefault="00F9057F">
      <w:pPr>
        <w:numPr>
          <w:ilvl w:val="0"/>
          <w:numId w:val="9"/>
        </w:numPr>
      </w:pPr>
      <w:r>
        <w:t xml:space="preserve">определение видов контроля исполнения документов и поручений в системе государственной и муниципальной власти; </w:t>
      </w:r>
    </w:p>
    <w:p w:rsidR="0030114C" w:rsidRDefault="00F9057F">
      <w:pPr>
        <w:numPr>
          <w:ilvl w:val="0"/>
          <w:numId w:val="9"/>
        </w:numPr>
      </w:pPr>
      <w:r>
        <w:t xml:space="preserve">изучение специфики документирования в различных министерствах, ведомствах; </w:t>
      </w:r>
    </w:p>
    <w:p w:rsidR="0030114C" w:rsidRDefault="00F9057F">
      <w:pPr>
        <w:numPr>
          <w:ilvl w:val="0"/>
          <w:numId w:val="9"/>
        </w:numPr>
      </w:pPr>
      <w:r>
        <w:t xml:space="preserve">рассмотрение порядка документирования трудовых правоотношений государственных служащих; </w:t>
      </w:r>
    </w:p>
    <w:p w:rsidR="0030114C" w:rsidRDefault="00F9057F">
      <w:pPr>
        <w:numPr>
          <w:ilvl w:val="0"/>
          <w:numId w:val="9"/>
        </w:numPr>
      </w:pPr>
      <w:r>
        <w:t xml:space="preserve">ознакомление с методами организации работы с документами в органах государственной и муниципальной власти; </w:t>
      </w:r>
    </w:p>
    <w:p w:rsidR="0030114C" w:rsidRDefault="00F9057F">
      <w:pPr>
        <w:numPr>
          <w:ilvl w:val="0"/>
          <w:numId w:val="9"/>
        </w:numPr>
      </w:pPr>
      <w:r>
        <w:t xml:space="preserve">проектирование локальных нормативно-методических документов по делопроизводству в системе государственной службы. </w:t>
      </w:r>
    </w:p>
    <w:p w:rsidR="0030114C" w:rsidRDefault="00F9057F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30114C" w:rsidRDefault="00F9057F">
      <w:pPr>
        <w:spacing w:after="13"/>
        <w:ind w:left="358" w:hanging="10"/>
        <w:jc w:val="left"/>
      </w:pPr>
      <w:r>
        <w:rPr>
          <w:b/>
        </w:rPr>
        <w:t xml:space="preserve"> В результате освоения дисциплины обучающийся должен: </w:t>
      </w:r>
    </w:p>
    <w:p w:rsidR="0030114C" w:rsidRDefault="00F9057F">
      <w:pPr>
        <w:spacing w:after="13"/>
        <w:ind w:left="703" w:hanging="10"/>
        <w:jc w:val="left"/>
      </w:pPr>
      <w:r>
        <w:rPr>
          <w:b/>
        </w:rPr>
        <w:t>Знать</w:t>
      </w:r>
      <w:r>
        <w:t xml:space="preserve">:  </w:t>
      </w:r>
    </w:p>
    <w:p w:rsidR="0030114C" w:rsidRDefault="00F9057F">
      <w:pPr>
        <w:numPr>
          <w:ilvl w:val="0"/>
          <w:numId w:val="9"/>
        </w:numPr>
      </w:pPr>
      <w:r>
        <w:t xml:space="preserve">законодательное и нормативно-методическое регулирование в сфере ДОУ органов государственной власти;  </w:t>
      </w:r>
    </w:p>
    <w:p w:rsidR="0030114C" w:rsidRDefault="00F9057F">
      <w:pPr>
        <w:numPr>
          <w:ilvl w:val="0"/>
          <w:numId w:val="9"/>
        </w:numPr>
      </w:pPr>
      <w:r>
        <w:t xml:space="preserve">состав документов, образующихся в процессе поступления на государственную службу и в ходе её прохождения; современные требования, предъявляемые к составлению и оформлению служебных документов; </w:t>
      </w:r>
      <w:r>
        <w:rPr>
          <w:b/>
        </w:rPr>
        <w:t>Уметь:</w:t>
      </w:r>
      <w:r>
        <w:t xml:space="preserve">  </w:t>
      </w:r>
    </w:p>
    <w:p w:rsidR="0030114C" w:rsidRDefault="00F9057F">
      <w:pPr>
        <w:numPr>
          <w:ilvl w:val="0"/>
          <w:numId w:val="9"/>
        </w:numPr>
      </w:pPr>
      <w:r>
        <w:t xml:space="preserve">составлять и оформлять основные виды организационно-правовых документов: административные и должностные регламенты, положения, инструкции по делопроизводству и другие;  </w:t>
      </w:r>
    </w:p>
    <w:p w:rsidR="0030114C" w:rsidRDefault="00F9057F">
      <w:pPr>
        <w:numPr>
          <w:ilvl w:val="0"/>
          <w:numId w:val="9"/>
        </w:numPr>
      </w:pPr>
      <w:r>
        <w:t xml:space="preserve">осуществлять документирование трудовых отношений государственных и муниципальных служащих. </w:t>
      </w:r>
    </w:p>
    <w:p w:rsidR="0030114C" w:rsidRDefault="00F9057F">
      <w:pPr>
        <w:spacing w:after="13"/>
        <w:ind w:left="703" w:hanging="10"/>
        <w:jc w:val="left"/>
      </w:pPr>
      <w:r>
        <w:rPr>
          <w:b/>
        </w:rPr>
        <w:t>Владеть:</w:t>
      </w:r>
      <w:r>
        <w:t xml:space="preserve">  </w:t>
      </w:r>
    </w:p>
    <w:p w:rsidR="0030114C" w:rsidRDefault="00F9057F">
      <w:pPr>
        <w:numPr>
          <w:ilvl w:val="0"/>
          <w:numId w:val="9"/>
        </w:numPr>
      </w:pPr>
      <w:r>
        <w:t xml:space="preserve">навыками работы с документами, организовывать работу с конфиденциальными документами и осуществлять основные виды контроля исполнения поручение и решений.  </w:t>
      </w:r>
    </w:p>
    <w:p w:rsidR="0030114C" w:rsidRDefault="00F9057F">
      <w:pPr>
        <w:spacing w:after="0" w:line="259" w:lineRule="auto"/>
        <w:ind w:firstLine="0"/>
        <w:jc w:val="left"/>
      </w:pPr>
      <w:r>
        <w:t xml:space="preserve"> </w:t>
      </w:r>
    </w:p>
    <w:p w:rsidR="0030114C" w:rsidRDefault="00F9057F">
      <w:pPr>
        <w:spacing w:after="0" w:line="259" w:lineRule="auto"/>
        <w:ind w:left="771" w:firstLine="0"/>
        <w:jc w:val="center"/>
      </w:pPr>
      <w:r>
        <w:rPr>
          <w:b/>
        </w:rPr>
        <w:t xml:space="preserve"> </w:t>
      </w:r>
    </w:p>
    <w:p w:rsidR="0030114C" w:rsidRDefault="00F9057F">
      <w:pPr>
        <w:spacing w:after="0" w:line="259" w:lineRule="auto"/>
        <w:ind w:left="771" w:firstLine="0"/>
        <w:jc w:val="center"/>
      </w:pPr>
      <w:r>
        <w:rPr>
          <w:b/>
        </w:rPr>
        <w:t xml:space="preserve"> </w:t>
      </w:r>
    </w:p>
    <w:p w:rsidR="0030114C" w:rsidRDefault="00F9057F">
      <w:pPr>
        <w:spacing w:after="13"/>
        <w:ind w:left="1092" w:hanging="10"/>
        <w:jc w:val="left"/>
      </w:pPr>
      <w:r>
        <w:rPr>
          <w:b/>
        </w:rPr>
        <w:lastRenderedPageBreak/>
        <w:t xml:space="preserve">РЕКОМЕНДАЦИИ ПО ПОДГОТОВКЕ К ПРАКТИЧЕСКИМ </w:t>
      </w:r>
    </w:p>
    <w:p w:rsidR="0030114C" w:rsidRDefault="00F9057F">
      <w:pPr>
        <w:pStyle w:val="2"/>
        <w:ind w:left="728" w:right="722"/>
      </w:pPr>
      <w:r>
        <w:t xml:space="preserve">(СЕМИНАРСКИМ) ЗАНЯТИЯМ </w:t>
      </w:r>
    </w:p>
    <w:p w:rsidR="0030114C" w:rsidRDefault="00F9057F">
      <w:pPr>
        <w:ind w:left="-15"/>
      </w:pPr>
      <w:r>
        <w:t xml:space="preserve">Практические (семинарские) занятия составляют важную часть профессиональной подготовки студентов. Основная цель проведения практических (семинарских) занятий - формирование у студентов аналитического, творческого мышления путем приобретения практических навыков. Основное назначение семинарских занятий – обеспечить глубокое усвоение студентами материалов лекций, привить навыки самостоятельной работы с экономической литературой, воспитать умение находить оптимальные решения в условиях изменяющейся практики хозяйствования, формировать современное экономическое мышление студентов. На семинарских занятиях предполагается рассмотреть наиболее важные, существенные, сложные вопросы, которые наиболее трудно усваиваются студентами. </w:t>
      </w:r>
    </w:p>
    <w:p w:rsidR="0030114C" w:rsidRDefault="00F9057F">
      <w:pPr>
        <w:ind w:left="-15"/>
      </w:pPr>
      <w:r>
        <w:t xml:space="preserve">Методические указания к практическим (семинарским) занятиям по дисциплине наряду с рабочей программой и графиком учебного процесса относятся к методическим документам, определяющим уровень организации и качества образовательного процесса. </w:t>
      </w:r>
    </w:p>
    <w:p w:rsidR="0030114C" w:rsidRDefault="00F9057F">
      <w:pPr>
        <w:ind w:left="708" w:firstLine="0"/>
      </w:pPr>
      <w:r>
        <w:t xml:space="preserve">Содержание практических (семинарских) занятий фиксируется в РПД. </w:t>
      </w:r>
    </w:p>
    <w:p w:rsidR="0030114C" w:rsidRDefault="00F9057F">
      <w:pPr>
        <w:ind w:left="-15"/>
      </w:pPr>
      <w:r>
        <w:t xml:space="preserve">Важнейшей составляющей любой формы практических занятий являются упражнения (задания). Основа в упражнении - пример, который разбирается с позиций теории, развитой в лекции. </w:t>
      </w:r>
    </w:p>
    <w:p w:rsidR="0030114C" w:rsidRDefault="00F9057F">
      <w:pPr>
        <w:ind w:left="-15"/>
      </w:pPr>
      <w:r>
        <w:t xml:space="preserve">Как правило, основное внимание уделяется формированию конкретных умений, навыков, что и определяет содержание деятельности студентов - решение задач, уточнение категорий и понятий науки, являющихся предпосылкой правильного мышления и речи. </w:t>
      </w:r>
    </w:p>
    <w:p w:rsidR="0030114C" w:rsidRDefault="00F9057F">
      <w:pPr>
        <w:ind w:left="-15"/>
      </w:pPr>
      <w:r>
        <w:t xml:space="preserve">При ответах на вопросы при проведении устного опроса студентам необходимо учитывать делопроизводство и документационное обеспечение государственной и муниципальной службы. В ходе семинаров должны быть проанализированы принципы развития и закономерности функционирования государственной организации и ее отличие от частной организации, условия прохождения государственной и муниципальной службы, роль, функции и задачи современного государственного и муниципального служащего. </w:t>
      </w:r>
    </w:p>
    <w:p w:rsidR="0030114C" w:rsidRDefault="00F9057F">
      <w:pPr>
        <w:ind w:left="-15"/>
      </w:pPr>
      <w:r>
        <w:t xml:space="preserve">Для этого предполагается использование материалов из периодических изданий, а также дополнительных материалов, предлагаемых преподавателем. </w:t>
      </w:r>
    </w:p>
    <w:p w:rsidR="0030114C" w:rsidRDefault="00F9057F">
      <w:pPr>
        <w:ind w:left="-15"/>
      </w:pPr>
      <w:r>
        <w:t xml:space="preserve">На семинарских занятиях все студенты должны принимать активное участие в обсуждении дискуссионных вопросов и уметь раскрывать их практическую значимость. При выступлении студентам необходимо аргументировано излагать свою позицию по обсуждаемым проблемам, подкреплять ее конкретными юридическими, статистическими и другими материалами, уметь обобщать, аргументировать и систематизировать точки зрения экономистов. </w:t>
      </w:r>
    </w:p>
    <w:p w:rsidR="0030114C" w:rsidRDefault="00F9057F">
      <w:pPr>
        <w:spacing w:after="13"/>
        <w:ind w:left="10" w:right="41" w:hanging="10"/>
        <w:jc w:val="center"/>
      </w:pPr>
      <w:r>
        <w:t xml:space="preserve">При подготовке к практическим занятиям студентам необходимо: </w:t>
      </w:r>
    </w:p>
    <w:p w:rsidR="0030114C" w:rsidRDefault="00F9057F">
      <w:pPr>
        <w:numPr>
          <w:ilvl w:val="0"/>
          <w:numId w:val="10"/>
        </w:numPr>
      </w:pPr>
      <w:r>
        <w:lastRenderedPageBreak/>
        <w:t xml:space="preserve">приносить с собой рекомендованную преподавателем литературу к конкретному занятию; </w:t>
      </w:r>
    </w:p>
    <w:p w:rsidR="0030114C" w:rsidRDefault="00F9057F">
      <w:pPr>
        <w:numPr>
          <w:ilvl w:val="0"/>
          <w:numId w:val="10"/>
        </w:numPr>
      </w:pPr>
      <w:r>
        <w:t xml:space="preserve">до очередного практического занятия по рекомендованным литературным источникам и методическим материалам проработать теоретический материал соответствующей темы занятия и подготовиться к ответам на контрольные вопросы и тесты; </w:t>
      </w:r>
    </w:p>
    <w:p w:rsidR="0030114C" w:rsidRDefault="00F9057F">
      <w:pPr>
        <w:numPr>
          <w:ilvl w:val="0"/>
          <w:numId w:val="10"/>
        </w:numPr>
      </w:pPr>
      <w:r>
        <w:t xml:space="preserve">выполнить все виды самостоятельной работы к конкретному практическому занятию; </w:t>
      </w:r>
    </w:p>
    <w:p w:rsidR="0030114C" w:rsidRDefault="00F9057F">
      <w:pPr>
        <w:numPr>
          <w:ilvl w:val="0"/>
          <w:numId w:val="10"/>
        </w:numPr>
      </w:pPr>
      <w:r>
        <w:t xml:space="preserve">при подготовке к практическим занятиям следует обязательно использовать не только лекции, учебную литературу, но и нормативноправовые акты и материалы правоприменительной практики.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30114C" w:rsidRDefault="00F9057F">
      <w:pPr>
        <w:numPr>
          <w:ilvl w:val="0"/>
          <w:numId w:val="10"/>
        </w:numPr>
      </w:pPr>
      <w:r>
        <w:t xml:space="preserve"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30114C" w:rsidRDefault="00F9057F">
      <w:pPr>
        <w:numPr>
          <w:ilvl w:val="0"/>
          <w:numId w:val="10"/>
        </w:numPr>
      </w:pPr>
      <w:r>
        <w:t xml:space="preserve">в ходе семинара давать конкретные, четкие ответы по существу вопросов; </w:t>
      </w:r>
    </w:p>
    <w:p w:rsidR="0030114C" w:rsidRDefault="00F9057F">
      <w:pPr>
        <w:numPr>
          <w:ilvl w:val="0"/>
          <w:numId w:val="10"/>
        </w:numPr>
      </w:pPr>
      <w:r>
        <w:t xml:space="preserve">на занятии доводить каждое практическое задание до окончательного решения, демонстрировать понимание проведенных расчетов (анализа, ситуаций), в случае затруднений обращаться к преподавателю. Оставшиеся невыполненными пункты практического задания студент обязан доделать самостоятельно. </w:t>
      </w:r>
    </w:p>
    <w:p w:rsidR="0030114C" w:rsidRDefault="00F9057F">
      <w:pPr>
        <w:ind w:left="708" w:firstLine="0"/>
      </w:pPr>
      <w:r>
        <w:t xml:space="preserve">Практические занятия проводятся в форме: </w:t>
      </w:r>
    </w:p>
    <w:p w:rsidR="0030114C" w:rsidRDefault="00F9057F">
      <w:pPr>
        <w:ind w:left="708" w:firstLine="0"/>
      </w:pPr>
      <w:r>
        <w:rPr>
          <w:rFonts w:ascii="Wingdings" w:eastAsia="Wingdings" w:hAnsi="Wingdings" w:cs="Wingdings"/>
        </w:rPr>
        <w:t>✓</w:t>
      </w:r>
      <w:r>
        <w:rPr>
          <w:rFonts w:ascii="Arial" w:eastAsia="Arial" w:hAnsi="Arial" w:cs="Arial"/>
        </w:rPr>
        <w:t xml:space="preserve"> </w:t>
      </w:r>
      <w:r>
        <w:t xml:space="preserve">семинарского занятия, предполагающего: </w:t>
      </w:r>
    </w:p>
    <w:p w:rsidR="0030114C" w:rsidRDefault="00F9057F">
      <w:pPr>
        <w:numPr>
          <w:ilvl w:val="0"/>
          <w:numId w:val="11"/>
        </w:numPr>
      </w:pPr>
      <w:r>
        <w:t xml:space="preserve">выступления студентов с предварительно подготовленными докладами, после чего аудитория обсуждает их уровень и, при необходимости, ответы дополняются, либо отмечаются их недостатки под руководством преподавателя, ведущего занятие; </w:t>
      </w:r>
    </w:p>
    <w:p w:rsidR="0030114C" w:rsidRDefault="00F9057F">
      <w:pPr>
        <w:numPr>
          <w:ilvl w:val="0"/>
          <w:numId w:val="11"/>
        </w:numPr>
      </w:pPr>
      <w:r>
        <w:t xml:space="preserve">рассмотрение практических ситуаций, связанных с правовыми основами управления объектами. Студентам дается задание проанализировать ситуацию и предложить решение (возможно несколько решений). Это способствует развитию различного рода компетенций в процессе принятия управленческих решений в сфере правового обеспечения деятельности органов управления. Данная форма проведения семинарского занятия требует от студентов предварительного ознакомления с литературой </w:t>
      </w:r>
    </w:p>
    <w:p w:rsidR="0030114C" w:rsidRDefault="00F9057F">
      <w:pPr>
        <w:ind w:left="693" w:right="3512" w:hanging="708"/>
      </w:pPr>
      <w:r>
        <w:t xml:space="preserve">(особенно периодикой) по тематике ситуации; </w:t>
      </w:r>
      <w:r>
        <w:rPr>
          <w:rFonts w:ascii="Wingdings" w:eastAsia="Wingdings" w:hAnsi="Wingdings" w:cs="Wingdings"/>
        </w:rPr>
        <w:t>✓</w:t>
      </w:r>
      <w:r>
        <w:rPr>
          <w:rFonts w:ascii="Arial" w:eastAsia="Arial" w:hAnsi="Arial" w:cs="Arial"/>
        </w:rPr>
        <w:t xml:space="preserve"> </w:t>
      </w:r>
      <w:r>
        <w:t xml:space="preserve">контрольного занятия. </w:t>
      </w:r>
    </w:p>
    <w:p w:rsidR="0030114C" w:rsidRDefault="00F9057F">
      <w:pPr>
        <w:ind w:left="-15"/>
      </w:pPr>
      <w:r>
        <w:t xml:space="preserve">Проведение лекционных и практических занятий осуществляется с постановкой проблемных вопросов, допускающих возникновение дискуссий, что предполагает активное включение студентов в образовательный процесс. </w:t>
      </w:r>
    </w:p>
    <w:p w:rsidR="0030114C" w:rsidRDefault="00F9057F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30114C" w:rsidRDefault="00F9057F">
      <w:pPr>
        <w:spacing w:after="0" w:line="259" w:lineRule="auto"/>
        <w:ind w:left="708" w:firstLine="0"/>
        <w:jc w:val="left"/>
      </w:pPr>
      <w:r>
        <w:rPr>
          <w:b/>
        </w:rPr>
        <w:lastRenderedPageBreak/>
        <w:t xml:space="preserve"> </w:t>
      </w:r>
    </w:p>
    <w:p w:rsidR="0030114C" w:rsidRDefault="00F9057F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30114C" w:rsidRDefault="00F9057F">
      <w:pPr>
        <w:spacing w:after="13"/>
        <w:ind w:left="703" w:hanging="10"/>
        <w:jc w:val="left"/>
      </w:pPr>
      <w:r>
        <w:rPr>
          <w:b/>
        </w:rPr>
        <w:t xml:space="preserve">                        ПЛАНЫ ПРАКТИЧЕСКИХ ЗАНЯТИЙ </w:t>
      </w:r>
    </w:p>
    <w:p w:rsidR="0030114C" w:rsidRDefault="00F9057F">
      <w:pPr>
        <w:spacing w:after="0" w:line="259" w:lineRule="auto"/>
        <w:ind w:left="708" w:firstLine="0"/>
        <w:jc w:val="left"/>
      </w:pPr>
      <w:r>
        <w:t xml:space="preserve"> </w:t>
      </w:r>
    </w:p>
    <w:p w:rsidR="0030114C" w:rsidRDefault="00F9057F">
      <w:pPr>
        <w:ind w:left="708" w:firstLine="0"/>
      </w:pPr>
      <w:r>
        <w:t xml:space="preserve">Практическое занятие № 1  </w:t>
      </w:r>
    </w:p>
    <w:p w:rsidR="0030114C" w:rsidRDefault="00F9057F">
      <w:pPr>
        <w:ind w:left="708" w:firstLine="0"/>
      </w:pPr>
      <w:r>
        <w:t xml:space="preserve">Тема: РЕГЛАМЕНТАЦИЯ ДОКУМЕНТИРОВАНИЯ ПРОХОЖДЕНИЯ </w:t>
      </w:r>
    </w:p>
    <w:p w:rsidR="0030114C" w:rsidRDefault="00F9057F">
      <w:pPr>
        <w:tabs>
          <w:tab w:val="center" w:pos="2120"/>
          <w:tab w:val="center" w:pos="4027"/>
          <w:tab w:val="center" w:pos="5833"/>
          <w:tab w:val="center" w:pos="8154"/>
          <w:tab w:val="right" w:pos="9362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ГОСУДАРСТВЕННОЙ </w:t>
      </w:r>
      <w:r>
        <w:tab/>
        <w:t xml:space="preserve">И </w:t>
      </w:r>
      <w:r>
        <w:tab/>
        <w:t xml:space="preserve">МУНИЦИПАЛЬНОЙ </w:t>
      </w:r>
      <w:r>
        <w:tab/>
        <w:t xml:space="preserve">СЛУЖБЫ </w:t>
      </w:r>
      <w:r>
        <w:tab/>
        <w:t xml:space="preserve">В </w:t>
      </w:r>
    </w:p>
    <w:p w:rsidR="0030114C" w:rsidRDefault="00F9057F">
      <w:pPr>
        <w:ind w:left="-15" w:firstLine="0"/>
      </w:pPr>
      <w:r>
        <w:t xml:space="preserve">ДЕЙСТВУЮЩИХ ЗАКОНОДАТЕЛЬНЫХ И НОРМАТИВНЫХ АКТАХ </w:t>
      </w:r>
    </w:p>
    <w:p w:rsidR="0030114C" w:rsidRDefault="00F9057F">
      <w:pPr>
        <w:spacing w:after="1" w:line="259" w:lineRule="auto"/>
        <w:ind w:left="703" w:hanging="10"/>
        <w:jc w:val="left"/>
      </w:pPr>
      <w:r>
        <w:rPr>
          <w:i/>
        </w:rPr>
        <w:t xml:space="preserve">Вопросы для обсуждения: </w:t>
      </w:r>
    </w:p>
    <w:p w:rsidR="0030114C" w:rsidRDefault="00F9057F">
      <w:pPr>
        <w:numPr>
          <w:ilvl w:val="0"/>
          <w:numId w:val="12"/>
        </w:numPr>
      </w:pPr>
      <w:r>
        <w:t xml:space="preserve">Основополагающие законы дореволюционной России, регламентирующие документирование прохождения государственной гражданской службы. </w:t>
      </w:r>
    </w:p>
    <w:p w:rsidR="0030114C" w:rsidRDefault="00F9057F">
      <w:pPr>
        <w:numPr>
          <w:ilvl w:val="0"/>
          <w:numId w:val="12"/>
        </w:numPr>
      </w:pPr>
      <w:r>
        <w:t xml:space="preserve">Законодательное регулирование документирования деятельности властных структур в советское время. </w:t>
      </w:r>
    </w:p>
    <w:p w:rsidR="0030114C" w:rsidRDefault="00F9057F">
      <w:pPr>
        <w:numPr>
          <w:ilvl w:val="0"/>
          <w:numId w:val="12"/>
        </w:numPr>
      </w:pPr>
      <w:r>
        <w:t xml:space="preserve">Правовые основы государственного управления и государственной службы в современное время. </w:t>
      </w:r>
    </w:p>
    <w:p w:rsidR="0030114C" w:rsidRDefault="00F9057F">
      <w:pPr>
        <w:numPr>
          <w:ilvl w:val="0"/>
          <w:numId w:val="12"/>
        </w:numPr>
      </w:pPr>
      <w:r>
        <w:t xml:space="preserve">Современные нормативные документы, регулирующие делопроизводство в системе государственной и муниципальной службы. </w:t>
      </w:r>
    </w:p>
    <w:p w:rsidR="0030114C" w:rsidRDefault="00F9057F">
      <w:pPr>
        <w:spacing w:after="1" w:line="259" w:lineRule="auto"/>
        <w:ind w:left="703" w:hanging="10"/>
        <w:jc w:val="left"/>
      </w:pPr>
      <w:r>
        <w:rPr>
          <w:i/>
        </w:rPr>
        <w:t xml:space="preserve">Задания для самостоятельной работы: </w:t>
      </w:r>
    </w:p>
    <w:p w:rsidR="0030114C" w:rsidRDefault="00F9057F">
      <w:pPr>
        <w:numPr>
          <w:ilvl w:val="0"/>
          <w:numId w:val="13"/>
        </w:numPr>
      </w:pPr>
      <w:r>
        <w:t xml:space="preserve">Составить конспект с выписками из действующих правовых актов, статьи которых содержат требования к ведению делопроизводства. </w:t>
      </w:r>
    </w:p>
    <w:p w:rsidR="0030114C" w:rsidRDefault="00F9057F">
      <w:pPr>
        <w:numPr>
          <w:ilvl w:val="0"/>
          <w:numId w:val="13"/>
        </w:numPr>
      </w:pPr>
      <w:r>
        <w:t xml:space="preserve">Изучить типовые административные регламенты федеральных органов исполнительной власти, выделив разделы, касающиеся отдельных аспектов ведения делопроизводства. </w:t>
      </w:r>
    </w:p>
    <w:p w:rsidR="0030114C" w:rsidRDefault="00F9057F">
      <w:pPr>
        <w:numPr>
          <w:ilvl w:val="0"/>
          <w:numId w:val="13"/>
        </w:numPr>
      </w:pPr>
      <w:r>
        <w:t xml:space="preserve">Разработать проект инструкции по делопроизводству государственного органа. </w:t>
      </w:r>
    </w:p>
    <w:p w:rsidR="0030114C" w:rsidRDefault="00F9057F">
      <w:pPr>
        <w:spacing w:after="0" w:line="259" w:lineRule="auto"/>
        <w:ind w:left="708" w:firstLine="0"/>
        <w:jc w:val="left"/>
      </w:pPr>
      <w:r>
        <w:t xml:space="preserve"> </w:t>
      </w:r>
    </w:p>
    <w:p w:rsidR="0030114C" w:rsidRDefault="00F9057F">
      <w:pPr>
        <w:ind w:left="708" w:firstLine="0"/>
      </w:pPr>
      <w:r>
        <w:t xml:space="preserve">Практическое занятие № 2  </w:t>
      </w:r>
    </w:p>
    <w:p w:rsidR="0030114C" w:rsidRDefault="00F9057F">
      <w:pPr>
        <w:tabs>
          <w:tab w:val="center" w:pos="1046"/>
          <w:tab w:val="center" w:pos="3255"/>
          <w:tab w:val="center" w:pos="5903"/>
          <w:tab w:val="center" w:pos="7922"/>
          <w:tab w:val="right" w:pos="9362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Тема: </w:t>
      </w:r>
      <w:r>
        <w:tab/>
        <w:t xml:space="preserve">ДОКУМЕНТИРОВАНИЕ </w:t>
      </w:r>
      <w:r>
        <w:tab/>
        <w:t xml:space="preserve">ТРУДОВЫХ </w:t>
      </w:r>
      <w:r>
        <w:tab/>
        <w:t xml:space="preserve">ОТНОШЕНИЙ </w:t>
      </w:r>
      <w:r>
        <w:tab/>
        <w:t xml:space="preserve">В </w:t>
      </w:r>
    </w:p>
    <w:p w:rsidR="0030114C" w:rsidRDefault="00F9057F">
      <w:pPr>
        <w:ind w:left="-15" w:firstLine="0"/>
      </w:pPr>
      <w:r>
        <w:t xml:space="preserve">СИСТЕМЕ ГОСУДАРСТВЕННОЙ И МУНИЦИПАЛЬНОЙ СЛУЖБЫ </w:t>
      </w:r>
    </w:p>
    <w:p w:rsidR="0030114C" w:rsidRDefault="00F9057F">
      <w:pPr>
        <w:spacing w:after="1" w:line="259" w:lineRule="auto"/>
        <w:ind w:left="703" w:hanging="10"/>
        <w:jc w:val="left"/>
      </w:pPr>
      <w:r>
        <w:rPr>
          <w:i/>
        </w:rPr>
        <w:t xml:space="preserve">Вопросы для обсуждения: </w:t>
      </w:r>
    </w:p>
    <w:p w:rsidR="0030114C" w:rsidRDefault="00F9057F">
      <w:pPr>
        <w:numPr>
          <w:ilvl w:val="0"/>
          <w:numId w:val="14"/>
        </w:numPr>
      </w:pPr>
      <w:r>
        <w:t xml:space="preserve">Документация по организации труда в государственных органах власти. </w:t>
      </w:r>
    </w:p>
    <w:p w:rsidR="0030114C" w:rsidRDefault="00F9057F">
      <w:pPr>
        <w:numPr>
          <w:ilvl w:val="0"/>
          <w:numId w:val="14"/>
        </w:numPr>
      </w:pPr>
      <w:r>
        <w:t xml:space="preserve">Порядок планирования работы федеральных органов исполнительной власти и органов местного самоуправления. </w:t>
      </w:r>
    </w:p>
    <w:p w:rsidR="0030114C" w:rsidRDefault="00F9057F">
      <w:pPr>
        <w:numPr>
          <w:ilvl w:val="0"/>
          <w:numId w:val="14"/>
        </w:numPr>
      </w:pPr>
      <w:r>
        <w:t xml:space="preserve">Документирование проведения конкурсного отбора при поступлении на гражданскую службу и замещении должности гражданской службы. </w:t>
      </w:r>
    </w:p>
    <w:p w:rsidR="0030114C" w:rsidRDefault="00F9057F">
      <w:pPr>
        <w:numPr>
          <w:ilvl w:val="0"/>
          <w:numId w:val="14"/>
        </w:numPr>
      </w:pPr>
      <w:r>
        <w:t xml:space="preserve">Представление сведений об имуществе и доходах государственными и муниципальными служащими. Форма декларации и справки о доходах. </w:t>
      </w:r>
    </w:p>
    <w:p w:rsidR="0030114C" w:rsidRDefault="00F9057F">
      <w:pPr>
        <w:numPr>
          <w:ilvl w:val="0"/>
          <w:numId w:val="14"/>
        </w:numPr>
      </w:pPr>
      <w:r>
        <w:lastRenderedPageBreak/>
        <w:t xml:space="preserve">Требования к содержанию и оформлению должностного регламента государственного служащего и должностной инструкции муниципального служащего. </w:t>
      </w:r>
    </w:p>
    <w:p w:rsidR="0030114C" w:rsidRDefault="00F9057F">
      <w:pPr>
        <w:numPr>
          <w:ilvl w:val="0"/>
          <w:numId w:val="14"/>
        </w:numPr>
      </w:pPr>
      <w:r>
        <w:t xml:space="preserve">Порядок оформления служебного контракта с государственным и муниципальным служащим. </w:t>
      </w:r>
    </w:p>
    <w:p w:rsidR="0030114C" w:rsidRDefault="00F9057F">
      <w:pPr>
        <w:numPr>
          <w:ilvl w:val="0"/>
          <w:numId w:val="14"/>
        </w:numPr>
      </w:pPr>
      <w:r>
        <w:t xml:space="preserve">Требования к заполнению унифицированной формы № Т-2ГС (МС). </w:t>
      </w:r>
    </w:p>
    <w:p w:rsidR="0030114C" w:rsidRDefault="00F9057F">
      <w:pPr>
        <w:ind w:left="-15" w:firstLine="0"/>
      </w:pPr>
      <w:r>
        <w:t xml:space="preserve">Разделы личной карточки, порядок внесения записей. </w:t>
      </w:r>
    </w:p>
    <w:p w:rsidR="0030114C" w:rsidRDefault="00F9057F">
      <w:pPr>
        <w:numPr>
          <w:ilvl w:val="0"/>
          <w:numId w:val="14"/>
        </w:numPr>
      </w:pPr>
      <w:r>
        <w:t xml:space="preserve">Требования к ведению личного дела государственного и муниципального служащего.  Состав личного дела. </w:t>
      </w:r>
    </w:p>
    <w:p w:rsidR="0030114C" w:rsidRDefault="00F9057F">
      <w:pPr>
        <w:numPr>
          <w:ilvl w:val="0"/>
          <w:numId w:val="14"/>
        </w:numPr>
      </w:pPr>
      <w:r>
        <w:t xml:space="preserve">Оформление трудовой книжки государственного и муниципального служащего. </w:t>
      </w:r>
    </w:p>
    <w:p w:rsidR="0030114C" w:rsidRDefault="00F9057F">
      <w:pPr>
        <w:numPr>
          <w:ilvl w:val="0"/>
          <w:numId w:val="14"/>
        </w:numPr>
      </w:pPr>
      <w:r>
        <w:t xml:space="preserve">Документирование перевода гражданского служащего на другую должность, временного перемещения. </w:t>
      </w:r>
    </w:p>
    <w:p w:rsidR="0030114C" w:rsidRDefault="00F9057F">
      <w:pPr>
        <w:numPr>
          <w:ilvl w:val="0"/>
          <w:numId w:val="14"/>
        </w:numPr>
      </w:pPr>
      <w:r>
        <w:t xml:space="preserve">Оформление предоставления отпусков государственным гражданским служащим. </w:t>
      </w:r>
    </w:p>
    <w:p w:rsidR="0030114C" w:rsidRDefault="00F9057F">
      <w:pPr>
        <w:numPr>
          <w:ilvl w:val="0"/>
          <w:numId w:val="14"/>
        </w:numPr>
      </w:pPr>
      <w:r>
        <w:t xml:space="preserve">Документальное оформление поощрений и взысканий в системе государственной и муниципальной службы. </w:t>
      </w:r>
    </w:p>
    <w:p w:rsidR="0030114C" w:rsidRDefault="00F9057F">
      <w:pPr>
        <w:numPr>
          <w:ilvl w:val="0"/>
          <w:numId w:val="14"/>
        </w:numPr>
      </w:pPr>
      <w:r>
        <w:t xml:space="preserve">Комплекс документации по аттестации государственных гражданских служащих, муниципальных служащих. </w:t>
      </w:r>
    </w:p>
    <w:p w:rsidR="0030114C" w:rsidRDefault="00F9057F">
      <w:pPr>
        <w:numPr>
          <w:ilvl w:val="0"/>
          <w:numId w:val="14"/>
        </w:numPr>
      </w:pPr>
      <w:r>
        <w:t xml:space="preserve">Оформление сдачи квалификационного экзамена государственными гражданскими служащими. </w:t>
      </w:r>
    </w:p>
    <w:p w:rsidR="0030114C" w:rsidRDefault="00F9057F">
      <w:pPr>
        <w:numPr>
          <w:ilvl w:val="0"/>
          <w:numId w:val="14"/>
        </w:numPr>
      </w:pPr>
      <w:r>
        <w:t xml:space="preserve">Документирование предоставления служебных командировок государственным и муниципальным служащим. </w:t>
      </w:r>
    </w:p>
    <w:p w:rsidR="0030114C" w:rsidRDefault="00F9057F">
      <w:pPr>
        <w:numPr>
          <w:ilvl w:val="0"/>
          <w:numId w:val="14"/>
        </w:numPr>
      </w:pPr>
      <w:r>
        <w:t xml:space="preserve">Документирование </w:t>
      </w:r>
      <w:r>
        <w:tab/>
        <w:t xml:space="preserve">увольнения </w:t>
      </w:r>
      <w:r>
        <w:tab/>
        <w:t xml:space="preserve">государственных </w:t>
      </w:r>
      <w:r>
        <w:tab/>
        <w:t xml:space="preserve">служащих. </w:t>
      </w:r>
    </w:p>
    <w:p w:rsidR="0030114C" w:rsidRDefault="00F9057F">
      <w:pPr>
        <w:ind w:left="-15" w:firstLine="0"/>
      </w:pPr>
      <w:r>
        <w:t xml:space="preserve">Заполнение учётных форм. </w:t>
      </w:r>
    </w:p>
    <w:p w:rsidR="0030114C" w:rsidRDefault="00F9057F">
      <w:pPr>
        <w:spacing w:after="1" w:line="259" w:lineRule="auto"/>
        <w:ind w:left="703" w:hanging="10"/>
        <w:jc w:val="left"/>
      </w:pPr>
      <w:r>
        <w:rPr>
          <w:i/>
        </w:rPr>
        <w:t xml:space="preserve">Задания для самостоятельной работы: </w:t>
      </w:r>
    </w:p>
    <w:p w:rsidR="0030114C" w:rsidRDefault="00F9057F">
      <w:pPr>
        <w:numPr>
          <w:ilvl w:val="0"/>
          <w:numId w:val="15"/>
        </w:numPr>
      </w:pPr>
      <w:r>
        <w:t xml:space="preserve">Оформить первичные учётные документы, фиксирующие приём на службу, перевод, предоставление отпуска, командирование, поощрение, увольнение, расторжение служебного контракта. </w:t>
      </w:r>
    </w:p>
    <w:p w:rsidR="0030114C" w:rsidRDefault="00F9057F">
      <w:pPr>
        <w:numPr>
          <w:ilvl w:val="0"/>
          <w:numId w:val="15"/>
        </w:numPr>
      </w:pPr>
      <w:r>
        <w:t xml:space="preserve">Заполнить трудовую книжку государственного служащего. </w:t>
      </w:r>
    </w:p>
    <w:p w:rsidR="0030114C" w:rsidRDefault="00F9057F">
      <w:pPr>
        <w:numPr>
          <w:ilvl w:val="0"/>
          <w:numId w:val="15"/>
        </w:numPr>
      </w:pPr>
      <w:r>
        <w:t xml:space="preserve">Составить и оформить личное дело государственного гражданского служащего. </w:t>
      </w:r>
    </w:p>
    <w:p w:rsidR="0030114C" w:rsidRDefault="00F9057F">
      <w:pPr>
        <w:numPr>
          <w:ilvl w:val="0"/>
          <w:numId w:val="15"/>
        </w:numPr>
      </w:pPr>
      <w:r>
        <w:t xml:space="preserve">Разработать и оформить в установленном порядке проект должностного регламента на одну из должностей государственной гражданской службы конкретного органа государственной власти. </w:t>
      </w:r>
    </w:p>
    <w:p w:rsidR="0030114C" w:rsidRDefault="00F9057F">
      <w:pPr>
        <w:spacing w:after="0" w:line="259" w:lineRule="auto"/>
        <w:ind w:left="708" w:firstLine="0"/>
        <w:jc w:val="left"/>
      </w:pPr>
      <w:r>
        <w:t xml:space="preserve"> </w:t>
      </w:r>
    </w:p>
    <w:p w:rsidR="0030114C" w:rsidRDefault="00F9057F">
      <w:pPr>
        <w:ind w:left="708" w:firstLine="0"/>
      </w:pPr>
      <w:r>
        <w:t xml:space="preserve">Практическое занятие № 3  </w:t>
      </w:r>
    </w:p>
    <w:p w:rsidR="0030114C" w:rsidRDefault="00F9057F">
      <w:pPr>
        <w:tabs>
          <w:tab w:val="center" w:pos="1046"/>
          <w:tab w:val="center" w:pos="3397"/>
          <w:tab w:val="center" w:pos="6464"/>
          <w:tab w:val="right" w:pos="9362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Тема: </w:t>
      </w:r>
      <w:r>
        <w:tab/>
        <w:t xml:space="preserve">ДЕЛОПРОИЗВОДСТВО </w:t>
      </w:r>
      <w:r>
        <w:tab/>
        <w:t xml:space="preserve">ФЕДЕРАЛЬНЫХ </w:t>
      </w:r>
      <w:r>
        <w:tab/>
        <w:t xml:space="preserve">ОРГАНОВ </w:t>
      </w:r>
    </w:p>
    <w:p w:rsidR="0030114C" w:rsidRDefault="00F9057F">
      <w:pPr>
        <w:ind w:left="-15" w:firstLine="0"/>
      </w:pPr>
      <w:r>
        <w:t xml:space="preserve">ИСПОЛНИТЕЛЬНОЙ ВЛАСТИ </w:t>
      </w:r>
    </w:p>
    <w:p w:rsidR="0030114C" w:rsidRDefault="00F9057F">
      <w:pPr>
        <w:spacing w:after="1" w:line="259" w:lineRule="auto"/>
        <w:ind w:left="703" w:hanging="10"/>
        <w:jc w:val="left"/>
      </w:pPr>
      <w:r>
        <w:rPr>
          <w:i/>
        </w:rPr>
        <w:t xml:space="preserve">Вопросы для обсуждения: </w:t>
      </w:r>
    </w:p>
    <w:p w:rsidR="0030114C" w:rsidRDefault="00F9057F">
      <w:pPr>
        <w:numPr>
          <w:ilvl w:val="0"/>
          <w:numId w:val="16"/>
        </w:numPr>
      </w:pPr>
      <w:r>
        <w:lastRenderedPageBreak/>
        <w:t xml:space="preserve">Регламентация системы делопроизводства в ведомственных инструкциях и административных регламентах. </w:t>
      </w:r>
    </w:p>
    <w:p w:rsidR="0030114C" w:rsidRDefault="00F9057F">
      <w:pPr>
        <w:numPr>
          <w:ilvl w:val="0"/>
          <w:numId w:val="16"/>
        </w:numPr>
      </w:pPr>
      <w:r>
        <w:t xml:space="preserve">Классификация документов федеральных органов исполнительной власти. </w:t>
      </w:r>
    </w:p>
    <w:p w:rsidR="0030114C" w:rsidRDefault="00F9057F">
      <w:pPr>
        <w:numPr>
          <w:ilvl w:val="0"/>
          <w:numId w:val="16"/>
        </w:numPr>
      </w:pPr>
      <w:r>
        <w:t xml:space="preserve">Особенности государственной регистрации нормативно-правовых актов, издаваемых федеральными органами исполнительной власти. </w:t>
      </w:r>
    </w:p>
    <w:p w:rsidR="0030114C" w:rsidRDefault="00F9057F">
      <w:pPr>
        <w:numPr>
          <w:ilvl w:val="0"/>
          <w:numId w:val="16"/>
        </w:numPr>
      </w:pPr>
      <w:r>
        <w:t xml:space="preserve">Значение типовых административных регламентов для ведения делопроизводства в федеральных органах исполнительной власти. </w:t>
      </w:r>
    </w:p>
    <w:p w:rsidR="0030114C" w:rsidRDefault="00F9057F">
      <w:pPr>
        <w:numPr>
          <w:ilvl w:val="0"/>
          <w:numId w:val="16"/>
        </w:numPr>
      </w:pPr>
      <w:r>
        <w:t xml:space="preserve">Особенности делопроизводства по обращениям граждан в государственные органы власти. </w:t>
      </w:r>
    </w:p>
    <w:p w:rsidR="0030114C" w:rsidRDefault="00F9057F">
      <w:pPr>
        <w:numPr>
          <w:ilvl w:val="0"/>
          <w:numId w:val="16"/>
        </w:numPr>
      </w:pPr>
      <w:r>
        <w:t xml:space="preserve">Технологии обработки документов в федеральных органах исполнительной власти. </w:t>
      </w:r>
    </w:p>
    <w:p w:rsidR="0030114C" w:rsidRDefault="00F9057F">
      <w:pPr>
        <w:spacing w:after="1" w:line="259" w:lineRule="auto"/>
        <w:ind w:left="703" w:hanging="10"/>
        <w:jc w:val="left"/>
      </w:pPr>
      <w:r>
        <w:rPr>
          <w:i/>
        </w:rPr>
        <w:t xml:space="preserve">Задания для самостоятельной работы: </w:t>
      </w:r>
    </w:p>
    <w:p w:rsidR="0030114C" w:rsidRDefault="00F9057F">
      <w:pPr>
        <w:numPr>
          <w:ilvl w:val="0"/>
          <w:numId w:val="17"/>
        </w:numPr>
      </w:pPr>
      <w:r>
        <w:t xml:space="preserve">Оформить и представить реферат по делопроизводству федерального органа исполнительной власти. </w:t>
      </w:r>
    </w:p>
    <w:p w:rsidR="0030114C" w:rsidRDefault="00F9057F">
      <w:pPr>
        <w:numPr>
          <w:ilvl w:val="0"/>
          <w:numId w:val="17"/>
        </w:numPr>
      </w:pPr>
      <w:r>
        <w:t xml:space="preserve">Составить конспект из материалов законодательства и ведомственных инструкций по вопросу ведения делопроизводства по обращениям граждан в государственные органы власти.  </w:t>
      </w:r>
    </w:p>
    <w:p w:rsidR="0030114C" w:rsidRDefault="00F9057F">
      <w:pPr>
        <w:spacing w:after="0" w:line="259" w:lineRule="auto"/>
        <w:ind w:left="708" w:firstLine="0"/>
        <w:jc w:val="left"/>
      </w:pPr>
      <w:r>
        <w:t xml:space="preserve"> </w:t>
      </w:r>
    </w:p>
    <w:p w:rsidR="0030114C" w:rsidRDefault="00F9057F">
      <w:pPr>
        <w:ind w:left="708" w:firstLine="0"/>
      </w:pPr>
      <w:r>
        <w:t xml:space="preserve">Практическое занятие № 4  </w:t>
      </w:r>
    </w:p>
    <w:p w:rsidR="0030114C" w:rsidRDefault="00F9057F">
      <w:pPr>
        <w:tabs>
          <w:tab w:val="center" w:pos="1046"/>
          <w:tab w:val="center" w:pos="3327"/>
          <w:tab w:val="center" w:pos="6763"/>
          <w:tab w:val="right" w:pos="9362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Тема: </w:t>
      </w:r>
      <w:r>
        <w:tab/>
        <w:t xml:space="preserve">ОРГАНИЗАЦИЯ </w:t>
      </w:r>
      <w:r>
        <w:tab/>
        <w:t xml:space="preserve">ДЕЛОПРОИЗВОДСТВА </w:t>
      </w:r>
      <w:r>
        <w:tab/>
        <w:t xml:space="preserve">В </w:t>
      </w:r>
    </w:p>
    <w:p w:rsidR="0030114C" w:rsidRDefault="00F9057F">
      <w:pPr>
        <w:ind w:left="-15" w:firstLine="0"/>
      </w:pPr>
      <w:r>
        <w:t xml:space="preserve">ГОСУДАРСТВЕННОЙ ДУМЕ РОССИЙСКОЙ ФЕДЕРАЦИИ </w:t>
      </w:r>
    </w:p>
    <w:p w:rsidR="0030114C" w:rsidRDefault="00F9057F">
      <w:pPr>
        <w:spacing w:after="1" w:line="259" w:lineRule="auto"/>
        <w:ind w:left="703" w:hanging="10"/>
        <w:jc w:val="left"/>
      </w:pPr>
      <w:r>
        <w:rPr>
          <w:i/>
        </w:rPr>
        <w:t xml:space="preserve">Вопросы для обсуждения: </w:t>
      </w:r>
    </w:p>
    <w:p w:rsidR="0030114C" w:rsidRDefault="00F9057F">
      <w:pPr>
        <w:numPr>
          <w:ilvl w:val="0"/>
          <w:numId w:val="18"/>
        </w:numPr>
      </w:pPr>
      <w:r>
        <w:t xml:space="preserve">Структура, функции Государственной Думы Российской Федерации. </w:t>
      </w:r>
    </w:p>
    <w:p w:rsidR="0030114C" w:rsidRDefault="00F9057F">
      <w:pPr>
        <w:numPr>
          <w:ilvl w:val="0"/>
          <w:numId w:val="18"/>
        </w:numPr>
      </w:pPr>
      <w:r>
        <w:t xml:space="preserve">Массивы документов, образующиеся в ходе деятельности Государственной Думы Российской Федерации. </w:t>
      </w:r>
    </w:p>
    <w:p w:rsidR="0030114C" w:rsidRDefault="00F9057F">
      <w:pPr>
        <w:numPr>
          <w:ilvl w:val="0"/>
          <w:numId w:val="18"/>
        </w:numPr>
      </w:pPr>
      <w:r>
        <w:t xml:space="preserve">Функции Управления документационного обеспечения (УДО) по организации делопроизводства в Государственной Думе Российской Федерации. </w:t>
      </w:r>
    </w:p>
    <w:p w:rsidR="0030114C" w:rsidRDefault="00F9057F">
      <w:pPr>
        <w:numPr>
          <w:ilvl w:val="0"/>
          <w:numId w:val="18"/>
        </w:numPr>
      </w:pPr>
      <w:r>
        <w:t xml:space="preserve">Регламент, инструкция по делопроизводству Государственной Думы Российской Федерации. </w:t>
      </w:r>
    </w:p>
    <w:p w:rsidR="0030114C" w:rsidRDefault="00F9057F">
      <w:pPr>
        <w:numPr>
          <w:ilvl w:val="0"/>
          <w:numId w:val="18"/>
        </w:numPr>
      </w:pPr>
      <w:r>
        <w:t xml:space="preserve">Автоматизированные технологии, применяемые в делопроизводстве Государственной Думы Российской Федерации. </w:t>
      </w:r>
    </w:p>
    <w:p w:rsidR="0030114C" w:rsidRDefault="00F9057F">
      <w:pPr>
        <w:numPr>
          <w:ilvl w:val="0"/>
          <w:numId w:val="18"/>
        </w:numPr>
      </w:pPr>
      <w:r>
        <w:t xml:space="preserve">Ведение делопроизводства в Ставропольской думе. </w:t>
      </w:r>
    </w:p>
    <w:p w:rsidR="0030114C" w:rsidRDefault="00F9057F">
      <w:pPr>
        <w:spacing w:after="1" w:line="259" w:lineRule="auto"/>
        <w:ind w:left="703" w:hanging="10"/>
        <w:jc w:val="left"/>
      </w:pPr>
      <w:r>
        <w:rPr>
          <w:i/>
        </w:rPr>
        <w:t xml:space="preserve">Задания для самостоятельной работы: </w:t>
      </w:r>
    </w:p>
    <w:p w:rsidR="0030114C" w:rsidRDefault="00F9057F">
      <w:pPr>
        <w:numPr>
          <w:ilvl w:val="0"/>
          <w:numId w:val="19"/>
        </w:numPr>
      </w:pPr>
      <w:r>
        <w:t xml:space="preserve">Составить эссе по теме «Организация ведения делопроизводства в Государственной Думе Российской Федерации», «Организация ведения делопроизводства в Ставропольской думе» или в других органах законодательной власти. </w:t>
      </w:r>
    </w:p>
    <w:p w:rsidR="0030114C" w:rsidRDefault="00F9057F">
      <w:pPr>
        <w:numPr>
          <w:ilvl w:val="0"/>
          <w:numId w:val="19"/>
        </w:numPr>
      </w:pPr>
      <w:r>
        <w:t xml:space="preserve">Ответить на вопросы тестовых испытаний. </w:t>
      </w:r>
    </w:p>
    <w:p w:rsidR="0030114C" w:rsidRDefault="00F9057F">
      <w:pPr>
        <w:numPr>
          <w:ilvl w:val="0"/>
          <w:numId w:val="19"/>
        </w:numPr>
      </w:pPr>
      <w:r>
        <w:t xml:space="preserve">Подготовить проект положения о структурном подразделении федерального органа исполнительной власти. </w:t>
      </w:r>
    </w:p>
    <w:p w:rsidR="0030114C" w:rsidRDefault="00F9057F">
      <w:pPr>
        <w:spacing w:after="0" w:line="259" w:lineRule="auto"/>
        <w:ind w:left="708" w:firstLine="0"/>
        <w:jc w:val="left"/>
      </w:pPr>
      <w:r>
        <w:lastRenderedPageBreak/>
        <w:t xml:space="preserve"> </w:t>
      </w:r>
    </w:p>
    <w:p w:rsidR="0030114C" w:rsidRDefault="00F9057F">
      <w:pPr>
        <w:ind w:left="708" w:firstLine="0"/>
      </w:pPr>
      <w:r>
        <w:t xml:space="preserve">Практическое занятие № 5  </w:t>
      </w:r>
    </w:p>
    <w:p w:rsidR="0030114C" w:rsidRDefault="00F9057F">
      <w:pPr>
        <w:ind w:left="708" w:right="2501" w:firstLine="0"/>
      </w:pPr>
      <w:r>
        <w:t xml:space="preserve">Тема: ДЕЛОПРОИЗВОДСТВО В СУДАХ </w:t>
      </w:r>
      <w:r>
        <w:rPr>
          <w:i/>
        </w:rPr>
        <w:t xml:space="preserve">Вопросы для обсуждения: </w:t>
      </w:r>
    </w:p>
    <w:p w:rsidR="0030114C" w:rsidRDefault="00F9057F">
      <w:pPr>
        <w:numPr>
          <w:ilvl w:val="0"/>
          <w:numId w:val="20"/>
        </w:numPr>
      </w:pPr>
      <w:r>
        <w:t xml:space="preserve">Регламентация делопроизводства в типовых инструкциях Верховного, арбитражного, областного, городского, районного суда. </w:t>
      </w:r>
    </w:p>
    <w:p w:rsidR="0030114C" w:rsidRDefault="00F9057F">
      <w:pPr>
        <w:numPr>
          <w:ilvl w:val="0"/>
          <w:numId w:val="20"/>
        </w:numPr>
      </w:pPr>
      <w:r>
        <w:t xml:space="preserve">Организация работы с корреспонденцией в судах. </w:t>
      </w:r>
    </w:p>
    <w:p w:rsidR="0030114C" w:rsidRDefault="00F9057F">
      <w:pPr>
        <w:numPr>
          <w:ilvl w:val="0"/>
          <w:numId w:val="20"/>
        </w:numPr>
      </w:pPr>
      <w:r>
        <w:t xml:space="preserve">Порядок регистрации исковых заявлений. </w:t>
      </w:r>
    </w:p>
    <w:p w:rsidR="0030114C" w:rsidRDefault="00F9057F">
      <w:pPr>
        <w:numPr>
          <w:ilvl w:val="0"/>
          <w:numId w:val="20"/>
        </w:numPr>
      </w:pPr>
      <w:r>
        <w:t xml:space="preserve">Прохождение судебного дела и документов. </w:t>
      </w:r>
    </w:p>
    <w:p w:rsidR="0030114C" w:rsidRDefault="00F9057F">
      <w:pPr>
        <w:numPr>
          <w:ilvl w:val="0"/>
          <w:numId w:val="20"/>
        </w:numPr>
      </w:pPr>
      <w:r>
        <w:t xml:space="preserve">Особенности работы с документами, содержащими служебную информацию ограниченного доступа. </w:t>
      </w:r>
    </w:p>
    <w:p w:rsidR="0030114C" w:rsidRDefault="00F9057F">
      <w:pPr>
        <w:numPr>
          <w:ilvl w:val="0"/>
          <w:numId w:val="20"/>
        </w:numPr>
      </w:pPr>
      <w:r>
        <w:t xml:space="preserve">Учет и хранение печатей, штампов, бланков в судах. </w:t>
      </w:r>
    </w:p>
    <w:p w:rsidR="0030114C" w:rsidRDefault="00F9057F">
      <w:pPr>
        <w:numPr>
          <w:ilvl w:val="0"/>
          <w:numId w:val="20"/>
        </w:numPr>
      </w:pPr>
      <w:r>
        <w:t xml:space="preserve">Группировка исполненных документов, оформление дел для передачи на архивное хранение. </w:t>
      </w:r>
    </w:p>
    <w:p w:rsidR="0030114C" w:rsidRDefault="00F9057F">
      <w:pPr>
        <w:spacing w:after="1" w:line="259" w:lineRule="auto"/>
        <w:ind w:left="703" w:hanging="10"/>
        <w:jc w:val="left"/>
      </w:pPr>
      <w:r>
        <w:rPr>
          <w:i/>
        </w:rPr>
        <w:t xml:space="preserve">Задания для самостоятельной работы: </w:t>
      </w:r>
    </w:p>
    <w:p w:rsidR="0030114C" w:rsidRDefault="00F9057F">
      <w:pPr>
        <w:numPr>
          <w:ilvl w:val="0"/>
          <w:numId w:val="21"/>
        </w:numPr>
      </w:pPr>
      <w:r>
        <w:t xml:space="preserve">Изучить инструктивные материалы по делопроизводству в судах. </w:t>
      </w:r>
    </w:p>
    <w:p w:rsidR="0030114C" w:rsidRDefault="00F9057F">
      <w:pPr>
        <w:numPr>
          <w:ilvl w:val="0"/>
          <w:numId w:val="21"/>
        </w:numPr>
      </w:pPr>
      <w:r>
        <w:t xml:space="preserve">Рассмотреть виды исковых заявлений, оформить документы по заданиям преподавателя. </w:t>
      </w:r>
    </w:p>
    <w:p w:rsidR="0030114C" w:rsidRDefault="00F9057F">
      <w:pPr>
        <w:spacing w:after="0" w:line="259" w:lineRule="auto"/>
        <w:ind w:left="708" w:firstLine="0"/>
        <w:jc w:val="left"/>
      </w:pPr>
      <w:r>
        <w:t xml:space="preserve"> </w:t>
      </w:r>
    </w:p>
    <w:p w:rsidR="0030114C" w:rsidRDefault="00F9057F">
      <w:pPr>
        <w:ind w:left="708" w:firstLine="0"/>
      </w:pPr>
      <w:r>
        <w:t xml:space="preserve">Практическое занятие № 6  </w:t>
      </w:r>
    </w:p>
    <w:p w:rsidR="0030114C" w:rsidRDefault="00F9057F">
      <w:pPr>
        <w:ind w:left="708" w:firstLine="0"/>
      </w:pPr>
      <w:r>
        <w:t xml:space="preserve">Тема: СЛУЖЕБНОЕ ДЕЛОПРОИЗВОДСТВО В ТАМОЖЕННЫХ </w:t>
      </w:r>
    </w:p>
    <w:p w:rsidR="0030114C" w:rsidRDefault="00F9057F">
      <w:pPr>
        <w:ind w:left="-15" w:firstLine="0"/>
      </w:pPr>
      <w:r>
        <w:t xml:space="preserve">ОРГАНАХ </w:t>
      </w:r>
    </w:p>
    <w:p w:rsidR="0030114C" w:rsidRDefault="00F9057F">
      <w:pPr>
        <w:spacing w:after="1" w:line="259" w:lineRule="auto"/>
        <w:ind w:left="703" w:hanging="10"/>
        <w:jc w:val="left"/>
      </w:pPr>
      <w:r>
        <w:rPr>
          <w:i/>
        </w:rPr>
        <w:t xml:space="preserve">Вопросы для обсуждения: </w:t>
      </w:r>
    </w:p>
    <w:p w:rsidR="0030114C" w:rsidRDefault="00F9057F">
      <w:pPr>
        <w:numPr>
          <w:ilvl w:val="0"/>
          <w:numId w:val="22"/>
        </w:numPr>
      </w:pPr>
      <w:r>
        <w:t xml:space="preserve">Регламентация порядка работы с документами в Таможенном кодексе, в типовых инструкциях. </w:t>
      </w:r>
    </w:p>
    <w:p w:rsidR="0030114C" w:rsidRDefault="00F9057F">
      <w:pPr>
        <w:numPr>
          <w:ilvl w:val="0"/>
          <w:numId w:val="22"/>
        </w:numPr>
      </w:pPr>
      <w:r>
        <w:t xml:space="preserve">Система документации таможенного органа. Комплексы документов. </w:t>
      </w:r>
    </w:p>
    <w:p w:rsidR="0030114C" w:rsidRDefault="00F9057F">
      <w:pPr>
        <w:numPr>
          <w:ilvl w:val="0"/>
          <w:numId w:val="22"/>
        </w:numPr>
      </w:pPr>
      <w:r>
        <w:t xml:space="preserve">Порядок создания и оформления таможенных документов. </w:t>
      </w:r>
    </w:p>
    <w:p w:rsidR="0030114C" w:rsidRDefault="00F9057F">
      <w:pPr>
        <w:numPr>
          <w:ilvl w:val="0"/>
          <w:numId w:val="22"/>
        </w:numPr>
      </w:pPr>
      <w:r>
        <w:t xml:space="preserve">Корпоративная </w:t>
      </w:r>
      <w:r>
        <w:tab/>
        <w:t xml:space="preserve">автоматизированная </w:t>
      </w:r>
      <w:r>
        <w:tab/>
        <w:t xml:space="preserve">система </w:t>
      </w:r>
      <w:r>
        <w:tab/>
        <w:t xml:space="preserve">управления документами в таможенной службе, её преимущества. </w:t>
      </w:r>
    </w:p>
    <w:p w:rsidR="0030114C" w:rsidRDefault="00F9057F">
      <w:pPr>
        <w:spacing w:after="1" w:line="259" w:lineRule="auto"/>
        <w:ind w:left="703" w:hanging="10"/>
        <w:jc w:val="left"/>
      </w:pPr>
      <w:r>
        <w:rPr>
          <w:i/>
        </w:rPr>
        <w:t xml:space="preserve">Задания для самостоятельной работы: </w:t>
      </w:r>
    </w:p>
    <w:p w:rsidR="0030114C" w:rsidRDefault="00F9057F">
      <w:pPr>
        <w:numPr>
          <w:ilvl w:val="0"/>
          <w:numId w:val="23"/>
        </w:numPr>
      </w:pPr>
      <w:r>
        <w:t xml:space="preserve">Составить конспект с извлечениями из Таможенного кодекса РФ, статьи которого называют какие-либо виды документов. </w:t>
      </w:r>
    </w:p>
    <w:p w:rsidR="0030114C" w:rsidRDefault="00F9057F">
      <w:pPr>
        <w:numPr>
          <w:ilvl w:val="0"/>
          <w:numId w:val="23"/>
        </w:numPr>
      </w:pPr>
      <w:r>
        <w:t xml:space="preserve">Перечислить особенности ведения делопроизводства в таможенных органах. </w:t>
      </w:r>
    </w:p>
    <w:p w:rsidR="0030114C" w:rsidRDefault="00F9057F">
      <w:pPr>
        <w:spacing w:after="0" w:line="259" w:lineRule="auto"/>
        <w:ind w:left="708" w:firstLine="0"/>
        <w:jc w:val="left"/>
      </w:pPr>
      <w:r>
        <w:t xml:space="preserve"> </w:t>
      </w:r>
    </w:p>
    <w:p w:rsidR="0030114C" w:rsidRDefault="00F9057F">
      <w:pPr>
        <w:ind w:left="708" w:firstLine="0"/>
      </w:pPr>
      <w:r>
        <w:t xml:space="preserve">Практическое занятие № 7  </w:t>
      </w:r>
    </w:p>
    <w:p w:rsidR="0030114C" w:rsidRDefault="00F9057F">
      <w:pPr>
        <w:tabs>
          <w:tab w:val="center" w:pos="1046"/>
          <w:tab w:val="center" w:pos="3255"/>
          <w:tab w:val="center" w:pos="5219"/>
          <w:tab w:val="center" w:pos="6474"/>
          <w:tab w:val="center" w:pos="8206"/>
          <w:tab w:val="right" w:pos="9362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Тема: </w:t>
      </w:r>
      <w:r>
        <w:tab/>
        <w:t xml:space="preserve">ДЕЛОПРОИЗВОДСТВО </w:t>
      </w:r>
      <w:r>
        <w:tab/>
        <w:t xml:space="preserve">В </w:t>
      </w:r>
      <w:r>
        <w:tab/>
        <w:t xml:space="preserve">ВОИНСКИХ </w:t>
      </w:r>
      <w:r>
        <w:tab/>
        <w:t xml:space="preserve">ЧАСТЯХ </w:t>
      </w:r>
      <w:r>
        <w:tab/>
        <w:t xml:space="preserve">И </w:t>
      </w:r>
    </w:p>
    <w:p w:rsidR="0030114C" w:rsidRDefault="00F9057F">
      <w:pPr>
        <w:ind w:left="-15" w:firstLine="0"/>
      </w:pPr>
      <w:r>
        <w:t xml:space="preserve">УЧРЕЖДЕНИЯХ </w:t>
      </w:r>
    </w:p>
    <w:p w:rsidR="0030114C" w:rsidRDefault="00F9057F">
      <w:pPr>
        <w:spacing w:after="1" w:line="259" w:lineRule="auto"/>
        <w:ind w:left="703" w:hanging="10"/>
        <w:jc w:val="left"/>
      </w:pPr>
      <w:r>
        <w:rPr>
          <w:i/>
        </w:rPr>
        <w:t xml:space="preserve">Вопросы для обсуждения: </w:t>
      </w:r>
    </w:p>
    <w:p w:rsidR="0030114C" w:rsidRDefault="00F9057F">
      <w:pPr>
        <w:numPr>
          <w:ilvl w:val="0"/>
          <w:numId w:val="24"/>
        </w:numPr>
      </w:pPr>
      <w:r>
        <w:t xml:space="preserve">Особенности ведения делопроизводства в органах военного управления. </w:t>
      </w:r>
    </w:p>
    <w:p w:rsidR="0030114C" w:rsidRDefault="00F9057F">
      <w:pPr>
        <w:numPr>
          <w:ilvl w:val="0"/>
          <w:numId w:val="24"/>
        </w:numPr>
      </w:pPr>
      <w:r>
        <w:lastRenderedPageBreak/>
        <w:t xml:space="preserve">Виды правовых актов, образующихся в деятельности воинских частей и учреждений. </w:t>
      </w:r>
    </w:p>
    <w:p w:rsidR="0030114C" w:rsidRDefault="00F9057F">
      <w:pPr>
        <w:spacing w:after="1" w:line="259" w:lineRule="auto"/>
        <w:ind w:left="703" w:hanging="10"/>
        <w:jc w:val="left"/>
      </w:pPr>
      <w:r>
        <w:rPr>
          <w:i/>
        </w:rPr>
        <w:t xml:space="preserve">Задания для самостоятельной работы: </w:t>
      </w:r>
    </w:p>
    <w:p w:rsidR="0030114C" w:rsidRDefault="00F9057F">
      <w:pPr>
        <w:numPr>
          <w:ilvl w:val="0"/>
          <w:numId w:val="25"/>
        </w:numPr>
        <w:ind w:left="989" w:hanging="281"/>
      </w:pPr>
      <w:r>
        <w:t xml:space="preserve">Изучить инструктивные материалы по теме занятия. </w:t>
      </w:r>
    </w:p>
    <w:p w:rsidR="0030114C" w:rsidRDefault="00F9057F">
      <w:pPr>
        <w:numPr>
          <w:ilvl w:val="0"/>
          <w:numId w:val="25"/>
        </w:numPr>
        <w:ind w:left="989" w:hanging="281"/>
      </w:pPr>
      <w:r>
        <w:t xml:space="preserve">Оформить документы по заданиям преподавателя. </w:t>
      </w:r>
    </w:p>
    <w:p w:rsidR="0030114C" w:rsidRDefault="00F9057F">
      <w:pPr>
        <w:spacing w:after="0" w:line="259" w:lineRule="auto"/>
        <w:ind w:left="708" w:firstLine="0"/>
        <w:jc w:val="left"/>
      </w:pPr>
      <w:r>
        <w:t xml:space="preserve"> </w:t>
      </w:r>
    </w:p>
    <w:p w:rsidR="0030114C" w:rsidRDefault="00F9057F">
      <w:pPr>
        <w:ind w:left="708" w:firstLine="0"/>
      </w:pPr>
      <w:r>
        <w:t xml:space="preserve">Практическое занятие № 8  </w:t>
      </w:r>
    </w:p>
    <w:p w:rsidR="0030114C" w:rsidRDefault="00F9057F">
      <w:pPr>
        <w:ind w:left="708" w:firstLine="0"/>
      </w:pPr>
      <w:r>
        <w:t xml:space="preserve">Тема: ДИПЛОМАТИЧЕСКИЙ ПРОТОКОЛ И МЕЖДУНАРОДНАЯ </w:t>
      </w:r>
    </w:p>
    <w:p w:rsidR="0030114C" w:rsidRDefault="00F9057F">
      <w:pPr>
        <w:ind w:left="-15" w:firstLine="0"/>
      </w:pPr>
      <w:r>
        <w:t xml:space="preserve">ПЕРЕПИСКА </w:t>
      </w:r>
    </w:p>
    <w:p w:rsidR="0030114C" w:rsidRDefault="00F9057F">
      <w:pPr>
        <w:spacing w:after="1" w:line="259" w:lineRule="auto"/>
        <w:ind w:left="703" w:hanging="10"/>
        <w:jc w:val="left"/>
      </w:pPr>
      <w:r>
        <w:rPr>
          <w:i/>
        </w:rPr>
        <w:t xml:space="preserve">Вопросы для обсуждения: </w:t>
      </w:r>
    </w:p>
    <w:p w:rsidR="0030114C" w:rsidRDefault="00F9057F">
      <w:pPr>
        <w:numPr>
          <w:ilvl w:val="0"/>
          <w:numId w:val="26"/>
        </w:numPr>
      </w:pPr>
      <w:r>
        <w:t xml:space="preserve">Комплексы дипломатической переписки. </w:t>
      </w:r>
    </w:p>
    <w:p w:rsidR="0030114C" w:rsidRDefault="00F9057F">
      <w:pPr>
        <w:numPr>
          <w:ilvl w:val="0"/>
          <w:numId w:val="26"/>
        </w:numPr>
      </w:pPr>
      <w:r>
        <w:t xml:space="preserve">Особенности служебного делопроизводства международного характера. </w:t>
      </w:r>
    </w:p>
    <w:p w:rsidR="0030114C" w:rsidRDefault="00F9057F">
      <w:pPr>
        <w:numPr>
          <w:ilvl w:val="0"/>
          <w:numId w:val="26"/>
        </w:numPr>
      </w:pPr>
      <w:r>
        <w:t xml:space="preserve">Основные элементы дипломатического документа. </w:t>
      </w:r>
    </w:p>
    <w:p w:rsidR="0030114C" w:rsidRDefault="00F9057F">
      <w:pPr>
        <w:spacing w:after="1" w:line="259" w:lineRule="auto"/>
        <w:ind w:left="703" w:hanging="10"/>
        <w:jc w:val="left"/>
      </w:pPr>
      <w:r>
        <w:rPr>
          <w:i/>
        </w:rPr>
        <w:t xml:space="preserve">Задания для самостоятельной работы: </w:t>
      </w:r>
    </w:p>
    <w:p w:rsidR="0030114C" w:rsidRDefault="00F9057F">
      <w:pPr>
        <w:numPr>
          <w:ilvl w:val="0"/>
          <w:numId w:val="27"/>
        </w:numPr>
        <w:ind w:hanging="667"/>
      </w:pPr>
      <w:r>
        <w:t xml:space="preserve">Оформить международное письмо, вербальную ноту, личную ноту. </w:t>
      </w:r>
    </w:p>
    <w:p w:rsidR="0030114C" w:rsidRDefault="00F9057F">
      <w:pPr>
        <w:numPr>
          <w:ilvl w:val="0"/>
          <w:numId w:val="27"/>
        </w:numPr>
        <w:ind w:hanging="667"/>
      </w:pPr>
      <w:r>
        <w:t xml:space="preserve">Определить </w:t>
      </w:r>
      <w:r>
        <w:tab/>
        <w:t xml:space="preserve">отличительные </w:t>
      </w:r>
      <w:r>
        <w:tab/>
        <w:t xml:space="preserve">характеристики </w:t>
      </w:r>
      <w:r>
        <w:tab/>
        <w:t xml:space="preserve">документов: </w:t>
      </w:r>
    </w:p>
    <w:p w:rsidR="0030114C" w:rsidRDefault="00F9057F">
      <w:pPr>
        <w:ind w:left="-15" w:firstLine="0"/>
      </w:pPr>
      <w:r>
        <w:t xml:space="preserve">меморандум, международный договор.  </w:t>
      </w:r>
    </w:p>
    <w:p w:rsidR="0030114C" w:rsidRDefault="00F9057F">
      <w:pPr>
        <w:spacing w:after="0" w:line="259" w:lineRule="auto"/>
        <w:ind w:left="708" w:firstLine="0"/>
        <w:jc w:val="left"/>
      </w:pPr>
      <w:r>
        <w:t xml:space="preserve"> </w:t>
      </w:r>
    </w:p>
    <w:p w:rsidR="0030114C" w:rsidRDefault="00F9057F">
      <w:pPr>
        <w:ind w:left="708" w:firstLine="0"/>
      </w:pPr>
      <w:r>
        <w:t xml:space="preserve">Практическое занятие № 9  </w:t>
      </w:r>
    </w:p>
    <w:p w:rsidR="0030114C" w:rsidRDefault="00F9057F">
      <w:pPr>
        <w:tabs>
          <w:tab w:val="center" w:pos="1046"/>
          <w:tab w:val="center" w:pos="2850"/>
          <w:tab w:val="center" w:pos="4971"/>
          <w:tab w:val="right" w:pos="9362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Тема: </w:t>
      </w:r>
      <w:r>
        <w:tab/>
        <w:t xml:space="preserve">ОСОБЕННОСТИ </w:t>
      </w:r>
      <w:r>
        <w:tab/>
        <w:t xml:space="preserve">ВЕДЕНИЯ </w:t>
      </w:r>
      <w:r>
        <w:tab/>
        <w:t xml:space="preserve">КОНФИДЕНЦИАЛЬНОГО </w:t>
      </w:r>
    </w:p>
    <w:p w:rsidR="0030114C" w:rsidRDefault="00F9057F">
      <w:pPr>
        <w:ind w:left="-15" w:firstLine="0"/>
      </w:pPr>
      <w:r>
        <w:t xml:space="preserve">ДЕЛОПРОИЗВОДСТВА </w:t>
      </w:r>
    </w:p>
    <w:p w:rsidR="0030114C" w:rsidRDefault="00F9057F">
      <w:pPr>
        <w:spacing w:after="1" w:line="259" w:lineRule="auto"/>
        <w:ind w:left="703" w:hanging="10"/>
        <w:jc w:val="left"/>
      </w:pPr>
      <w:r>
        <w:rPr>
          <w:i/>
        </w:rPr>
        <w:t xml:space="preserve">Вопросы для обсуждения: </w:t>
      </w:r>
    </w:p>
    <w:p w:rsidR="0030114C" w:rsidRDefault="00F9057F">
      <w:pPr>
        <w:numPr>
          <w:ilvl w:val="0"/>
          <w:numId w:val="28"/>
        </w:numPr>
      </w:pPr>
      <w:r>
        <w:t xml:space="preserve">Конфиденциальность, секретность информации в системе государственной службы. </w:t>
      </w:r>
    </w:p>
    <w:p w:rsidR="0030114C" w:rsidRDefault="00F9057F">
      <w:pPr>
        <w:numPr>
          <w:ilvl w:val="0"/>
          <w:numId w:val="28"/>
        </w:numPr>
      </w:pPr>
      <w:r>
        <w:t xml:space="preserve">Организация ведения секретного делопроизводства. </w:t>
      </w:r>
    </w:p>
    <w:p w:rsidR="0030114C" w:rsidRDefault="00F9057F">
      <w:pPr>
        <w:numPr>
          <w:ilvl w:val="0"/>
          <w:numId w:val="28"/>
        </w:numPr>
      </w:pPr>
      <w:r>
        <w:t xml:space="preserve">Назначение, содержание, оформление инструкции по конфиденциальному делопроизводству. </w:t>
      </w:r>
    </w:p>
    <w:p w:rsidR="0030114C" w:rsidRDefault="00F9057F">
      <w:pPr>
        <w:spacing w:after="1" w:line="259" w:lineRule="auto"/>
        <w:ind w:left="703" w:hanging="10"/>
        <w:jc w:val="left"/>
      </w:pPr>
      <w:r>
        <w:rPr>
          <w:i/>
        </w:rPr>
        <w:t xml:space="preserve">Задания для самостоятельной работы: </w:t>
      </w:r>
    </w:p>
    <w:p w:rsidR="0030114C" w:rsidRDefault="00F9057F">
      <w:pPr>
        <w:numPr>
          <w:ilvl w:val="0"/>
          <w:numId w:val="29"/>
        </w:numPr>
      </w:pPr>
      <w:r>
        <w:t xml:space="preserve">Изучить законодательную регламентацию конфиденциального и секретного делопроизводства. </w:t>
      </w:r>
    </w:p>
    <w:p w:rsidR="0030114C" w:rsidRDefault="00F9057F">
      <w:pPr>
        <w:numPr>
          <w:ilvl w:val="0"/>
          <w:numId w:val="29"/>
        </w:numPr>
      </w:pPr>
      <w:r>
        <w:t xml:space="preserve">Разработать проект инструкции по конфиденциальному делопроизводству. </w:t>
      </w:r>
    </w:p>
    <w:p w:rsidR="0030114C" w:rsidRDefault="00F9057F">
      <w:pPr>
        <w:spacing w:after="0" w:line="259" w:lineRule="auto"/>
        <w:ind w:left="708" w:firstLine="0"/>
        <w:jc w:val="left"/>
      </w:pPr>
      <w:r>
        <w:t xml:space="preserve"> </w:t>
      </w:r>
    </w:p>
    <w:p w:rsidR="0030114C" w:rsidRDefault="00F9057F">
      <w:pPr>
        <w:ind w:left="708" w:firstLine="0"/>
      </w:pPr>
      <w:r>
        <w:t xml:space="preserve">Практическое занятие № 10  </w:t>
      </w:r>
    </w:p>
    <w:p w:rsidR="0030114C" w:rsidRDefault="00F9057F">
      <w:pPr>
        <w:ind w:left="708" w:firstLine="0"/>
      </w:pPr>
      <w:r>
        <w:t xml:space="preserve">Тема: КОНТРОЛЬ В СИСТЕМЕ ДЕЛОПРОИЗВОДСТВА ОРГАНОВ </w:t>
      </w:r>
    </w:p>
    <w:p w:rsidR="0030114C" w:rsidRDefault="00F9057F">
      <w:pPr>
        <w:ind w:left="-15" w:firstLine="0"/>
      </w:pPr>
      <w:r>
        <w:t xml:space="preserve">ГОСУДАРСТВЕННОЙ И МУНИЦИПАЛЬНОЙ ВЛАСТИ </w:t>
      </w:r>
    </w:p>
    <w:p w:rsidR="0030114C" w:rsidRDefault="00F9057F">
      <w:pPr>
        <w:spacing w:after="1" w:line="259" w:lineRule="auto"/>
        <w:ind w:left="703" w:hanging="10"/>
        <w:jc w:val="left"/>
      </w:pPr>
      <w:r>
        <w:rPr>
          <w:i/>
        </w:rPr>
        <w:t xml:space="preserve">Вопросы для обсуждения: </w:t>
      </w:r>
    </w:p>
    <w:p w:rsidR="0030114C" w:rsidRDefault="00F9057F">
      <w:pPr>
        <w:numPr>
          <w:ilvl w:val="0"/>
          <w:numId w:val="30"/>
        </w:numPr>
      </w:pPr>
      <w:r>
        <w:t xml:space="preserve">Регламентация ведения контроля исполнения документов федеральных органов исполнительной власти в инструктивных материалах. </w:t>
      </w:r>
    </w:p>
    <w:p w:rsidR="0030114C" w:rsidRDefault="00F9057F">
      <w:pPr>
        <w:numPr>
          <w:ilvl w:val="0"/>
          <w:numId w:val="30"/>
        </w:numPr>
      </w:pPr>
      <w:r>
        <w:t xml:space="preserve">Виды контроля. Особенности ведения промежуточного контроля. </w:t>
      </w:r>
    </w:p>
    <w:p w:rsidR="0030114C" w:rsidRDefault="00F9057F">
      <w:pPr>
        <w:numPr>
          <w:ilvl w:val="0"/>
          <w:numId w:val="30"/>
        </w:numPr>
      </w:pPr>
      <w:r>
        <w:lastRenderedPageBreak/>
        <w:t xml:space="preserve">Формы учета поручений, исполнения документов, применяемых в системе государственной и муниципальной службы. </w:t>
      </w:r>
    </w:p>
    <w:p w:rsidR="0030114C" w:rsidRDefault="00F9057F">
      <w:pPr>
        <w:numPr>
          <w:ilvl w:val="0"/>
          <w:numId w:val="30"/>
        </w:numPr>
      </w:pPr>
      <w:r>
        <w:t xml:space="preserve">Технология снятия документа с контроля. </w:t>
      </w:r>
    </w:p>
    <w:p w:rsidR="0030114C" w:rsidRDefault="00F9057F">
      <w:pPr>
        <w:spacing w:after="1" w:line="259" w:lineRule="auto"/>
        <w:ind w:left="703" w:hanging="10"/>
        <w:jc w:val="left"/>
      </w:pPr>
      <w:r>
        <w:rPr>
          <w:i/>
        </w:rPr>
        <w:t xml:space="preserve">Задания для самостоятельной работы: </w:t>
      </w:r>
    </w:p>
    <w:p w:rsidR="0030114C" w:rsidRDefault="00F9057F">
      <w:pPr>
        <w:numPr>
          <w:ilvl w:val="0"/>
          <w:numId w:val="31"/>
        </w:numPr>
      </w:pPr>
      <w:r>
        <w:t xml:space="preserve">Изучить правовые акты, регулирующие организацию эффективного контроля за соблюдением федеральными органами власти, органами власти субъектов Федерации и их должностными лицами поручений и документов. </w:t>
      </w:r>
    </w:p>
    <w:p w:rsidR="0030114C" w:rsidRDefault="00F9057F">
      <w:pPr>
        <w:numPr>
          <w:ilvl w:val="0"/>
          <w:numId w:val="31"/>
        </w:numPr>
      </w:pPr>
      <w:r>
        <w:t>Составить схему, отражающую технологическую цепочку операций специалистов по ведению контроля исполнения документов.</w:t>
      </w:r>
      <w:r>
        <w:rPr>
          <w:b/>
        </w:rPr>
        <w:t xml:space="preserve"> </w:t>
      </w:r>
    </w:p>
    <w:p w:rsidR="0030114C" w:rsidRDefault="00F9057F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30114C" w:rsidRDefault="00F9057F">
      <w:pPr>
        <w:spacing w:after="13"/>
        <w:ind w:left="703" w:hanging="10"/>
        <w:jc w:val="left"/>
      </w:pPr>
      <w:r>
        <w:rPr>
          <w:b/>
        </w:rPr>
        <w:t xml:space="preserve">Учебно-методическое и информационное обеспечение дисциплины </w:t>
      </w:r>
      <w:r>
        <w:rPr>
          <w:i/>
        </w:rPr>
        <w:t xml:space="preserve">Основная литература: </w:t>
      </w:r>
    </w:p>
    <w:p w:rsidR="0030114C" w:rsidRDefault="00F9057F">
      <w:pPr>
        <w:numPr>
          <w:ilvl w:val="0"/>
          <w:numId w:val="32"/>
        </w:numPr>
        <w:ind w:firstLine="360"/>
      </w:pPr>
      <w:r>
        <w:t xml:space="preserve">Муниципальное управление и местное самоуправление: учебник / под  ред. И.А. Алексеева. - Москва : ИНФРА-М, 2018 - 353 с. - (Высшее образование: Магистратура). – ISBN 978-5-16-106167-1. Режим доступа: </w:t>
      </w:r>
    </w:p>
    <w:p w:rsidR="0030114C" w:rsidRDefault="00F9057F">
      <w:pPr>
        <w:spacing w:after="5" w:line="251" w:lineRule="auto"/>
        <w:ind w:left="-5" w:hanging="10"/>
        <w:jc w:val="left"/>
      </w:pPr>
      <w:r>
        <w:t xml:space="preserve">https://znanium.com/read?pid=916115 </w:t>
      </w:r>
    </w:p>
    <w:p w:rsidR="0030114C" w:rsidRDefault="00F9057F">
      <w:pPr>
        <w:numPr>
          <w:ilvl w:val="0"/>
          <w:numId w:val="32"/>
        </w:numPr>
        <w:ind w:firstLine="360"/>
      </w:pPr>
      <w:r>
        <w:t xml:space="preserve">. Чиркин, В. Е. Система государственного и муниципального  управления: Учебник / В.Е.Чиркин. - 5-e изд., пересмотр. - Москва: Норма, </w:t>
      </w:r>
    </w:p>
    <w:p w:rsidR="0030114C" w:rsidRDefault="00F9057F">
      <w:pPr>
        <w:spacing w:after="5" w:line="251" w:lineRule="auto"/>
        <w:ind w:left="-5" w:hanging="10"/>
        <w:jc w:val="left"/>
      </w:pPr>
      <w:r>
        <w:t xml:space="preserve">2018 </w:t>
      </w:r>
      <w:r>
        <w:tab/>
        <w:t xml:space="preserve">- </w:t>
      </w:r>
      <w:r>
        <w:tab/>
        <w:t xml:space="preserve">432 </w:t>
      </w:r>
      <w:r>
        <w:tab/>
        <w:t xml:space="preserve">с. </w:t>
      </w:r>
      <w:r>
        <w:tab/>
        <w:t xml:space="preserve">- </w:t>
      </w:r>
      <w:r>
        <w:tab/>
        <w:t xml:space="preserve">ISBN </w:t>
      </w:r>
      <w:r>
        <w:tab/>
        <w:t xml:space="preserve">978-5-91768-365-Режим </w:t>
      </w:r>
      <w:r>
        <w:tab/>
        <w:t xml:space="preserve">доступа: https://znanium.com/read?pid=952104 </w:t>
      </w:r>
    </w:p>
    <w:p w:rsidR="0030114C" w:rsidRDefault="00F9057F">
      <w:pPr>
        <w:ind w:left="360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Куняев, Н. Н. Правовое обеспечение национальных интересов  </w:t>
      </w:r>
    </w:p>
    <w:p w:rsidR="0030114C" w:rsidRDefault="00F9057F">
      <w:pPr>
        <w:ind w:left="-15" w:firstLine="0"/>
      </w:pPr>
      <w:r>
        <w:t xml:space="preserve">Российской Федерации в информационной сфере : монография/ Н.Н. Куняев. - Москва : Логос, 2020 - 348 с. – ISBN 978-5-98704-513-8. Режим доступа: </w:t>
      </w:r>
    </w:p>
    <w:p w:rsidR="0030114C" w:rsidRDefault="00F9057F">
      <w:pPr>
        <w:spacing w:after="5" w:line="251" w:lineRule="auto"/>
        <w:ind w:left="-5" w:hanging="10"/>
        <w:jc w:val="left"/>
      </w:pPr>
      <w:r>
        <w:t xml:space="preserve">https://znanium.com/read?id=367507 </w:t>
      </w:r>
    </w:p>
    <w:p w:rsidR="0030114C" w:rsidRDefault="00F9057F">
      <w:pPr>
        <w:spacing w:after="0" w:line="259" w:lineRule="auto"/>
        <w:ind w:firstLine="0"/>
        <w:jc w:val="left"/>
      </w:pPr>
      <w:r>
        <w:rPr>
          <w:i/>
          <w:color w:val="FF0000"/>
        </w:rPr>
        <w:t xml:space="preserve"> </w:t>
      </w:r>
    </w:p>
    <w:p w:rsidR="0030114C" w:rsidRDefault="00F9057F">
      <w:pPr>
        <w:spacing w:after="13"/>
        <w:ind w:left="10" w:hanging="10"/>
        <w:jc w:val="left"/>
      </w:pPr>
      <w:r>
        <w:rPr>
          <w:b/>
        </w:rPr>
        <w:t>10.1.2. Перечень дополнительной литературы:</w:t>
      </w:r>
      <w:r>
        <w:t xml:space="preserve">  </w:t>
      </w:r>
    </w:p>
    <w:p w:rsidR="0030114C" w:rsidRDefault="00F9057F">
      <w:pPr>
        <w:ind w:left="-15"/>
      </w:pPr>
      <w:r>
        <w:t xml:space="preserve">1.Ловцов, Д. А. Системология правового регулирования информационных отношений в инфосфере : монография/Д.А. Ловцов. - Москва: РГУП, 2016 - 316 с. - ISBN 978-5-93916-505-1. Режим доступа: https://znanium.com/read?id=365167 </w:t>
      </w:r>
    </w:p>
    <w:p w:rsidR="0030114C" w:rsidRDefault="00F9057F">
      <w:pPr>
        <w:numPr>
          <w:ilvl w:val="1"/>
          <w:numId w:val="33"/>
        </w:numPr>
      </w:pPr>
      <w:r>
        <w:t xml:space="preserve">Трайнев, В. А. Электронно-образовательные ресурсы в развитии информационного общества (обобщение и практика): монография/  В. А. Трайнев. - 2-е изд., стер. - Москва: Издательско-торговая корпорация «Дашков и К°», 2020 - 254 с. - ISBN 978-5-394-03861-7. </w:t>
      </w:r>
    </w:p>
    <w:p w:rsidR="0030114C" w:rsidRDefault="00F9057F">
      <w:pPr>
        <w:ind w:left="-15" w:firstLine="0"/>
      </w:pPr>
      <w:r>
        <w:t xml:space="preserve">Режим доступа: https://znanium.com/read?id=358216 </w:t>
      </w:r>
    </w:p>
    <w:p w:rsidR="0030114C" w:rsidRDefault="00F9057F">
      <w:pPr>
        <w:numPr>
          <w:ilvl w:val="1"/>
          <w:numId w:val="33"/>
        </w:numPr>
      </w:pPr>
      <w:r>
        <w:t xml:space="preserve">Журавлева, И. В. Оформляем документы на персональном компьютере: грамотно и красиво: ГОСТ Р.6.30-2003. Возможности Microsoft Word / Журавлева И.В.,Журавлева М.В. – Москва: НИЦ ИНФРА-М, 2016 - 187с. (Просто, кратко, быстро) ISBN 978-5-16-003154-5. Режим доступа: https://znanium.com/read?pid=555075 </w:t>
      </w:r>
    </w:p>
    <w:p w:rsidR="0030114C" w:rsidRDefault="00F9057F">
      <w:pPr>
        <w:numPr>
          <w:ilvl w:val="1"/>
          <w:numId w:val="33"/>
        </w:numPr>
      </w:pPr>
      <w:r>
        <w:lastRenderedPageBreak/>
        <w:t xml:space="preserve">Васильев, А. А. Муниципальное управление и местное самоуправление: словарь/А.А.Васильев. - 3-е изд., перераб. и доп. - Москва: </w:t>
      </w:r>
    </w:p>
    <w:p w:rsidR="0030114C" w:rsidRDefault="00F9057F">
      <w:pPr>
        <w:ind w:left="-15" w:firstLine="0"/>
      </w:pPr>
      <w:r>
        <w:t xml:space="preserve">ИНФРА-М, </w:t>
      </w:r>
      <w:r>
        <w:tab/>
        <w:t xml:space="preserve">2018 </w:t>
      </w:r>
      <w:r>
        <w:tab/>
        <w:t xml:space="preserve">- </w:t>
      </w:r>
      <w:r>
        <w:tab/>
        <w:t xml:space="preserve">300 </w:t>
      </w:r>
      <w:r>
        <w:tab/>
        <w:t xml:space="preserve">с. </w:t>
      </w:r>
      <w:r>
        <w:tab/>
        <w:t xml:space="preserve">- </w:t>
      </w:r>
      <w:r>
        <w:tab/>
        <w:t xml:space="preserve">(Библиотека </w:t>
      </w:r>
      <w:r>
        <w:tab/>
        <w:t xml:space="preserve">словарей </w:t>
      </w:r>
      <w:r>
        <w:tab/>
        <w:t xml:space="preserve">ИНФРА-М). https://znanium.com/read?pid=961890 </w:t>
      </w:r>
    </w:p>
    <w:p w:rsidR="0030114C" w:rsidRDefault="00F9057F">
      <w:pPr>
        <w:numPr>
          <w:ilvl w:val="1"/>
          <w:numId w:val="33"/>
        </w:numPr>
      </w:pPr>
      <w:r>
        <w:t xml:space="preserve">Электронный документооборот и обеспечение безопасности стандартными средствами WINDOWS : учебное пособие / Л.М. Евдокимова, В.В. Корябкин, А.Н. Пылькин, О.Г. Швечкова. - Москва: КУРС, 2017 - 296 с. </w:t>
      </w:r>
    </w:p>
    <w:p w:rsidR="0030114C" w:rsidRDefault="00F9057F">
      <w:pPr>
        <w:spacing w:after="5" w:line="251" w:lineRule="auto"/>
        <w:ind w:left="-5" w:hanging="10"/>
        <w:jc w:val="left"/>
      </w:pPr>
      <w:r>
        <w:t xml:space="preserve">- </w:t>
      </w:r>
      <w:r>
        <w:tab/>
        <w:t xml:space="preserve">ISBN </w:t>
      </w:r>
      <w:r>
        <w:tab/>
        <w:t xml:space="preserve">978-5-16-103196-4. </w:t>
      </w:r>
      <w:r>
        <w:tab/>
        <w:t xml:space="preserve">Режим </w:t>
      </w:r>
      <w:r>
        <w:tab/>
        <w:t xml:space="preserve">доступа: https://znanium.com/read?id=193725 </w:t>
      </w:r>
    </w:p>
    <w:p w:rsidR="0030114C" w:rsidRDefault="00F9057F">
      <w:pPr>
        <w:spacing w:after="14" w:line="259" w:lineRule="auto"/>
        <w:ind w:firstLine="0"/>
        <w:jc w:val="left"/>
      </w:pPr>
      <w:r>
        <w:rPr>
          <w:sz w:val="24"/>
        </w:rPr>
        <w:t xml:space="preserve"> </w:t>
      </w:r>
    </w:p>
    <w:p w:rsidR="0030114C" w:rsidRDefault="00F9057F">
      <w:pPr>
        <w:spacing w:after="1" w:line="259" w:lineRule="auto"/>
        <w:ind w:left="703" w:hanging="10"/>
        <w:jc w:val="left"/>
      </w:pPr>
      <w:r>
        <w:rPr>
          <w:i/>
        </w:rPr>
        <w:t xml:space="preserve">Интернет-ресурсы: </w:t>
      </w:r>
    </w:p>
    <w:p w:rsidR="0030114C" w:rsidRDefault="00F9057F">
      <w:pPr>
        <w:ind w:left="708" w:firstLine="0"/>
      </w:pPr>
      <w:r>
        <w:t xml:space="preserve">http://biblioclub.ru (Сайт ЭБС «Университетская библиотека онлайн» ) http://ecsocman.hse.ru/ (Сайт федерального портала «Экономика. </w:t>
      </w:r>
    </w:p>
    <w:p w:rsidR="0030114C" w:rsidRDefault="00F9057F">
      <w:pPr>
        <w:ind w:left="693" w:hanging="708"/>
      </w:pPr>
      <w:r>
        <w:t>Социология. Менеджмент»).   http://fcior.edu.ru/ (Сайт федерального центра информационно-</w:t>
      </w:r>
    </w:p>
    <w:p w:rsidR="0030114C" w:rsidRDefault="00F9057F">
      <w:pPr>
        <w:ind w:left="693" w:hanging="708"/>
      </w:pPr>
      <w:r>
        <w:t xml:space="preserve">образовательных ресурсов). http://grebennikon.ru/ (сайт электронной библиотеки Издательского </w:t>
      </w:r>
    </w:p>
    <w:p w:rsidR="0030114C" w:rsidRDefault="00F9057F">
      <w:pPr>
        <w:ind w:left="-15" w:firstLine="0"/>
      </w:pPr>
      <w:r>
        <w:t xml:space="preserve">дома «Гребенников»). </w:t>
      </w:r>
    </w:p>
    <w:p w:rsidR="0030114C" w:rsidRDefault="00F9057F">
      <w:pPr>
        <w:ind w:left="-15"/>
      </w:pPr>
      <w:r>
        <w:t xml:space="preserve">Справочно-правовая система «Консультант плюс». URL: www.сonsultant.ru, свободный. </w:t>
      </w:r>
    </w:p>
    <w:p w:rsidR="0030114C" w:rsidRDefault="00F9057F">
      <w:pPr>
        <w:ind w:left="-15"/>
      </w:pPr>
      <w:r>
        <w:t xml:space="preserve">Справочно-правовая система «Гарант». URL: www.garant.ru, свободный. </w:t>
      </w:r>
    </w:p>
    <w:p w:rsidR="0030114C" w:rsidRDefault="00F9057F">
      <w:pPr>
        <w:spacing w:after="0" w:line="259" w:lineRule="auto"/>
        <w:ind w:left="708" w:firstLine="0"/>
        <w:jc w:val="left"/>
      </w:pPr>
      <w:r>
        <w:t xml:space="preserve"> </w:t>
      </w:r>
    </w:p>
    <w:sectPr w:rsidR="0030114C">
      <w:footerReference w:type="even" r:id="rId11"/>
      <w:footerReference w:type="default" r:id="rId12"/>
      <w:footerReference w:type="first" r:id="rId13"/>
      <w:pgSz w:w="11906" w:h="16838"/>
      <w:pgMar w:top="1190" w:right="842" w:bottom="1214" w:left="170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F71" w:rsidRDefault="000A0F71">
      <w:pPr>
        <w:spacing w:after="0" w:line="240" w:lineRule="auto"/>
      </w:pPr>
      <w:r>
        <w:separator/>
      </w:r>
    </w:p>
  </w:endnote>
  <w:endnote w:type="continuationSeparator" w:id="0">
    <w:p w:rsidR="000A0F71" w:rsidRDefault="000A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4C" w:rsidRDefault="00F9057F">
    <w:pPr>
      <w:tabs>
        <w:tab w:val="right" w:pos="9360"/>
      </w:tabs>
      <w:spacing w:after="0" w:line="259" w:lineRule="auto"/>
      <w:ind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4C" w:rsidRDefault="00F9057F">
    <w:pPr>
      <w:tabs>
        <w:tab w:val="right" w:pos="9360"/>
      </w:tabs>
      <w:spacing w:after="0" w:line="259" w:lineRule="auto"/>
      <w:ind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261C5" w:rsidRPr="004261C5">
      <w:rPr>
        <w:rFonts w:ascii="Arial" w:eastAsia="Arial" w:hAnsi="Arial" w:cs="Arial"/>
        <w:noProof/>
        <w:sz w:val="20"/>
      </w:rPr>
      <w:t>13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4C" w:rsidRDefault="0030114C">
    <w:pPr>
      <w:spacing w:after="160" w:line="259" w:lineRule="auto"/>
      <w:ind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4C" w:rsidRDefault="00F9057F">
    <w:pPr>
      <w:tabs>
        <w:tab w:val="right" w:pos="9362"/>
      </w:tabs>
      <w:spacing w:after="0" w:line="259" w:lineRule="auto"/>
      <w:ind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4C" w:rsidRDefault="00F9057F">
    <w:pPr>
      <w:tabs>
        <w:tab w:val="right" w:pos="9362"/>
      </w:tabs>
      <w:spacing w:after="0" w:line="259" w:lineRule="auto"/>
      <w:ind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261C5" w:rsidRPr="004261C5">
      <w:rPr>
        <w:rFonts w:ascii="Arial" w:eastAsia="Arial" w:hAnsi="Arial" w:cs="Arial"/>
        <w:noProof/>
        <w:sz w:val="20"/>
      </w:rPr>
      <w:t>8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4C" w:rsidRDefault="0030114C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F71" w:rsidRDefault="000A0F71">
      <w:pPr>
        <w:spacing w:after="0" w:line="240" w:lineRule="auto"/>
      </w:pPr>
      <w:r>
        <w:separator/>
      </w:r>
    </w:p>
  </w:footnote>
  <w:footnote w:type="continuationSeparator" w:id="0">
    <w:p w:rsidR="000A0F71" w:rsidRDefault="000A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69E"/>
    <w:multiLevelType w:val="hybridMultilevel"/>
    <w:tmpl w:val="227AF6E0"/>
    <w:lvl w:ilvl="0" w:tplc="77CEB6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B690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D881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B24F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E76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D2F1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8E8F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6C8C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8660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84FB1"/>
    <w:multiLevelType w:val="hybridMultilevel"/>
    <w:tmpl w:val="EB3A9312"/>
    <w:lvl w:ilvl="0" w:tplc="B20C10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6AD7A6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78CBD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581A9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BCF2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7E640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38607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2760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1E981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DB190A"/>
    <w:multiLevelType w:val="hybridMultilevel"/>
    <w:tmpl w:val="AFC6B038"/>
    <w:lvl w:ilvl="0" w:tplc="CAB29D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5E53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44B0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02C2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BA5E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84E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8C3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38CB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8C4B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32031B"/>
    <w:multiLevelType w:val="hybridMultilevel"/>
    <w:tmpl w:val="BD82935E"/>
    <w:lvl w:ilvl="0" w:tplc="E12265E0">
      <w:start w:val="2"/>
      <w:numFmt w:val="decimal"/>
      <w:lvlText w:val="%1."/>
      <w:lvlJc w:val="left"/>
      <w:pPr>
        <w:ind w:left="1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A8B438">
      <w:start w:val="1"/>
      <w:numFmt w:val="lowerLetter"/>
      <w:lvlText w:val="%2"/>
      <w:lvlJc w:val="left"/>
      <w:pPr>
        <w:ind w:left="2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98AF48">
      <w:start w:val="1"/>
      <w:numFmt w:val="lowerRoman"/>
      <w:lvlText w:val="%3"/>
      <w:lvlJc w:val="left"/>
      <w:pPr>
        <w:ind w:left="3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4A5020">
      <w:start w:val="1"/>
      <w:numFmt w:val="decimal"/>
      <w:lvlText w:val="%4"/>
      <w:lvlJc w:val="left"/>
      <w:pPr>
        <w:ind w:left="4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080750">
      <w:start w:val="1"/>
      <w:numFmt w:val="lowerLetter"/>
      <w:lvlText w:val="%5"/>
      <w:lvlJc w:val="left"/>
      <w:pPr>
        <w:ind w:left="4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ECEFE">
      <w:start w:val="1"/>
      <w:numFmt w:val="lowerRoman"/>
      <w:lvlText w:val="%6"/>
      <w:lvlJc w:val="left"/>
      <w:pPr>
        <w:ind w:left="5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3E05E0">
      <w:start w:val="1"/>
      <w:numFmt w:val="decimal"/>
      <w:lvlText w:val="%7"/>
      <w:lvlJc w:val="left"/>
      <w:pPr>
        <w:ind w:left="6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2A97D2">
      <w:start w:val="1"/>
      <w:numFmt w:val="lowerLetter"/>
      <w:lvlText w:val="%8"/>
      <w:lvlJc w:val="left"/>
      <w:pPr>
        <w:ind w:left="6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6DA42">
      <w:start w:val="1"/>
      <w:numFmt w:val="lowerRoman"/>
      <w:lvlText w:val="%9"/>
      <w:lvlJc w:val="left"/>
      <w:pPr>
        <w:ind w:left="7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610CF6"/>
    <w:multiLevelType w:val="hybridMultilevel"/>
    <w:tmpl w:val="BDC6FE82"/>
    <w:lvl w:ilvl="0" w:tplc="7B7A89BA">
      <w:start w:val="1"/>
      <w:numFmt w:val="bullet"/>
      <w:lvlText w:val="-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003C72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3A4428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F2E1CC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461C16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9E5B46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C6F52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0432F6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D09202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BE6261"/>
    <w:multiLevelType w:val="hybridMultilevel"/>
    <w:tmpl w:val="D03E6B28"/>
    <w:lvl w:ilvl="0" w:tplc="44EA4B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2CFC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5CFD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7E18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184D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1E878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CCD5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C02D6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349F6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2C4C4D"/>
    <w:multiLevelType w:val="hybridMultilevel"/>
    <w:tmpl w:val="F6166CB4"/>
    <w:lvl w:ilvl="0" w:tplc="CAB65B78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0020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EA2E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F8F6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C656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883D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AE4A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6C4B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3654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3D68EC"/>
    <w:multiLevelType w:val="hybridMultilevel"/>
    <w:tmpl w:val="F388593C"/>
    <w:lvl w:ilvl="0" w:tplc="E96C9C9A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0A7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09F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22F7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E0A7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B870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6A8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ACB1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F0EA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8E01FF"/>
    <w:multiLevelType w:val="hybridMultilevel"/>
    <w:tmpl w:val="93886172"/>
    <w:lvl w:ilvl="0" w:tplc="E1B447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7AB7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943D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226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C8A5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60C9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AE00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40E1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805C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813056"/>
    <w:multiLevelType w:val="hybridMultilevel"/>
    <w:tmpl w:val="0BB463C6"/>
    <w:lvl w:ilvl="0" w:tplc="2A765FF6">
      <w:start w:val="1"/>
      <w:numFmt w:val="decimal"/>
      <w:lvlText w:val="%1.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30AC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7816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BEC6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6037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B055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E86C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E25E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0E75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110B40"/>
    <w:multiLevelType w:val="hybridMultilevel"/>
    <w:tmpl w:val="8BCA3E56"/>
    <w:lvl w:ilvl="0" w:tplc="D0606B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10FD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D23F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78A4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CA03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54A4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F420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120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D8CB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A4500E"/>
    <w:multiLevelType w:val="hybridMultilevel"/>
    <w:tmpl w:val="E1AE5318"/>
    <w:lvl w:ilvl="0" w:tplc="2D126AE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3ED66A">
      <w:start w:val="1"/>
      <w:numFmt w:val="lowerLetter"/>
      <w:lvlText w:val="%2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D8B260">
      <w:start w:val="1"/>
      <w:numFmt w:val="lowerRoman"/>
      <w:lvlText w:val="%3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E299CE">
      <w:start w:val="1"/>
      <w:numFmt w:val="decimal"/>
      <w:lvlText w:val="%4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FE5982">
      <w:start w:val="1"/>
      <w:numFmt w:val="lowerLetter"/>
      <w:lvlText w:val="%5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C3EBC">
      <w:start w:val="1"/>
      <w:numFmt w:val="lowerRoman"/>
      <w:lvlText w:val="%6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621306">
      <w:start w:val="1"/>
      <w:numFmt w:val="decimal"/>
      <w:lvlText w:val="%7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503F94">
      <w:start w:val="1"/>
      <w:numFmt w:val="lowerLetter"/>
      <w:lvlText w:val="%8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63C5A">
      <w:start w:val="1"/>
      <w:numFmt w:val="lowerRoman"/>
      <w:lvlText w:val="%9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73550A"/>
    <w:multiLevelType w:val="hybridMultilevel"/>
    <w:tmpl w:val="56E85EB6"/>
    <w:lvl w:ilvl="0" w:tplc="DFE280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8A61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052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459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DA58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1AB6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C677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B4C5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67B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9D21E3"/>
    <w:multiLevelType w:val="hybridMultilevel"/>
    <w:tmpl w:val="5F408E68"/>
    <w:lvl w:ilvl="0" w:tplc="CD1C2D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7C62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B80F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A2BA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B068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1EC9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9649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0041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23F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A83F19"/>
    <w:multiLevelType w:val="hybridMultilevel"/>
    <w:tmpl w:val="AF4EB5A2"/>
    <w:lvl w:ilvl="0" w:tplc="9C0AB4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78B1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B434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82AE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50DF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70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080E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D884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AE33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F91329"/>
    <w:multiLevelType w:val="hybridMultilevel"/>
    <w:tmpl w:val="8CB21C8E"/>
    <w:lvl w:ilvl="0" w:tplc="BB1239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1C2D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9AD4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AA54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58C6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28F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4A13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EE27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8200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CEF617D"/>
    <w:multiLevelType w:val="hybridMultilevel"/>
    <w:tmpl w:val="68283F2A"/>
    <w:lvl w:ilvl="0" w:tplc="855EDA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A603D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0201B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6EEF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A449B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9CA55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DA045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08E39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9AB30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063220"/>
    <w:multiLevelType w:val="hybridMultilevel"/>
    <w:tmpl w:val="71D699B6"/>
    <w:lvl w:ilvl="0" w:tplc="4998B7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C0C204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889982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B64A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CCE2D2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22FEAA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C978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7A2DFE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6A6DFE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4B4B59"/>
    <w:multiLevelType w:val="hybridMultilevel"/>
    <w:tmpl w:val="C744138E"/>
    <w:lvl w:ilvl="0" w:tplc="AFE4420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8625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92FC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2214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823D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3663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249E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5067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56F3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941F2C"/>
    <w:multiLevelType w:val="hybridMultilevel"/>
    <w:tmpl w:val="1B7257F4"/>
    <w:lvl w:ilvl="0" w:tplc="B1EA03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9A00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76BD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D45E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D050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6EAD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107B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8E0C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A6B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3361BB"/>
    <w:multiLevelType w:val="hybridMultilevel"/>
    <w:tmpl w:val="2F60E878"/>
    <w:lvl w:ilvl="0" w:tplc="078E3B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C95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8645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D217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0877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2291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DE1F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3680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9A7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7810AC"/>
    <w:multiLevelType w:val="hybridMultilevel"/>
    <w:tmpl w:val="B972FF70"/>
    <w:lvl w:ilvl="0" w:tplc="03DE9C3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1621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540E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A293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A9D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E8A3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44B6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808A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4E3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BF2CFA"/>
    <w:multiLevelType w:val="hybridMultilevel"/>
    <w:tmpl w:val="4D16B516"/>
    <w:lvl w:ilvl="0" w:tplc="B02ACF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5CC6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F014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9042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9CD8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7436F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7664B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7046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8ACB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E81C73"/>
    <w:multiLevelType w:val="hybridMultilevel"/>
    <w:tmpl w:val="595CA998"/>
    <w:lvl w:ilvl="0" w:tplc="B96880AC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2EA1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0A6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E4B0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1831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DCD0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8A3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7E58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A2DF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273353"/>
    <w:multiLevelType w:val="hybridMultilevel"/>
    <w:tmpl w:val="87CAB794"/>
    <w:lvl w:ilvl="0" w:tplc="51B605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D6C3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A04B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CA67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2CED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F8EB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EC3D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AC73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FEA4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7B12ED"/>
    <w:multiLevelType w:val="hybridMultilevel"/>
    <w:tmpl w:val="82AA1C0C"/>
    <w:lvl w:ilvl="0" w:tplc="3F7AA93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4A3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4BD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AEB8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C691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884F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0E31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449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E0A5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2B3008"/>
    <w:multiLevelType w:val="hybridMultilevel"/>
    <w:tmpl w:val="A7748E76"/>
    <w:lvl w:ilvl="0" w:tplc="E086F3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F666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0492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6A7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DE23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9290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52E3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6E3B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D4B8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0B0CF7"/>
    <w:multiLevelType w:val="hybridMultilevel"/>
    <w:tmpl w:val="216CB1B8"/>
    <w:lvl w:ilvl="0" w:tplc="731A29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E449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C219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DE1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BCB0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C021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B08A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BE2F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6061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F35360"/>
    <w:multiLevelType w:val="hybridMultilevel"/>
    <w:tmpl w:val="8C9CE418"/>
    <w:lvl w:ilvl="0" w:tplc="23FAB2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CA3B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186A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722C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6C58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2E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268A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B2FE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C69F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4F49C0"/>
    <w:multiLevelType w:val="hybridMultilevel"/>
    <w:tmpl w:val="1C92533A"/>
    <w:lvl w:ilvl="0" w:tplc="5D9C8F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8E0B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4820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AF5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56B5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6044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9014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B4E3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9AB7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6651C5"/>
    <w:multiLevelType w:val="hybridMultilevel"/>
    <w:tmpl w:val="7F5C748A"/>
    <w:lvl w:ilvl="0" w:tplc="748A6C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96A7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7EBA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3E55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96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5CCF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8ECB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6AF7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C4AE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145337"/>
    <w:multiLevelType w:val="hybridMultilevel"/>
    <w:tmpl w:val="69183014"/>
    <w:lvl w:ilvl="0" w:tplc="F042930C">
      <w:start w:val="1"/>
      <w:numFmt w:val="decimal"/>
      <w:lvlText w:val="%1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8229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2640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2A06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C0C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0CAC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C8DB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C679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8671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C9117A"/>
    <w:multiLevelType w:val="hybridMultilevel"/>
    <w:tmpl w:val="5E9E4B4A"/>
    <w:lvl w:ilvl="0" w:tplc="D8B08D0E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28E1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4C27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5461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C86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A70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1A5F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D029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22AC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"/>
  </w:num>
  <w:num w:numId="3">
    <w:abstractNumId w:val="25"/>
  </w:num>
  <w:num w:numId="4">
    <w:abstractNumId w:val="17"/>
  </w:num>
  <w:num w:numId="5">
    <w:abstractNumId w:val="18"/>
  </w:num>
  <w:num w:numId="6">
    <w:abstractNumId w:val="4"/>
  </w:num>
  <w:num w:numId="7">
    <w:abstractNumId w:val="32"/>
  </w:num>
  <w:num w:numId="8">
    <w:abstractNumId w:val="11"/>
  </w:num>
  <w:num w:numId="9">
    <w:abstractNumId w:val="23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2"/>
  </w:num>
  <w:num w:numId="15">
    <w:abstractNumId w:val="15"/>
  </w:num>
  <w:num w:numId="16">
    <w:abstractNumId w:val="14"/>
  </w:num>
  <w:num w:numId="17">
    <w:abstractNumId w:val="21"/>
  </w:num>
  <w:num w:numId="18">
    <w:abstractNumId w:val="29"/>
  </w:num>
  <w:num w:numId="19">
    <w:abstractNumId w:val="27"/>
  </w:num>
  <w:num w:numId="20">
    <w:abstractNumId w:val="19"/>
  </w:num>
  <w:num w:numId="21">
    <w:abstractNumId w:val="33"/>
  </w:num>
  <w:num w:numId="22">
    <w:abstractNumId w:val="24"/>
  </w:num>
  <w:num w:numId="23">
    <w:abstractNumId w:val="28"/>
  </w:num>
  <w:num w:numId="24">
    <w:abstractNumId w:val="30"/>
  </w:num>
  <w:num w:numId="25">
    <w:abstractNumId w:val="7"/>
  </w:num>
  <w:num w:numId="26">
    <w:abstractNumId w:val="22"/>
  </w:num>
  <w:num w:numId="27">
    <w:abstractNumId w:val="9"/>
  </w:num>
  <w:num w:numId="28">
    <w:abstractNumId w:val="20"/>
  </w:num>
  <w:num w:numId="29">
    <w:abstractNumId w:val="13"/>
  </w:num>
  <w:num w:numId="30">
    <w:abstractNumId w:val="6"/>
  </w:num>
  <w:num w:numId="31">
    <w:abstractNumId w:val="31"/>
  </w:num>
  <w:num w:numId="32">
    <w:abstractNumId w:val="12"/>
  </w:num>
  <w:num w:numId="33">
    <w:abstractNumId w:val="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4C"/>
    <w:rsid w:val="000A0F71"/>
    <w:rsid w:val="00204BE2"/>
    <w:rsid w:val="0030114C"/>
    <w:rsid w:val="004261C5"/>
    <w:rsid w:val="00F53588"/>
    <w:rsid w:val="00F9057F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EBBC"/>
  <w15:docId w15:val="{3734E57B-A1C8-4202-B45D-BBEA8A4D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5358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F5358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6411</Words>
  <Characters>36545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dcterms:created xsi:type="dcterms:W3CDTF">2023-09-20T07:01:00Z</dcterms:created>
  <dcterms:modified xsi:type="dcterms:W3CDTF">2023-09-20T12:11:00Z</dcterms:modified>
</cp:coreProperties>
</file>