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91" w:rsidRPr="00BE3CB9" w:rsidRDefault="00B20891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80A16EE" wp14:editId="061E5F2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91" w:rsidRPr="00BE3CB9" w:rsidRDefault="00B2089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0891" w:rsidRPr="00BE3CB9" w:rsidRDefault="00B20891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20891" w:rsidRPr="00BE3CB9" w:rsidRDefault="00B20891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20891" w:rsidRPr="00BE3CB9" w:rsidRDefault="00B2089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0891" w:rsidRPr="00BE3CB9" w:rsidRDefault="00B2089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0891" w:rsidRPr="00BE3CB9" w:rsidRDefault="00B2089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0891" w:rsidRPr="00BE3CB9" w:rsidRDefault="00B20891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20891" w:rsidRPr="00BE3CB9" w:rsidTr="005275FB">
        <w:tc>
          <w:tcPr>
            <w:tcW w:w="5670" w:type="dxa"/>
          </w:tcPr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20891" w:rsidRPr="00BE3CB9" w:rsidRDefault="00B20891" w:rsidP="00B2089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20891" w:rsidRPr="0036289E" w:rsidRDefault="00B20891" w:rsidP="00B20891">
      <w:pPr>
        <w:ind w:left="2934"/>
        <w:jc w:val="center"/>
        <w:rPr>
          <w:sz w:val="24"/>
          <w:szCs w:val="24"/>
        </w:rPr>
      </w:pPr>
    </w:p>
    <w:p w:rsidR="00B20891" w:rsidRDefault="00B20891" w:rsidP="00B20891">
      <w:pPr>
        <w:ind w:left="2934"/>
        <w:jc w:val="center"/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 </w:t>
      </w:r>
      <w:r>
        <w:rPr>
          <w:sz w:val="24"/>
        </w:rPr>
        <w:t xml:space="preserve">Государственная </w:t>
      </w:r>
      <w:r>
        <w:rPr>
          <w:sz w:val="24"/>
        </w:rPr>
        <w:t>п</w:t>
      </w:r>
      <w:r>
        <w:rPr>
          <w:sz w:val="24"/>
        </w:rPr>
        <w:t xml:space="preserve">олитика в сфере противодействия </w:t>
      </w:r>
      <w:r>
        <w:rPr>
          <w:sz w:val="24"/>
        </w:rPr>
        <w:t>коррупции</w:t>
      </w:r>
    </w:p>
    <w:p w:rsidR="00B20891" w:rsidRDefault="00B20891" w:rsidP="00B20891">
      <w:pPr>
        <w:jc w:val="center"/>
      </w:pPr>
    </w:p>
    <w:tbl>
      <w:tblPr>
        <w:tblStyle w:val="a3"/>
        <w:tblW w:w="9428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B20891" w:rsidRPr="00BE3CB9" w:rsidTr="00B2089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20891" w:rsidRPr="00BE3CB9" w:rsidTr="00B2089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20891" w:rsidRPr="00BE3CB9" w:rsidTr="00B2089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20891" w:rsidRPr="00BE3CB9" w:rsidTr="00B2089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20891" w:rsidRPr="00BE3CB9" w:rsidTr="00B2089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1" w:rsidRPr="00BE3CB9" w:rsidRDefault="00B20891" w:rsidP="00B2089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8, курс 4</w:t>
            </w:r>
            <w:bookmarkStart w:id="0" w:name="_GoBack"/>
            <w:bookmarkEnd w:id="0"/>
          </w:p>
        </w:tc>
      </w:tr>
    </w:tbl>
    <w:p w:rsidR="00B20891" w:rsidRDefault="00B20891" w:rsidP="00B20891">
      <w:pPr>
        <w:rPr>
          <w:sz w:val="24"/>
        </w:rPr>
      </w:pPr>
    </w:p>
    <w:p w:rsidR="00B20891" w:rsidRDefault="00B20891" w:rsidP="00B20891">
      <w:r>
        <w:rPr>
          <w:sz w:val="24"/>
        </w:rPr>
        <w:t>Государственная политика в сфере противодействия коррупции</w:t>
      </w:r>
    </w:p>
    <w:tbl>
      <w:tblPr>
        <w:tblStyle w:val="TableGrid"/>
        <w:tblW w:w="10492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576454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1" w:rsidRDefault="00B20891">
            <w:pPr>
              <w:ind w:left="0" w:firstLine="0"/>
              <w:jc w:val="center"/>
              <w:rPr>
                <w:b w:val="0"/>
                <w:sz w:val="24"/>
              </w:rPr>
            </w:pPr>
          </w:p>
          <w:p w:rsidR="00576454" w:rsidRDefault="00B20891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54" w:rsidRDefault="00B20891">
            <w:pPr>
              <w:ind w:left="0" w:right="70" w:firstLine="0"/>
              <w:jc w:val="center"/>
            </w:pPr>
            <w:r>
              <w:rPr>
                <w:sz w:val="24"/>
              </w:rPr>
              <w:t xml:space="preserve">Государственная политика в сфере противодействия коррупции </w:t>
            </w:r>
          </w:p>
        </w:tc>
      </w:tr>
      <w:tr w:rsidR="00576454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12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0" w:right="61" w:firstLine="0"/>
              <w:jc w:val="both"/>
            </w:pPr>
            <w:r>
              <w:rPr>
                <w:b w:val="0"/>
                <w:sz w:val="24"/>
              </w:rPr>
              <w:t>Коррупция как социальное явление. Организационные основы противодействия коррупции в Российской Федерации. Содержание деятельности органов государственной власти и местного самоуправления по противодействию коррупции. Меры по противодействию коррупции на г</w:t>
            </w:r>
            <w:r>
              <w:rPr>
                <w:b w:val="0"/>
                <w:sz w:val="24"/>
              </w:rPr>
              <w:t xml:space="preserve">осударственной службе. Формирование стандартов антикоррупционного поведения в профессиональной сфере. Ответственность физических лиц за коррупционные правонарушения </w:t>
            </w:r>
          </w:p>
        </w:tc>
      </w:tr>
      <w:tr w:rsidR="00576454">
        <w:trPr>
          <w:trHeight w:val="33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spacing w:line="279" w:lineRule="auto"/>
              <w:ind w:left="5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576454" w:rsidRDefault="00B20891">
            <w:pPr>
              <w:ind w:left="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spacing w:line="255" w:lineRule="auto"/>
              <w:ind w:left="0" w:right="70" w:firstLine="0"/>
              <w:jc w:val="both"/>
            </w:pPr>
            <w:r>
              <w:rPr>
                <w:b w:val="0"/>
                <w:sz w:val="24"/>
              </w:rPr>
              <w:t>Знаком с действующими правовыми нормами, обеспечивающими борьбу с коррупцией в различных областях жизнедеятельности, со способами профилактики коррупции и формирования нетерпимого отношения к ней. Предупреждает коррупционные риски в профессиональной деятел</w:t>
            </w:r>
            <w:r>
              <w:rPr>
                <w:b w:val="0"/>
                <w:sz w:val="24"/>
              </w:rPr>
              <w:t xml:space="preserve">ьности; исключает вмешательство в свою профессиональную деятельность в случаях склонения к коррупционным правонарушениям. </w:t>
            </w:r>
          </w:p>
          <w:p w:rsidR="00576454" w:rsidRDefault="00B20891">
            <w:pPr>
              <w:spacing w:line="277" w:lineRule="auto"/>
              <w:ind w:left="0" w:firstLine="0"/>
            </w:pPr>
            <w:r>
              <w:rPr>
                <w:b w:val="0"/>
                <w:sz w:val="24"/>
              </w:rPr>
              <w:t xml:space="preserve">Взаимодействует в обществе на основе нетерпимого отношения к коррупции. </w:t>
            </w:r>
          </w:p>
          <w:p w:rsidR="00576454" w:rsidRDefault="00B20891">
            <w:pPr>
              <w:spacing w:after="26" w:line="258" w:lineRule="auto"/>
              <w:ind w:left="0" w:right="67" w:firstLine="0"/>
              <w:jc w:val="both"/>
            </w:pPr>
            <w:r>
              <w:rPr>
                <w:b w:val="0"/>
                <w:sz w:val="24"/>
              </w:rPr>
              <w:t>Участвует в разработке проектов нормативных правовых актов в</w:t>
            </w:r>
            <w:r>
              <w:rPr>
                <w:b w:val="0"/>
                <w:sz w:val="24"/>
              </w:rPr>
              <w:t xml:space="preserve"> сфере публичного управления, их правовой и антикоррупционной экспертизе и осознает ответственность за последствия их применения. </w:t>
            </w:r>
          </w:p>
          <w:p w:rsidR="00576454" w:rsidRDefault="00B20891">
            <w:pPr>
              <w:ind w:left="0" w:firstLine="0"/>
            </w:pPr>
            <w:r>
              <w:rPr>
                <w:b w:val="0"/>
                <w:sz w:val="24"/>
              </w:rPr>
              <w:t xml:space="preserve">Участвует в процессе оценки регулирующего воздействия. </w:t>
            </w:r>
          </w:p>
        </w:tc>
      </w:tr>
      <w:tr w:rsidR="00576454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5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76454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5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0" w:firstLine="0"/>
            </w:pPr>
            <w:r>
              <w:rPr>
                <w:b w:val="0"/>
                <w:sz w:val="24"/>
              </w:rPr>
              <w:t xml:space="preserve">Зачет  c оценкой </w:t>
            </w:r>
          </w:p>
        </w:tc>
      </w:tr>
      <w:tr w:rsidR="00576454">
        <w:trPr>
          <w:trHeight w:val="28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76454">
        <w:trPr>
          <w:trHeight w:val="359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5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numPr>
                <w:ilvl w:val="0"/>
                <w:numId w:val="1"/>
              </w:numPr>
              <w:spacing w:after="19"/>
              <w:ind w:right="30" w:firstLine="0"/>
            </w:pPr>
            <w:r>
              <w:rPr>
                <w:b w:val="0"/>
                <w:sz w:val="24"/>
              </w:rPr>
              <w:t xml:space="preserve">Противодействие </w:t>
            </w:r>
            <w:proofErr w:type="gramStart"/>
            <w:r>
              <w:rPr>
                <w:b w:val="0"/>
                <w:sz w:val="24"/>
              </w:rPr>
              <w:t>коррупции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сост. М. Ю. Осипов. - </w:t>
            </w:r>
          </w:p>
          <w:p w:rsidR="00576454" w:rsidRDefault="00B20891">
            <w:pPr>
              <w:spacing w:after="15" w:line="268" w:lineRule="auto"/>
              <w:ind w:left="34" w:right="57" w:firstLine="0"/>
              <w:jc w:val="both"/>
            </w:pPr>
            <w:r>
              <w:rPr>
                <w:b w:val="0"/>
                <w:sz w:val="24"/>
              </w:rPr>
              <w:t xml:space="preserve">Противодействие коррупции, Весь срок охраны авторского права. - </w:t>
            </w:r>
            <w:r>
              <w:rPr>
                <w:b w:val="0"/>
                <w:sz w:val="24"/>
              </w:rPr>
              <w:t>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- 128 с. - электронный. - Книга находится в премиум-версии ЭБС IPR BOOKS. - ISBN 978-5-4497-0814-4, экземпляров </w:t>
            </w:r>
            <w:proofErr w:type="spellStart"/>
            <w:r>
              <w:rPr>
                <w:b w:val="0"/>
                <w:sz w:val="24"/>
              </w:rPr>
              <w:t>неограниченоПрофилактика</w:t>
            </w:r>
            <w:proofErr w:type="spellEnd"/>
            <w:r>
              <w:rPr>
                <w:b w:val="0"/>
                <w:sz w:val="24"/>
              </w:rPr>
              <w:t xml:space="preserve"> и противодействие коррупции на государственной гражданской сл</w:t>
            </w:r>
            <w:r>
              <w:rPr>
                <w:b w:val="0"/>
                <w:sz w:val="24"/>
              </w:rPr>
              <w:t xml:space="preserve">ужбе Электронный ресурс: учебно-методическое пособие. - </w:t>
            </w:r>
            <w:proofErr w:type="gramStart"/>
            <w:r>
              <w:rPr>
                <w:b w:val="0"/>
                <w:sz w:val="24"/>
              </w:rPr>
              <w:t>Кызыл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ТувГУ</w:t>
            </w:r>
            <w:proofErr w:type="spellEnd"/>
            <w:r>
              <w:rPr>
                <w:b w:val="0"/>
                <w:sz w:val="24"/>
              </w:rPr>
              <w:t xml:space="preserve">, 2019. - 90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576454" w:rsidRDefault="00B20891">
            <w:pPr>
              <w:numPr>
                <w:ilvl w:val="0"/>
                <w:numId w:val="1"/>
              </w:numPr>
              <w:ind w:right="30" w:firstLine="0"/>
            </w:pPr>
            <w:r>
              <w:rPr>
                <w:b w:val="0"/>
                <w:sz w:val="24"/>
              </w:rPr>
              <w:t xml:space="preserve">Писаренко, А. П. Антикоррупционная </w:t>
            </w:r>
            <w:proofErr w:type="gramStart"/>
            <w:r>
              <w:rPr>
                <w:b w:val="0"/>
                <w:sz w:val="24"/>
              </w:rPr>
              <w:t>деятельность :</w:t>
            </w:r>
            <w:proofErr w:type="gramEnd"/>
            <w:r>
              <w:rPr>
                <w:b w:val="0"/>
                <w:sz w:val="24"/>
              </w:rPr>
              <w:t xml:space="preserve"> учебное пособие / А. П. Писаренко. - Антикоррупционная деятельность,2031-05-27.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</w:t>
            </w:r>
            <w:r>
              <w:rPr>
                <w:b w:val="0"/>
                <w:sz w:val="24"/>
              </w:rPr>
              <w:t xml:space="preserve">н. (1 файл). - </w:t>
            </w:r>
            <w:proofErr w:type="gramStart"/>
            <w:r>
              <w:rPr>
                <w:b w:val="0"/>
                <w:sz w:val="24"/>
              </w:rPr>
              <w:t>Таганрог :</w:t>
            </w:r>
            <w:proofErr w:type="gramEnd"/>
            <w:r>
              <w:rPr>
                <w:b w:val="0"/>
                <w:sz w:val="24"/>
              </w:rPr>
              <w:t xml:space="preserve"> Таганрогский институт управления и экономики, 2020. - 172 с. - электронный. - Книга находится в </w:t>
            </w:r>
            <w:proofErr w:type="spellStart"/>
            <w:r>
              <w:rPr>
                <w:b w:val="0"/>
                <w:sz w:val="24"/>
              </w:rPr>
              <w:t>премиумверсии</w:t>
            </w:r>
            <w:proofErr w:type="spellEnd"/>
            <w:r>
              <w:rPr>
                <w:b w:val="0"/>
                <w:sz w:val="24"/>
              </w:rPr>
              <w:t xml:space="preserve"> ЭБС IPR BOOKS. - ISBN 2227-8397,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576454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ind w:left="5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numPr>
                <w:ilvl w:val="0"/>
                <w:numId w:val="2"/>
              </w:numPr>
              <w:spacing w:after="22" w:line="264" w:lineRule="auto"/>
              <w:ind w:right="29" w:firstLine="0"/>
              <w:jc w:val="both"/>
            </w:pPr>
            <w:proofErr w:type="spellStart"/>
            <w:r>
              <w:rPr>
                <w:b w:val="0"/>
                <w:sz w:val="24"/>
              </w:rPr>
              <w:t>Проява</w:t>
            </w:r>
            <w:proofErr w:type="spellEnd"/>
            <w:r>
              <w:rPr>
                <w:b w:val="0"/>
                <w:sz w:val="24"/>
              </w:rPr>
              <w:t xml:space="preserve">, С.М. </w:t>
            </w:r>
            <w:proofErr w:type="spellStart"/>
            <w:r>
              <w:rPr>
                <w:b w:val="0"/>
                <w:sz w:val="24"/>
              </w:rPr>
              <w:t>Экономизация</w:t>
            </w:r>
            <w:proofErr w:type="spellEnd"/>
            <w:r>
              <w:rPr>
                <w:b w:val="0"/>
                <w:sz w:val="24"/>
              </w:rPr>
              <w:t xml:space="preserve"> коррупц</w:t>
            </w:r>
            <w:r>
              <w:rPr>
                <w:b w:val="0"/>
                <w:sz w:val="24"/>
              </w:rPr>
              <w:t xml:space="preserve">ии. Механизм противодействия Электронный ресурс: монография / С.М. </w:t>
            </w:r>
            <w:proofErr w:type="spellStart"/>
            <w:r>
              <w:rPr>
                <w:b w:val="0"/>
                <w:sz w:val="24"/>
              </w:rPr>
              <w:t>Проява</w:t>
            </w:r>
            <w:proofErr w:type="spellEnd"/>
            <w:r>
              <w:rPr>
                <w:b w:val="0"/>
                <w:sz w:val="24"/>
              </w:rPr>
              <w:t xml:space="preserve">. - Румянцева, Е. Е Противодействие </w:t>
            </w:r>
            <w:proofErr w:type="gramStart"/>
            <w:r>
              <w:rPr>
                <w:b w:val="0"/>
                <w:sz w:val="24"/>
              </w:rPr>
              <w:t>коррупции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и магистратуры : [для студентов вузов, обучающихся по эконом., </w:t>
            </w:r>
            <w:proofErr w:type="spellStart"/>
            <w:r>
              <w:rPr>
                <w:b w:val="0"/>
                <w:sz w:val="24"/>
              </w:rPr>
              <w:t>юрид</w:t>
            </w:r>
            <w:proofErr w:type="spellEnd"/>
            <w:r>
              <w:rPr>
                <w:b w:val="0"/>
                <w:sz w:val="24"/>
              </w:rPr>
              <w:t xml:space="preserve">., </w:t>
            </w:r>
            <w:proofErr w:type="spellStart"/>
            <w:r>
              <w:rPr>
                <w:b w:val="0"/>
                <w:sz w:val="24"/>
              </w:rPr>
              <w:t>гуманит</w:t>
            </w:r>
            <w:proofErr w:type="spellEnd"/>
            <w:r>
              <w:rPr>
                <w:b w:val="0"/>
                <w:sz w:val="24"/>
              </w:rPr>
              <w:t xml:space="preserve">. и </w:t>
            </w:r>
            <w:proofErr w:type="spellStart"/>
            <w:r>
              <w:rPr>
                <w:b w:val="0"/>
                <w:sz w:val="24"/>
              </w:rPr>
              <w:t>инж</w:t>
            </w:r>
            <w:proofErr w:type="spellEnd"/>
            <w:r>
              <w:rPr>
                <w:b w:val="0"/>
                <w:sz w:val="24"/>
              </w:rPr>
              <w:t>.-</w:t>
            </w:r>
            <w:proofErr w:type="spellStart"/>
            <w:r>
              <w:rPr>
                <w:b w:val="0"/>
                <w:sz w:val="24"/>
              </w:rPr>
              <w:t>техн</w:t>
            </w:r>
            <w:proofErr w:type="spellEnd"/>
            <w:r>
              <w:rPr>
                <w:b w:val="0"/>
                <w:sz w:val="24"/>
              </w:rPr>
              <w:t>. напр.]</w:t>
            </w:r>
            <w:r>
              <w:rPr>
                <w:b w:val="0"/>
                <w:sz w:val="24"/>
              </w:rPr>
              <w:t xml:space="preserve"> / Е. Е. </w:t>
            </w:r>
            <w:proofErr w:type="spellStart"/>
            <w:r>
              <w:rPr>
                <w:b w:val="0"/>
                <w:sz w:val="24"/>
              </w:rPr>
              <w:t>Полукаров</w:t>
            </w:r>
            <w:proofErr w:type="spellEnd"/>
            <w:r>
              <w:rPr>
                <w:b w:val="0"/>
                <w:sz w:val="24"/>
              </w:rPr>
              <w:t xml:space="preserve">, А.В. </w:t>
            </w:r>
            <w:proofErr w:type="spellStart"/>
            <w:r>
              <w:rPr>
                <w:b w:val="0"/>
                <w:sz w:val="24"/>
              </w:rPr>
              <w:t>Административноправовые</w:t>
            </w:r>
            <w:proofErr w:type="spellEnd"/>
            <w:r>
              <w:rPr>
                <w:b w:val="0"/>
                <w:sz w:val="24"/>
              </w:rPr>
              <w:t xml:space="preserve"> средства противодействия коррупции в социальной сфере Электронный ресурс : монография / А.В. </w:t>
            </w:r>
            <w:proofErr w:type="spellStart"/>
            <w:r>
              <w:rPr>
                <w:b w:val="0"/>
                <w:sz w:val="24"/>
              </w:rPr>
              <w:t>Полукаров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spellStart"/>
            <w:r>
              <w:rPr>
                <w:b w:val="0"/>
                <w:sz w:val="24"/>
              </w:rPr>
              <w:t>Административноправовые</w:t>
            </w:r>
            <w:proofErr w:type="spellEnd"/>
            <w:r>
              <w:rPr>
                <w:b w:val="0"/>
                <w:sz w:val="24"/>
              </w:rPr>
              <w:t xml:space="preserve"> средства противодействия коррупции в социальной сфере,202010-10.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</w:t>
            </w:r>
            <w:r>
              <w:rPr>
                <w:b w:val="0"/>
                <w:sz w:val="24"/>
              </w:rPr>
              <w:t xml:space="preserve">НИТИ-ДАНА, 2017. - 207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978-5-238-02893-4,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576454" w:rsidRDefault="00B20891">
            <w:pPr>
              <w:numPr>
                <w:ilvl w:val="0"/>
                <w:numId w:val="2"/>
              </w:numPr>
              <w:ind w:right="29" w:firstLine="0"/>
              <w:jc w:val="both"/>
            </w:pPr>
            <w:r>
              <w:rPr>
                <w:b w:val="0"/>
                <w:sz w:val="24"/>
              </w:rPr>
              <w:t xml:space="preserve">Семенихин, А.Л. Формирование антикоррупционной культуры </w:t>
            </w:r>
          </w:p>
          <w:p w:rsidR="00576454" w:rsidRDefault="00B2089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Электронный ресурс : монография / Л.А. Громова / А.В. </w:t>
            </w:r>
            <w:proofErr w:type="spellStart"/>
            <w:r>
              <w:rPr>
                <w:b w:val="0"/>
                <w:sz w:val="24"/>
              </w:rPr>
              <w:t>Кондрашин</w:t>
            </w:r>
            <w:proofErr w:type="spellEnd"/>
            <w:r>
              <w:rPr>
                <w:b w:val="0"/>
                <w:sz w:val="24"/>
              </w:rPr>
              <w:t xml:space="preserve"> / А.Л. </w:t>
            </w:r>
          </w:p>
        </w:tc>
      </w:tr>
      <w:tr w:rsidR="00576454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576454">
            <w:pPr>
              <w:spacing w:after="160"/>
              <w:ind w:left="0" w:firstLine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4" w:rsidRDefault="00B20891">
            <w:pPr>
              <w:spacing w:after="12" w:line="273" w:lineRule="auto"/>
              <w:ind w:left="0" w:right="58" w:firstLine="0"/>
              <w:jc w:val="both"/>
            </w:pPr>
            <w:proofErr w:type="gramStart"/>
            <w:r>
              <w:rPr>
                <w:b w:val="0"/>
                <w:sz w:val="24"/>
              </w:rPr>
              <w:t>Семенихин ;</w:t>
            </w:r>
            <w:proofErr w:type="gramEnd"/>
            <w:r>
              <w:rPr>
                <w:b w:val="0"/>
                <w:sz w:val="24"/>
              </w:rPr>
              <w:t xml:space="preserve"> ред. А.Л. Семенихин. - Формирование антикоррупционной культуры,2020-04-01.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Российский государственный педагогический университет им. А.И. Герцена, 2016. - 168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</w:t>
            </w:r>
            <w:r>
              <w:rPr>
                <w:b w:val="0"/>
                <w:sz w:val="24"/>
              </w:rPr>
              <w:t xml:space="preserve">5-8064-2242-3,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576454" w:rsidRDefault="00B20891">
            <w:pPr>
              <w:numPr>
                <w:ilvl w:val="0"/>
                <w:numId w:val="3"/>
              </w:numPr>
              <w:spacing w:after="8" w:line="271" w:lineRule="auto"/>
              <w:ind w:right="29" w:firstLine="0"/>
              <w:jc w:val="both"/>
            </w:pPr>
            <w:proofErr w:type="spellStart"/>
            <w:r>
              <w:rPr>
                <w:b w:val="0"/>
                <w:sz w:val="24"/>
              </w:rPr>
              <w:t>Проява</w:t>
            </w:r>
            <w:proofErr w:type="spellEnd"/>
            <w:r>
              <w:rPr>
                <w:b w:val="0"/>
                <w:sz w:val="24"/>
              </w:rPr>
              <w:t xml:space="preserve">, С.М. </w:t>
            </w:r>
            <w:proofErr w:type="spellStart"/>
            <w:r>
              <w:rPr>
                <w:b w:val="0"/>
                <w:sz w:val="24"/>
              </w:rPr>
              <w:t>Экономизация</w:t>
            </w:r>
            <w:proofErr w:type="spellEnd"/>
            <w:r>
              <w:rPr>
                <w:b w:val="0"/>
                <w:sz w:val="24"/>
              </w:rPr>
              <w:t xml:space="preserve"> коррупции. Механизм противодействия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монография / С.М. </w:t>
            </w:r>
            <w:proofErr w:type="spellStart"/>
            <w:r>
              <w:rPr>
                <w:b w:val="0"/>
                <w:sz w:val="24"/>
              </w:rPr>
              <w:t>Проява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spellStart"/>
            <w:r>
              <w:rPr>
                <w:b w:val="0"/>
                <w:sz w:val="24"/>
              </w:rPr>
              <w:t>Экономизация</w:t>
            </w:r>
            <w:proofErr w:type="spellEnd"/>
            <w:r>
              <w:rPr>
                <w:b w:val="0"/>
                <w:sz w:val="24"/>
              </w:rPr>
              <w:t xml:space="preserve"> коррупции. Механизм противодействия, 2020-10-10.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ЮНИТИДАНА, 2017. - 159 c. - Кни</w:t>
            </w:r>
            <w:r>
              <w:rPr>
                <w:b w:val="0"/>
                <w:sz w:val="24"/>
              </w:rPr>
              <w:t xml:space="preserve">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978-5-238-01384-8,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576454" w:rsidRDefault="00B20891">
            <w:pPr>
              <w:numPr>
                <w:ilvl w:val="0"/>
                <w:numId w:val="3"/>
              </w:numPr>
              <w:spacing w:line="281" w:lineRule="auto"/>
              <w:ind w:right="29" w:firstLine="0"/>
              <w:jc w:val="both"/>
            </w:pPr>
            <w:r>
              <w:rPr>
                <w:b w:val="0"/>
                <w:sz w:val="24"/>
              </w:rPr>
              <w:t xml:space="preserve">Профилактика и противодействие коррупции на государственной гражданской службе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</w:t>
            </w:r>
          </w:p>
          <w:p w:rsidR="00576454" w:rsidRDefault="00B20891">
            <w:pPr>
              <w:ind w:left="0" w:firstLine="0"/>
            </w:pPr>
            <w:r>
              <w:rPr>
                <w:b w:val="0"/>
                <w:sz w:val="24"/>
              </w:rPr>
              <w:t xml:space="preserve">- </w:t>
            </w:r>
            <w:proofErr w:type="gramStart"/>
            <w:r>
              <w:rPr>
                <w:b w:val="0"/>
                <w:sz w:val="24"/>
              </w:rPr>
              <w:t>Кызыл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ТувГУ</w:t>
            </w:r>
            <w:proofErr w:type="spellEnd"/>
            <w:r>
              <w:rPr>
                <w:b w:val="0"/>
                <w:sz w:val="24"/>
              </w:rPr>
              <w:t xml:space="preserve">, 2019. - </w:t>
            </w:r>
            <w:r>
              <w:rPr>
                <w:b w:val="0"/>
                <w:sz w:val="24"/>
              </w:rPr>
              <w:t xml:space="preserve">90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576454" w:rsidRDefault="00B20891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576454" w:rsidRDefault="00B20891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576454">
      <w:pgSz w:w="11904" w:h="16838"/>
      <w:pgMar w:top="1138" w:right="2589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7AB"/>
    <w:multiLevelType w:val="hybridMultilevel"/>
    <w:tmpl w:val="EE467670"/>
    <w:lvl w:ilvl="0" w:tplc="124EB5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64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0F0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A72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3B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ED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C3C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D9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480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07561"/>
    <w:multiLevelType w:val="hybridMultilevel"/>
    <w:tmpl w:val="A8F68FC4"/>
    <w:lvl w:ilvl="0" w:tplc="B80AD0A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0CDE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A80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A2E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BB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0D4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8A0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278B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02D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A5AE0"/>
    <w:multiLevelType w:val="hybridMultilevel"/>
    <w:tmpl w:val="F5901CC4"/>
    <w:lvl w:ilvl="0" w:tplc="EA2C323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454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33C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00BD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F61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CA10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2244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01B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22FE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4"/>
    <w:rsid w:val="00576454"/>
    <w:rsid w:val="00B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A80"/>
  <w15:docId w15:val="{1D8B88EC-5B61-4E23-8280-43EFD44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208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08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2023-09-15T11:24:00Z</dcterms:created>
  <dcterms:modified xsi:type="dcterms:W3CDTF">2023-09-15T11:24:00Z</dcterms:modified>
</cp:coreProperties>
</file>