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86" w:rsidRPr="00BE3CB9" w:rsidRDefault="00AB2E86" w:rsidP="00AB2E86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B9B07BF" wp14:editId="2584DB9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6" w:rsidRPr="00BE3CB9" w:rsidRDefault="00AB2E86" w:rsidP="00AB2E8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2E86" w:rsidRPr="00BE3CB9" w:rsidRDefault="00AB2E86" w:rsidP="00AB2E86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B2E86" w:rsidRPr="00BE3CB9" w:rsidRDefault="00AB2E86" w:rsidP="00AB2E86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B2E86" w:rsidRPr="00BE3CB9" w:rsidRDefault="00AB2E86" w:rsidP="00AB2E8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2E86" w:rsidRPr="00BE3CB9" w:rsidRDefault="00AB2E86" w:rsidP="00AB2E8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2E86" w:rsidRPr="00BE3CB9" w:rsidRDefault="00AB2E86" w:rsidP="00AB2E86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B2E86" w:rsidRPr="00BE3CB9" w:rsidRDefault="00AB2E86" w:rsidP="00AB2E86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B2E86" w:rsidRPr="00BE3CB9" w:rsidTr="005275FB">
        <w:tc>
          <w:tcPr>
            <w:tcW w:w="5670" w:type="dxa"/>
          </w:tcPr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B2E86" w:rsidRPr="00BE3CB9" w:rsidRDefault="00AB2E86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B2E86" w:rsidRPr="0036289E" w:rsidRDefault="00AB2E86" w:rsidP="00AB2E86">
      <w:pPr>
        <w:rPr>
          <w:sz w:val="24"/>
          <w:szCs w:val="24"/>
        </w:rPr>
      </w:pPr>
    </w:p>
    <w:p w:rsidR="00AB2E86" w:rsidRPr="00AB2E86" w:rsidRDefault="00AB2E86" w:rsidP="00AB2E86"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>Интеллектуальный анализ данных в профессиональной сфере</w:t>
      </w:r>
    </w:p>
    <w:p w:rsidR="00AB2E86" w:rsidRDefault="00AB2E86" w:rsidP="00AB2E8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AB2E86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AB2E86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B2E86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B2E86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B2E86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B2E86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86" w:rsidRPr="00BE3CB9" w:rsidRDefault="00AB2E86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AB2E86" w:rsidRDefault="00AB2E86">
      <w:pPr>
        <w:ind w:left="919"/>
        <w:jc w:val="center"/>
        <w:rPr>
          <w:sz w:val="24"/>
        </w:rPr>
      </w:pPr>
    </w:p>
    <w:p w:rsidR="00E3683D" w:rsidRDefault="00AB2E86">
      <w:pPr>
        <w:ind w:left="919"/>
        <w:jc w:val="center"/>
      </w:pPr>
      <w:r>
        <w:rPr>
          <w:sz w:val="24"/>
        </w:rPr>
        <w:t>Интеллектуальный анализ данных в профессиональной сфере</w:t>
      </w:r>
      <w:r>
        <w:t xml:space="preserve"> </w:t>
      </w:r>
    </w:p>
    <w:p w:rsidR="00AB2E86" w:rsidRDefault="00AB2E86">
      <w:pPr>
        <w:ind w:left="919"/>
        <w:jc w:val="center"/>
      </w:pPr>
    </w:p>
    <w:tbl>
      <w:tblPr>
        <w:tblStyle w:val="TableGrid"/>
        <w:tblW w:w="9609" w:type="dxa"/>
        <w:tblInd w:w="116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453"/>
      </w:tblGrid>
      <w:tr w:rsidR="00E3683D">
        <w:trPr>
          <w:trHeight w:val="56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sz w:val="24"/>
              </w:rPr>
              <w:t xml:space="preserve">Интеллектуальный анализ данных в профессиональной сфере </w:t>
            </w:r>
          </w:p>
        </w:tc>
      </w:tr>
      <w:tr w:rsidR="00E3683D">
        <w:trPr>
          <w:trHeight w:val="332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Методы интеллектуального анализа данных </w:t>
            </w:r>
          </w:p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Алгоритмы предварительной обработки данных </w:t>
            </w:r>
          </w:p>
          <w:p w:rsidR="00E3683D" w:rsidRDefault="00AB2E86">
            <w:pPr>
              <w:spacing w:after="5" w:line="276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Методы </w:t>
            </w:r>
            <w:proofErr w:type="spellStart"/>
            <w:r>
              <w:rPr>
                <w:b w:val="0"/>
                <w:sz w:val="24"/>
              </w:rPr>
              <w:t>Data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Mining</w:t>
            </w:r>
            <w:proofErr w:type="spellEnd"/>
            <w:r>
              <w:rPr>
                <w:b w:val="0"/>
                <w:sz w:val="24"/>
              </w:rPr>
              <w:t xml:space="preserve">: автокорреляция, регрессия, дерево решений, ассоциативные правила </w:t>
            </w:r>
          </w:p>
          <w:p w:rsidR="00E3683D" w:rsidRDefault="00AB2E86">
            <w:pPr>
              <w:spacing w:after="20"/>
              <w:ind w:left="0"/>
            </w:pPr>
            <w:proofErr w:type="spellStart"/>
            <w:r>
              <w:rPr>
                <w:b w:val="0"/>
                <w:sz w:val="24"/>
              </w:rPr>
              <w:t>Нейросетевые</w:t>
            </w:r>
            <w:proofErr w:type="spellEnd"/>
            <w:r>
              <w:rPr>
                <w:b w:val="0"/>
                <w:sz w:val="24"/>
              </w:rPr>
              <w:t xml:space="preserve"> методы анализа данных </w:t>
            </w:r>
          </w:p>
          <w:p w:rsidR="00E3683D" w:rsidRDefault="00AB2E86">
            <w:pPr>
              <w:spacing w:after="23" w:line="258" w:lineRule="auto"/>
              <w:ind w:left="0" w:right="1580"/>
              <w:jc w:val="both"/>
            </w:pPr>
            <w:r>
              <w:rPr>
                <w:b w:val="0"/>
                <w:sz w:val="24"/>
              </w:rPr>
              <w:t xml:space="preserve">Инструменты многомерного статистического анализа Специфика использования интеллектуальных методов в профессиональной сфере </w:t>
            </w:r>
          </w:p>
          <w:p w:rsidR="00E3683D" w:rsidRDefault="00AB2E86">
            <w:pPr>
              <w:spacing w:after="19"/>
              <w:ind w:left="0"/>
            </w:pPr>
            <w:r>
              <w:rPr>
                <w:b w:val="0"/>
                <w:sz w:val="24"/>
              </w:rPr>
              <w:t xml:space="preserve">Аналитические платформы </w:t>
            </w:r>
            <w:proofErr w:type="spellStart"/>
            <w:r>
              <w:rPr>
                <w:b w:val="0"/>
                <w:sz w:val="24"/>
              </w:rPr>
              <w:t>Data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Mining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Экспертные системы </w:t>
            </w:r>
          </w:p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Этапы проведения интеллектуального анализа. Интерпретация результатов анализа </w:t>
            </w:r>
          </w:p>
        </w:tc>
      </w:tr>
      <w:tr w:rsidR="00E3683D">
        <w:trPr>
          <w:trHeight w:val="332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spacing w:after="50" w:line="236" w:lineRule="auto"/>
              <w:ind w:left="0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дисциплины   </w:t>
            </w:r>
          </w:p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spacing w:line="277" w:lineRule="auto"/>
              <w:ind w:left="0" w:right="102"/>
              <w:jc w:val="both"/>
            </w:pPr>
            <w:r>
              <w:rPr>
                <w:b w:val="0"/>
                <w:sz w:val="24"/>
              </w:rPr>
              <w:t>Осуществляет поиск, критический анализ и синтез информации, применяет системный по</w:t>
            </w:r>
            <w:r>
              <w:rPr>
                <w:b w:val="0"/>
                <w:sz w:val="24"/>
              </w:rPr>
              <w:t xml:space="preserve">дход для решения поставленных </w:t>
            </w:r>
            <w:proofErr w:type="gramStart"/>
            <w:r>
              <w:rPr>
                <w:b w:val="0"/>
                <w:sz w:val="24"/>
              </w:rPr>
              <w:t>задач  Определяя</w:t>
            </w:r>
            <w:proofErr w:type="gramEnd"/>
            <w:r>
              <w:rPr>
                <w:b w:val="0"/>
                <w:sz w:val="24"/>
              </w:rPr>
              <w:t xml:space="preserve"> круг задач в рамках поставленной цели, выбирает оптимальные способы их решения, исходя из действующих правовых норм,  имеющихся ресурсов и ограничений </w:t>
            </w:r>
          </w:p>
          <w:p w:rsidR="00E3683D" w:rsidRDefault="00AB2E86">
            <w:pPr>
              <w:ind w:left="0" w:right="103"/>
              <w:jc w:val="both"/>
            </w:pPr>
            <w:r>
              <w:rPr>
                <w:b w:val="0"/>
                <w:sz w:val="24"/>
              </w:rPr>
              <w:t>Применяя принципы работы информационных технологий и их р</w:t>
            </w:r>
            <w:r>
              <w:rPr>
                <w:b w:val="0"/>
                <w:sz w:val="24"/>
              </w:rPr>
              <w:t>оли в современной профессиональной сфере, владеет навыками использования информации, методов и программных средств для сбора, обработки и анализа данных в профессиональной деятельности Понимая принципы работы современных информационных технологий, использу</w:t>
            </w:r>
            <w:r>
              <w:rPr>
                <w:b w:val="0"/>
                <w:sz w:val="24"/>
              </w:rPr>
              <w:t xml:space="preserve">ет их для решения задач профессиональной деятельности </w:t>
            </w:r>
          </w:p>
        </w:tc>
      </w:tr>
      <w:tr w:rsidR="00E3683D">
        <w:trPr>
          <w:trHeight w:val="28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1 </w:t>
            </w:r>
          </w:p>
        </w:tc>
      </w:tr>
      <w:tr w:rsidR="00E3683D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Форма отчетности  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E3683D">
        <w:trPr>
          <w:trHeight w:val="56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E3683D">
        <w:trPr>
          <w:trHeight w:val="442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numPr>
                <w:ilvl w:val="0"/>
                <w:numId w:val="1"/>
              </w:numPr>
              <w:spacing w:after="14"/>
              <w:ind w:right="101"/>
              <w:jc w:val="both"/>
            </w:pPr>
            <w:r>
              <w:rPr>
                <w:b w:val="0"/>
                <w:sz w:val="24"/>
              </w:rPr>
              <w:t xml:space="preserve">Нестеров, С. А. Интеллектуальный анализ данных средствами MS </w:t>
            </w:r>
          </w:p>
          <w:p w:rsidR="00E3683D" w:rsidRDefault="00AB2E86">
            <w:pPr>
              <w:spacing w:line="268" w:lineRule="auto"/>
              <w:ind w:left="0" w:right="102"/>
              <w:jc w:val="both"/>
            </w:pPr>
            <w:r>
              <w:rPr>
                <w:b w:val="0"/>
                <w:sz w:val="24"/>
              </w:rPr>
              <w:t xml:space="preserve">SQL </w:t>
            </w:r>
            <w:proofErr w:type="spellStart"/>
            <w:r>
              <w:rPr>
                <w:b w:val="0"/>
                <w:sz w:val="24"/>
              </w:rPr>
              <w:t>Server</w:t>
            </w:r>
            <w:proofErr w:type="spellEnd"/>
            <w:r>
              <w:rPr>
                <w:b w:val="0"/>
                <w:sz w:val="24"/>
              </w:rPr>
              <w:t xml:space="preserve"> 2008 / С.А. Нестеров. - 2-е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Национальный Открытый Университет «ИНТУИТ», 2016. - 338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</w:t>
            </w:r>
            <w:proofErr w:type="spellStart"/>
            <w:r>
              <w:rPr>
                <w:b w:val="0"/>
                <w:sz w:val="24"/>
              </w:rPr>
              <w:t>кн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E3683D" w:rsidRDefault="00AB2E86">
            <w:pPr>
              <w:numPr>
                <w:ilvl w:val="0"/>
                <w:numId w:val="1"/>
              </w:numPr>
              <w:spacing w:line="261" w:lineRule="auto"/>
              <w:ind w:right="101"/>
              <w:jc w:val="both"/>
            </w:pPr>
            <w:r>
              <w:rPr>
                <w:b w:val="0"/>
                <w:sz w:val="24"/>
              </w:rPr>
              <w:t xml:space="preserve">Пальмов, С.В. Интеллектуальный анализ данных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С.В. Пальмов.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E3683D" w:rsidRDefault="00AB2E86">
            <w:pPr>
              <w:numPr>
                <w:ilvl w:val="0"/>
                <w:numId w:val="1"/>
              </w:numPr>
              <w:ind w:right="101"/>
              <w:jc w:val="both"/>
            </w:pPr>
            <w:r>
              <w:rPr>
                <w:b w:val="0"/>
                <w:sz w:val="24"/>
              </w:rPr>
              <w:t xml:space="preserve">Управление </w:t>
            </w:r>
            <w:proofErr w:type="gramStart"/>
            <w:r>
              <w:rPr>
                <w:b w:val="0"/>
                <w:sz w:val="24"/>
              </w:rPr>
              <w:t>данными :</w:t>
            </w:r>
            <w:proofErr w:type="gramEnd"/>
            <w:r>
              <w:rPr>
                <w:b w:val="0"/>
                <w:sz w:val="24"/>
              </w:rPr>
              <w:t xml:space="preserve"> учебник / Ю.Ю. Громов, О.Г. Иванова, А.В. Яковлев, В.Г. </w:t>
            </w:r>
            <w:proofErr w:type="spellStart"/>
            <w:r>
              <w:rPr>
                <w:b w:val="0"/>
                <w:sz w:val="24"/>
              </w:rPr>
              <w:t>Однолько</w:t>
            </w:r>
            <w:proofErr w:type="spellEnd"/>
            <w:r>
              <w:rPr>
                <w:b w:val="0"/>
                <w:sz w:val="24"/>
              </w:rPr>
              <w:t xml:space="preserve"> 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</w:t>
            </w:r>
            <w:r>
              <w:rPr>
                <w:b w:val="0"/>
                <w:sz w:val="24"/>
              </w:rPr>
              <w:t xml:space="preserve">твенный технический университет». - </w:t>
            </w:r>
            <w:proofErr w:type="gramStart"/>
            <w:r>
              <w:rPr>
                <w:b w:val="0"/>
                <w:sz w:val="24"/>
              </w:rPr>
              <w:t>Тамбов :</w:t>
            </w:r>
            <w:proofErr w:type="gramEnd"/>
            <w:r>
              <w:rPr>
                <w:b w:val="0"/>
                <w:sz w:val="24"/>
              </w:rPr>
              <w:t xml:space="preserve"> Издательство ФГБОУ ВПО «ТГТУ», 2015. - 192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табл., схем.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978-5-8265-1385-9 </w:t>
            </w:r>
          </w:p>
        </w:tc>
      </w:tr>
      <w:tr w:rsidR="00E3683D">
        <w:trPr>
          <w:trHeight w:val="11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ind w:left="0" w:right="97"/>
              <w:jc w:val="both"/>
            </w:pPr>
            <w:r>
              <w:rPr>
                <w:b w:val="0"/>
                <w:sz w:val="24"/>
              </w:rPr>
              <w:t>1 Васюков, О. Г. Управление данными : учебно-мет</w:t>
            </w:r>
            <w:r>
              <w:rPr>
                <w:b w:val="0"/>
                <w:sz w:val="24"/>
              </w:rPr>
              <w:t xml:space="preserve">одическое пособие / О.Г. Васюков ; Министерство образования и науки РФ ; Федеральное государственное бюджетное образовательное учреждение высшего профессионального образования «Самарский </w:t>
            </w:r>
          </w:p>
        </w:tc>
      </w:tr>
      <w:tr w:rsidR="00E3683D">
        <w:trPr>
          <w:trHeight w:val="360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E3683D">
            <w:pPr>
              <w:spacing w:after="160"/>
              <w:ind w:left="0"/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3D" w:rsidRDefault="00AB2E86">
            <w:pPr>
              <w:spacing w:after="25"/>
              <w:ind w:left="0"/>
              <w:jc w:val="both"/>
            </w:pPr>
            <w:r>
              <w:rPr>
                <w:b w:val="0"/>
                <w:sz w:val="24"/>
              </w:rPr>
              <w:t xml:space="preserve">государственный архитектурно-строительный университет». - Самара </w:t>
            </w:r>
          </w:p>
          <w:p w:rsidR="00E3683D" w:rsidRDefault="00AB2E86">
            <w:pPr>
              <w:spacing w:line="264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: Самарский государственный архитектурно-строительный университет, 2014. - 161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ил.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E3683D" w:rsidRDefault="00AB2E86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в кн. - ISBN 978-5-9585-0608-8 </w:t>
            </w:r>
          </w:p>
          <w:p w:rsidR="00E3683D" w:rsidRDefault="00AB2E86">
            <w:pPr>
              <w:numPr>
                <w:ilvl w:val="0"/>
                <w:numId w:val="2"/>
              </w:numPr>
              <w:spacing w:after="13" w:line="265" w:lineRule="auto"/>
              <w:ind w:right="31"/>
              <w:jc w:val="both"/>
            </w:pPr>
            <w:r>
              <w:rPr>
                <w:b w:val="0"/>
                <w:sz w:val="24"/>
              </w:rPr>
              <w:t xml:space="preserve">Козлов, А. Ю. Статистический анализ данных в MS </w:t>
            </w:r>
            <w:proofErr w:type="gramStart"/>
            <w:r>
              <w:rPr>
                <w:b w:val="0"/>
                <w:sz w:val="24"/>
              </w:rPr>
              <w:t>EXCEL :</w:t>
            </w:r>
            <w:proofErr w:type="gramEnd"/>
            <w:r>
              <w:rPr>
                <w:b w:val="0"/>
                <w:sz w:val="24"/>
              </w:rPr>
              <w:t xml:space="preserve"> учеб. </w:t>
            </w:r>
            <w:proofErr w:type="spellStart"/>
            <w:r>
              <w:rPr>
                <w:b w:val="0"/>
                <w:sz w:val="24"/>
              </w:rPr>
              <w:t>поосбие</w:t>
            </w:r>
            <w:proofErr w:type="spellEnd"/>
            <w:r>
              <w:rPr>
                <w:b w:val="0"/>
                <w:sz w:val="24"/>
              </w:rPr>
              <w:t xml:space="preserve"> / А. Ю. Козлов, В. С.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Мхитарян</w:t>
            </w:r>
            <w:proofErr w:type="spellEnd"/>
            <w:r>
              <w:rPr>
                <w:b w:val="0"/>
                <w:sz w:val="24"/>
              </w:rPr>
              <w:t xml:space="preserve">, В. Ф. Шишов.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ИНФРА-М, 2012. - 320 с. </w:t>
            </w:r>
            <w:proofErr w:type="gramStart"/>
            <w:r>
              <w:rPr>
                <w:b w:val="0"/>
                <w:sz w:val="24"/>
              </w:rPr>
              <w:t>-  (</w:t>
            </w:r>
            <w:proofErr w:type="gramEnd"/>
            <w:r>
              <w:rPr>
                <w:b w:val="0"/>
                <w:sz w:val="24"/>
              </w:rPr>
              <w:t xml:space="preserve">Высшее образование). - Гриф: Рек. УМО. - ISBN 978-5-16-004579-5 </w:t>
            </w:r>
          </w:p>
          <w:p w:rsidR="00E3683D" w:rsidRDefault="00AB2E86">
            <w:pPr>
              <w:numPr>
                <w:ilvl w:val="0"/>
                <w:numId w:val="2"/>
              </w:numPr>
              <w:spacing w:after="25"/>
              <w:ind w:right="31"/>
              <w:jc w:val="both"/>
            </w:pPr>
            <w:r>
              <w:rPr>
                <w:b w:val="0"/>
                <w:sz w:val="24"/>
              </w:rPr>
              <w:t xml:space="preserve">Мельниченко, А. С. Математическая статистика и анализ данных </w:t>
            </w:r>
          </w:p>
          <w:p w:rsidR="00E3683D" w:rsidRDefault="00AB2E86">
            <w:pPr>
              <w:ind w:left="0" w:right="57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А. С. Мельниченко. - </w:t>
            </w:r>
            <w:r>
              <w:rPr>
                <w:b w:val="0"/>
                <w:sz w:val="24"/>
              </w:rPr>
              <w:t xml:space="preserve">Математическая статистика и анализ данных,2019-09-01.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</w:t>
            </w:r>
            <w:proofErr w:type="spellStart"/>
            <w:r>
              <w:rPr>
                <w:b w:val="0"/>
                <w:sz w:val="24"/>
              </w:rPr>
              <w:t>МИСиС</w:t>
            </w:r>
            <w:proofErr w:type="spellEnd"/>
            <w:r>
              <w:rPr>
                <w:b w:val="0"/>
                <w:sz w:val="24"/>
              </w:rPr>
              <w:t xml:space="preserve">, 2018. - 45 с. - Книга находится в премиум-версии ЭБС IPR BOOKS. - ISBN 978-5-906953-62-9 </w:t>
            </w:r>
          </w:p>
        </w:tc>
      </w:tr>
    </w:tbl>
    <w:p w:rsidR="00E3683D" w:rsidRDefault="00AB2E86">
      <w:pPr>
        <w:ind w:left="4937"/>
        <w:jc w:val="both"/>
      </w:pPr>
      <w:r>
        <w:rPr>
          <w:sz w:val="24"/>
        </w:rPr>
        <w:t xml:space="preserve"> </w:t>
      </w:r>
    </w:p>
    <w:sectPr w:rsidR="00E3683D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408"/>
    <w:multiLevelType w:val="hybridMultilevel"/>
    <w:tmpl w:val="DA4E6EBC"/>
    <w:lvl w:ilvl="0" w:tplc="952AF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0F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C43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654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C096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0ED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604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47D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E6D7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D0DA8"/>
    <w:multiLevelType w:val="hybridMultilevel"/>
    <w:tmpl w:val="4D449672"/>
    <w:lvl w:ilvl="0" w:tplc="21063896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4D0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C4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CB9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6FE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686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4A0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E5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E9B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D"/>
    <w:rsid w:val="00AB2E86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7FAC"/>
  <w15:docId w15:val="{3EDCE02F-D3F8-4EDD-A2C9-25C35EB6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99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B2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2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Admin</cp:lastModifiedBy>
  <cp:revision>2</cp:revision>
  <dcterms:created xsi:type="dcterms:W3CDTF">2023-09-15T11:39:00Z</dcterms:created>
  <dcterms:modified xsi:type="dcterms:W3CDTF">2023-09-15T11:39:00Z</dcterms:modified>
</cp:coreProperties>
</file>