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4A" w:rsidRPr="0044468A" w:rsidRDefault="0079044A" w:rsidP="0079044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BCEC03" wp14:editId="14B7042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4A" w:rsidRPr="0044468A" w:rsidRDefault="0079044A" w:rsidP="0079044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44A" w:rsidRPr="0044468A" w:rsidRDefault="0079044A" w:rsidP="0079044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79044A" w:rsidRPr="0044468A" w:rsidRDefault="0079044A" w:rsidP="0079044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79044A" w:rsidRPr="0044468A" w:rsidRDefault="0079044A" w:rsidP="0079044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44A" w:rsidRPr="0044468A" w:rsidRDefault="0079044A" w:rsidP="0079044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44A" w:rsidRPr="0044468A" w:rsidRDefault="0079044A" w:rsidP="0079044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79044A" w:rsidRPr="0044468A" w:rsidTr="00987E45">
        <w:tc>
          <w:tcPr>
            <w:tcW w:w="5670" w:type="dxa"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44A" w:rsidRPr="0044468A" w:rsidRDefault="0079044A" w:rsidP="0079044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4A" w:rsidRPr="0079044A" w:rsidRDefault="0079044A" w:rsidP="0079044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4A" w:rsidRPr="0044468A" w:rsidRDefault="0079044A" w:rsidP="0079044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4A" w:rsidRPr="0044468A" w:rsidRDefault="0079044A" w:rsidP="0079044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9044A" w:rsidRDefault="0079044A" w:rsidP="0079044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4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9044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79044A">
        <w:rPr>
          <w:rFonts w:ascii="Times New Roman" w:hAnsi="Times New Roman" w:cs="Times New Roman"/>
          <w:b/>
          <w:sz w:val="24"/>
          <w:szCs w:val="24"/>
        </w:rPr>
        <w:t>01.0</w:t>
      </w:r>
      <w:r w:rsidRPr="0079044A">
        <w:rPr>
          <w:rFonts w:ascii="Times New Roman" w:hAnsi="Times New Roman" w:cs="Times New Roman"/>
          <w:b/>
          <w:sz w:val="24"/>
          <w:szCs w:val="24"/>
        </w:rPr>
        <w:t>8</w:t>
      </w:r>
      <w:r w:rsidRPr="0079044A">
        <w:rPr>
          <w:rFonts w:ascii="Times New Roman" w:hAnsi="Times New Roman" w:cs="Times New Roman"/>
          <w:b/>
          <w:sz w:val="24"/>
          <w:szCs w:val="24"/>
        </w:rPr>
        <w:t xml:space="preserve"> Оценка бизнеса</w:t>
      </w:r>
    </w:p>
    <w:p w:rsidR="0079044A" w:rsidRPr="0044468A" w:rsidRDefault="0079044A" w:rsidP="0079044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79044A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79044A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79044A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9044A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9044A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A" w:rsidRPr="0044468A" w:rsidRDefault="0079044A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79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9044A" w:rsidRPr="0044468A" w:rsidRDefault="0079044A" w:rsidP="0079044A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4A" w:rsidRPr="0079044A" w:rsidRDefault="0079044A" w:rsidP="0079044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4A" w:rsidRPr="0079044A" w:rsidRDefault="0079044A" w:rsidP="0079044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4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9044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79044A">
        <w:rPr>
          <w:rFonts w:ascii="Times New Roman" w:hAnsi="Times New Roman" w:cs="Times New Roman"/>
          <w:b/>
          <w:sz w:val="24"/>
          <w:szCs w:val="24"/>
        </w:rPr>
        <w:t>01.0</w:t>
      </w:r>
      <w:r w:rsidRPr="0079044A">
        <w:rPr>
          <w:rFonts w:ascii="Times New Roman" w:hAnsi="Times New Roman" w:cs="Times New Roman"/>
          <w:b/>
          <w:sz w:val="24"/>
          <w:szCs w:val="24"/>
        </w:rPr>
        <w:t>8</w:t>
      </w:r>
      <w:r w:rsidRPr="0079044A">
        <w:rPr>
          <w:rFonts w:ascii="Times New Roman" w:hAnsi="Times New Roman" w:cs="Times New Roman"/>
          <w:b/>
          <w:sz w:val="24"/>
          <w:szCs w:val="24"/>
        </w:rPr>
        <w:t xml:space="preserve"> Оценка бизнеса</w:t>
      </w:r>
    </w:p>
    <w:p w:rsidR="0079044A" w:rsidRPr="0079044A" w:rsidRDefault="0079044A" w:rsidP="0079044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1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30"/>
      </w:tblGrid>
      <w:tr w:rsidR="0079044A" w:rsidRPr="0079044A" w:rsidTr="00987E45">
        <w:trPr>
          <w:trHeight w:val="213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44468A" w:rsidRDefault="0079044A" w:rsidP="0079044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44468A" w:rsidRDefault="0079044A" w:rsidP="0079044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44A">
              <w:rPr>
                <w:rFonts w:ascii="Times New Roman" w:hAnsi="Times New Roman" w:cs="Times New Roman"/>
                <w:b/>
                <w:sz w:val="24"/>
                <w:szCs w:val="24"/>
              </w:rPr>
              <w:t>Б1.В.01.0</w:t>
            </w:r>
            <w:r w:rsidRPr="007904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 бизнеса</w:t>
            </w:r>
          </w:p>
        </w:tc>
      </w:tr>
      <w:tr w:rsidR="0079044A" w:rsidRPr="0079044A" w:rsidTr="00987E45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 w:rsidP="00987E45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 w:rsidP="00987E45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hAnsi="Times New Roman" w:cs="Times New Roman"/>
                <w:sz w:val="24"/>
                <w:szCs w:val="24"/>
              </w:rPr>
              <w:t>Необходимость организационных изменений. Теории организационных изменений. Типы организационных проблем и их диагностика. Основы управления организационными изменениями: основные положе</w:t>
            </w:r>
            <w:bookmarkStart w:id="0" w:name="_GoBack"/>
            <w:bookmarkEnd w:id="0"/>
            <w:r w:rsidRPr="0079044A">
              <w:rPr>
                <w:rFonts w:ascii="Times New Roman" w:hAnsi="Times New Roman" w:cs="Times New Roman"/>
                <w:sz w:val="24"/>
                <w:szCs w:val="24"/>
              </w:rPr>
              <w:t xml:space="preserve">ния управления изменениями, модель управления изменениями. Закономерности развития организации и изменений в ней. Основные модели управления изменениями. Восприятие необходимости изменений. Сопротивление изменениям и его </w:t>
            </w:r>
            <w:r w:rsidRPr="0079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преодоление. Индивидуальные реакции на изменения. Анализ готовности организации к проведению изменений. Процесс управления изменениями: диагностика и анализ потребности в изменениях, инициирование изменений, разработка плана реализации изменений, внедрение изменений, оценка результатов и институционализация изменений. Эффективность организационных изменений.</w:t>
            </w:r>
          </w:p>
        </w:tc>
      </w:tr>
      <w:tr w:rsidR="0079044A" w:rsidRPr="0079044A" w:rsidTr="0079044A">
        <w:tblPrEx>
          <w:tblCellMar>
            <w:right w:w="27" w:type="dxa"/>
          </w:tblCellMar>
        </w:tblPrEx>
        <w:trPr>
          <w:trHeight w:val="16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ind w:left="16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ind w:left="11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 об основных подходах и методах стоимости предприятия, понимая порядок применения методов чистых активов, ликвидационной стоимости, сделок, рынка капитала, капитализации и дисконтирования денежных потоков осуществлять расчеты по оценке рыночной стоимости отдельных активов и предприятия в целом, выполнять аналитические расчеты.</w:t>
            </w:r>
          </w:p>
        </w:tc>
      </w:tr>
      <w:tr w:rsidR="0079044A" w:rsidRPr="0079044A" w:rsidTr="0079044A">
        <w:tblPrEx>
          <w:tblCellMar>
            <w:right w:w="27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44A" w:rsidRPr="0079044A" w:rsidTr="0079044A">
        <w:tblPrEx>
          <w:tblCellMar>
            <w:right w:w="27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ind w:left="110" w:right="4753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Реферат </w:t>
            </w:r>
          </w:p>
        </w:tc>
      </w:tr>
      <w:tr w:rsidR="0079044A" w:rsidRPr="0079044A" w:rsidTr="0079044A">
        <w:tblPrEx>
          <w:tblCellMar>
            <w:right w:w="27" w:type="dxa"/>
          </w:tblCellMar>
        </w:tblPrEx>
        <w:trPr>
          <w:trHeight w:val="56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79044A" w:rsidRPr="0079044A" w:rsidTr="0079044A">
        <w:tblPrEx>
          <w:tblCellMar>
            <w:right w:w="27" w:type="dxa"/>
          </w:tblCellMar>
        </w:tblPrEx>
        <w:trPr>
          <w:trHeight w:val="32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numPr>
                <w:ilvl w:val="0"/>
                <w:numId w:val="1"/>
              </w:numPr>
              <w:spacing w:after="1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бизнеса Электронный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2020. - 112 с. - ISBN 978-5-00137-190-8,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79044A" w:rsidRPr="0079044A" w:rsidRDefault="0079044A">
            <w:pPr>
              <w:numPr>
                <w:ilvl w:val="0"/>
                <w:numId w:val="1"/>
              </w:numPr>
              <w:spacing w:after="2" w:line="237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Шовхалов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Ш. А. Оценка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бизнеса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Ш. А.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Шовхалов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. - Оценка бизнеса,2025-10-09. - Электрон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44A" w:rsidRPr="0079044A" w:rsidRDefault="0079044A">
            <w:pPr>
              <w:spacing w:after="2" w:line="23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федеральный университет, 2019. - 104 с. - электронный. - Книга находится в премиум-версии ЭБС IPR BOOKS. - ISBN 978-5-7638-</w:t>
            </w:r>
          </w:p>
          <w:p w:rsidR="0079044A" w:rsidRPr="0079044A" w:rsidRDefault="0079044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4110-7,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79044A" w:rsidRPr="0079044A" w:rsidRDefault="0079044A">
            <w:pPr>
              <w:numPr>
                <w:ilvl w:val="0"/>
                <w:numId w:val="1"/>
              </w:numPr>
              <w:spacing w:after="1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Бакаева,,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Оценка бизнеса : учебное пособие / М. М. Бакаева, М. Г.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Успаева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Р. Хаджиев. - Оценка </w:t>
            </w:r>
            <w:proofErr w:type="spellStart"/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бизнеса,Весь</w:t>
            </w:r>
            <w:proofErr w:type="spellEnd"/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</w:t>
            </w:r>
          </w:p>
          <w:p w:rsidR="0079044A" w:rsidRPr="0079044A" w:rsidRDefault="0079044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2019. - 242 с. - электронный. - Книга находится в премиум-версии ЭБС </w:t>
            </w:r>
          </w:p>
          <w:p w:rsidR="0079044A" w:rsidRPr="0079044A" w:rsidRDefault="0079044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IPR BOOKS. - ISBN 978-5-4497-0119-0,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79044A" w:rsidRPr="0079044A" w:rsidTr="0079044A">
        <w:tblPrEx>
          <w:tblCellMar>
            <w:right w:w="27" w:type="dxa"/>
          </w:tblCellMar>
        </w:tblPrEx>
        <w:trPr>
          <w:trHeight w:val="38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A" w:rsidRPr="0079044A" w:rsidRDefault="0079044A">
            <w:pPr>
              <w:numPr>
                <w:ilvl w:val="0"/>
                <w:numId w:val="2"/>
              </w:numPr>
              <w:spacing w:after="0" w:line="238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Новичкова, О. В. Оценка стоимости бизнеса и финансовых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активовЭлектронный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/ Новичкова О. В., Тагирова О. А., Носов А.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подготовки 38.03.01 экономика. -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Пенза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ПГАУ, 2019. - 206 с.,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79044A" w:rsidRPr="0079044A" w:rsidRDefault="0079044A">
            <w:pPr>
              <w:numPr>
                <w:ilvl w:val="0"/>
                <w:numId w:val="2"/>
              </w:numPr>
              <w:spacing w:after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С. Оценка стоимости предприятия (бизнеса) Электронный ресурс /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обучающихся по образовательной программе высшего образования по направлению подготовки 38.03.02 менеджмент. -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ОГУ, 2018. 106 с. - Рекомендовано ученым советом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направлению подготовки 38.03.02 Менеджмент. - ISBN 978-5-7410-2201-6,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407DDD" w:rsidRPr="0079044A" w:rsidRDefault="00407DDD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0" w:type="dxa"/>
        <w:tblInd w:w="242" w:type="dxa"/>
        <w:tblCellMar>
          <w:top w:w="15" w:type="dxa"/>
          <w:left w:w="11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2276"/>
        <w:gridCol w:w="7204"/>
      </w:tblGrid>
      <w:tr w:rsidR="00407DDD" w:rsidRPr="0079044A">
        <w:trPr>
          <w:trHeight w:val="50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DD" w:rsidRPr="0079044A" w:rsidRDefault="0040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DD" w:rsidRPr="0079044A" w:rsidRDefault="0079044A">
            <w:pPr>
              <w:numPr>
                <w:ilvl w:val="0"/>
                <w:numId w:val="3"/>
              </w:numPr>
              <w:spacing w:after="1" w:line="238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Чеботарев, Н. Ф. Оценка стоимости предприятия (бизнеса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/Н.Ф. Чеботарев. - 3-е изд. -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2018. - 253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ISBN 978-5-394-02368-2,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</w:t>
            </w: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раничено</w:t>
            </w:r>
            <w:proofErr w:type="spellEnd"/>
          </w:p>
          <w:p w:rsidR="00407DDD" w:rsidRPr="0079044A" w:rsidRDefault="0079044A">
            <w:pPr>
              <w:numPr>
                <w:ilvl w:val="0"/>
                <w:numId w:val="3"/>
              </w:numPr>
              <w:spacing w:after="0" w:line="238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бизнеса и управление стоимостью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/Н. Д. Горюнова, Л. Н. Никитина, В. Н. Новикова [и др.]. - Оценка бизнеса и управление стоимостью фирмы,2031-02-04. - Электрон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Санкт-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Санкт-Петербургский гос</w:t>
            </w: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ударственный университет промышленных технологий и дизайна, 2018. - 134 с. - электронный. Книга находится в премиум-версии ЭБС IPR BOOKS. - ISBN 978-5-79371598-0,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07DDD" w:rsidRPr="0079044A" w:rsidRDefault="0079044A">
            <w:pPr>
              <w:numPr>
                <w:ilvl w:val="0"/>
                <w:numId w:val="3"/>
              </w:numPr>
              <w:spacing w:after="0" w:line="239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Курилова, А. А. Оценка стоимости предприятия (бизнеса) Электронный р</w:t>
            </w: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есурс / Курилова А.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электронное учебно-методическое пособие. -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ТГУ, 2018. - 250 с. - ISBN 978-5-8259-1273-8,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07DDD" w:rsidRPr="0079044A" w:rsidRDefault="0079044A">
            <w:pPr>
              <w:numPr>
                <w:ilvl w:val="0"/>
                <w:numId w:val="3"/>
              </w:numPr>
              <w:spacing w:after="0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Подгорный, В. В. Оценка стоимости бизнеса Электронный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 В. Подгорный. - </w:t>
            </w:r>
            <w:proofErr w:type="gram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Донецк</w:t>
            </w:r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Донецкий государственный университет управления, 2016. - 233 с. - Книга находится в премиум-версии ЭБС IPR BOOKS. - ISBN 2227-8397, экземпляров </w:t>
            </w:r>
            <w:proofErr w:type="spellStart"/>
            <w:r w:rsidRPr="007904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79044A" w:rsidRDefault="0079044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9044A">
      <w:pgSz w:w="11906" w:h="16838"/>
      <w:pgMar w:top="560" w:right="1440" w:bottom="12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FFF"/>
    <w:multiLevelType w:val="hybridMultilevel"/>
    <w:tmpl w:val="6C125492"/>
    <w:lvl w:ilvl="0" w:tplc="C83671D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082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0E70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AEC8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C92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AEE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3AE2D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886D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6EC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C195C"/>
    <w:multiLevelType w:val="hybridMultilevel"/>
    <w:tmpl w:val="4C9ED8D8"/>
    <w:lvl w:ilvl="0" w:tplc="6CC06ED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A65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CC4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D008F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A1AE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8D36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692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B092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C833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970C1F"/>
    <w:multiLevelType w:val="hybridMultilevel"/>
    <w:tmpl w:val="51FA7DE8"/>
    <w:lvl w:ilvl="0" w:tplc="9D984A9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1226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A8F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643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054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013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2C9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CC2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EFD5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D"/>
    <w:rsid w:val="00407DDD"/>
    <w:rsid w:val="007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6C2D"/>
  <w15:docId w15:val="{694EE1E2-A793-4183-A5A7-0CD5395F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9044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9044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cp:lastModifiedBy>SGLA</cp:lastModifiedBy>
  <cp:revision>2</cp:revision>
  <dcterms:created xsi:type="dcterms:W3CDTF">2023-09-15T12:24:00Z</dcterms:created>
  <dcterms:modified xsi:type="dcterms:W3CDTF">2023-09-15T12:24:00Z</dcterms:modified>
</cp:coreProperties>
</file>