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A3" w:rsidRPr="00BE3CB9" w:rsidRDefault="00A53BA3" w:rsidP="00A53BA3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4899980A" wp14:editId="476A918C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A3" w:rsidRPr="00BE3CB9" w:rsidRDefault="00A53BA3" w:rsidP="00A53BA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53BA3" w:rsidRPr="00BE3CB9" w:rsidRDefault="00A53BA3" w:rsidP="00A53BA3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53BA3" w:rsidRPr="00BE3CB9" w:rsidRDefault="00A53BA3" w:rsidP="00A53BA3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53BA3" w:rsidRPr="00BE3CB9" w:rsidRDefault="00A53BA3" w:rsidP="00A53BA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53BA3" w:rsidRPr="00BE3CB9" w:rsidRDefault="00A53BA3" w:rsidP="00A53BA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53BA3" w:rsidRPr="00BE3CB9" w:rsidRDefault="00A53BA3" w:rsidP="00A53BA3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53BA3" w:rsidRPr="00BE3CB9" w:rsidRDefault="00A53BA3" w:rsidP="00A53BA3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53BA3" w:rsidRPr="00BE3CB9" w:rsidTr="005275FB">
        <w:tc>
          <w:tcPr>
            <w:tcW w:w="5670" w:type="dxa"/>
          </w:tcPr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53BA3" w:rsidRPr="00BE3CB9" w:rsidRDefault="00A53BA3" w:rsidP="005275F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53BA3" w:rsidRPr="0036289E" w:rsidRDefault="00A53BA3" w:rsidP="00A53BA3">
      <w:pPr>
        <w:rPr>
          <w:sz w:val="24"/>
          <w:szCs w:val="24"/>
        </w:rPr>
      </w:pPr>
    </w:p>
    <w:p w:rsidR="00A53BA3" w:rsidRPr="00A53BA3" w:rsidRDefault="00A53BA3" w:rsidP="00A53BA3">
      <w:r w:rsidRPr="0036289E">
        <w:rPr>
          <w:sz w:val="24"/>
          <w:szCs w:val="24"/>
        </w:rPr>
        <w:t xml:space="preserve">Аннотация к рабочей программе дисциплины </w:t>
      </w:r>
      <w:r>
        <w:rPr>
          <w:sz w:val="24"/>
        </w:rPr>
        <w:t>Маркетинг персонала</w:t>
      </w:r>
    </w:p>
    <w:p w:rsidR="00A53BA3" w:rsidRDefault="00A53BA3" w:rsidP="00A53BA3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63"/>
        <w:gridCol w:w="3799"/>
      </w:tblGrid>
      <w:tr w:rsidR="00A53BA3" w:rsidRPr="00BE3CB9" w:rsidTr="00A53BA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64" w:lineRule="auto"/>
              <w:ind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53BA3" w:rsidRPr="00BE3CB9" w:rsidTr="00A53BA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53BA3" w:rsidRPr="00BE3CB9" w:rsidTr="00A53BA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53BA3" w:rsidRPr="00BE3CB9" w:rsidTr="00A53BA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53BA3" w:rsidRPr="00BE3CB9" w:rsidTr="00A53BA3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A3" w:rsidRPr="00BE3CB9" w:rsidRDefault="00A53BA3" w:rsidP="005275FB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A53BA3" w:rsidRDefault="00A53BA3" w:rsidP="00A53BA3">
      <w:pPr>
        <w:rPr>
          <w:sz w:val="24"/>
        </w:rPr>
      </w:pPr>
    </w:p>
    <w:p w:rsidR="00A53BA3" w:rsidRDefault="00A53BA3" w:rsidP="00A53BA3">
      <w:pPr>
        <w:jc w:val="center"/>
      </w:pPr>
      <w:r>
        <w:rPr>
          <w:sz w:val="24"/>
        </w:rPr>
        <w:t>Маркетинг персонала</w:t>
      </w:r>
    </w:p>
    <w:p w:rsidR="00040A25" w:rsidRDefault="00A53BA3">
      <w:pPr>
        <w:ind w:left="1814"/>
        <w:jc w:val="center"/>
      </w:pPr>
      <w:r>
        <w:t xml:space="preserve"> </w:t>
      </w:r>
    </w:p>
    <w:tbl>
      <w:tblPr>
        <w:tblStyle w:val="TableGrid"/>
        <w:tblW w:w="10492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040A25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25" w:rsidRDefault="00A53BA3">
            <w:pPr>
              <w:ind w:right="58"/>
              <w:jc w:val="center"/>
            </w:pPr>
            <w:r>
              <w:rPr>
                <w:sz w:val="24"/>
              </w:rPr>
              <w:t xml:space="preserve">Маркетинг персонала </w:t>
            </w:r>
          </w:p>
        </w:tc>
      </w:tr>
      <w:tr w:rsidR="00040A25">
        <w:trPr>
          <w:trHeight w:val="360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120"/>
              <w:jc w:val="left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spacing w:line="252" w:lineRule="auto"/>
              <w:ind w:right="60"/>
              <w:jc w:val="both"/>
            </w:pPr>
            <w:r>
              <w:rPr>
                <w:b w:val="0"/>
                <w:sz w:val="24"/>
              </w:rPr>
              <w:t>Маркетинг персонала: подходы, значение, цель, задачи, функции Виды и уровни маркетинга персонала Персонал-</w:t>
            </w:r>
            <w:r>
              <w:rPr>
                <w:b w:val="0"/>
                <w:sz w:val="24"/>
              </w:rPr>
              <w:t>маркетинговые технологии и концепции. Маркетинговые исследования рынка труда. Ценовая политика в маркетинге рабочей силы. Формирование системы управления маркетингом персонала в организации. Разработка профессиональных требований к персоналу. Экономический</w:t>
            </w:r>
            <w:r>
              <w:rPr>
                <w:b w:val="0"/>
                <w:sz w:val="24"/>
              </w:rPr>
              <w:t xml:space="preserve"> контроль и аудит маркетинга персонала. Определение и оценка потребности в персонале. </w:t>
            </w:r>
          </w:p>
          <w:p w:rsidR="00040A25" w:rsidRDefault="00A53BA3">
            <w:pPr>
              <w:ind w:right="60"/>
              <w:jc w:val="both"/>
            </w:pPr>
            <w:r>
              <w:rPr>
                <w:b w:val="0"/>
                <w:sz w:val="24"/>
              </w:rPr>
              <w:t xml:space="preserve">Прогнозирование потребности в персонале. Расчет затрат на приобретение и использование персонала. Выбор источников и путей покрытия потребности в персонале. Обеспечение </w:t>
            </w:r>
            <w:r>
              <w:rPr>
                <w:b w:val="0"/>
                <w:sz w:val="24"/>
              </w:rPr>
              <w:t xml:space="preserve">организации персоналом. </w:t>
            </w:r>
            <w:proofErr w:type="spellStart"/>
            <w:r>
              <w:rPr>
                <w:b w:val="0"/>
                <w:sz w:val="24"/>
              </w:rPr>
              <w:t>Хэдхантинг</w:t>
            </w:r>
            <w:proofErr w:type="spellEnd"/>
            <w:r>
              <w:rPr>
                <w:b w:val="0"/>
                <w:sz w:val="24"/>
              </w:rPr>
              <w:t xml:space="preserve">. Применение технологий внутреннего маркетинга в процессах управления персоналом. Экономическая эффективность маркетинга персонала. Маркетинговые стратегии в области управления персоналом </w:t>
            </w:r>
          </w:p>
        </w:tc>
      </w:tr>
      <w:tr w:rsidR="00040A25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jc w:val="both"/>
            </w:pPr>
            <w:r>
              <w:rPr>
                <w:b w:val="0"/>
                <w:sz w:val="24"/>
              </w:rPr>
              <w:t xml:space="preserve">Используя знания инструментов по привлечению и подбору персонала, может осуществить маркетинг  персонала </w:t>
            </w:r>
          </w:p>
        </w:tc>
      </w:tr>
      <w:tr w:rsidR="00040A25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jc w:val="left"/>
            </w:pPr>
            <w:r>
              <w:rPr>
                <w:b w:val="0"/>
                <w:sz w:val="24"/>
              </w:rPr>
              <w:t xml:space="preserve">6 </w:t>
            </w:r>
          </w:p>
        </w:tc>
      </w:tr>
      <w:tr w:rsidR="00040A25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5"/>
              <w:jc w:val="left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jc w:val="left"/>
            </w:pPr>
            <w:r>
              <w:rPr>
                <w:b w:val="0"/>
                <w:sz w:val="24"/>
              </w:rPr>
              <w:t xml:space="preserve">Экзамен, курсовая работа </w:t>
            </w:r>
          </w:p>
        </w:tc>
      </w:tr>
      <w:tr w:rsidR="00040A25">
        <w:trPr>
          <w:trHeight w:val="288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right="57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</w:t>
            </w:r>
            <w:r>
              <w:rPr>
                <w:sz w:val="24"/>
              </w:rPr>
              <w:t xml:space="preserve">дисциплины  </w:t>
            </w:r>
          </w:p>
        </w:tc>
      </w:tr>
      <w:tr w:rsidR="00040A25">
        <w:trPr>
          <w:trHeight w:val="249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numPr>
                <w:ilvl w:val="0"/>
                <w:numId w:val="1"/>
              </w:numPr>
              <w:spacing w:after="13" w:line="269" w:lineRule="auto"/>
              <w:ind w:right="27"/>
              <w:jc w:val="left"/>
            </w:pPr>
            <w:r>
              <w:rPr>
                <w:b w:val="0"/>
                <w:sz w:val="24"/>
              </w:rPr>
              <w:t xml:space="preserve">Чернопятов, А. Маркетинг </w:t>
            </w:r>
            <w:proofErr w:type="gramStart"/>
            <w:r>
              <w:rPr>
                <w:b w:val="0"/>
                <w:sz w:val="24"/>
              </w:rPr>
              <w:t>персонала :</w:t>
            </w:r>
            <w:proofErr w:type="gramEnd"/>
            <w:r>
              <w:rPr>
                <w:b w:val="0"/>
                <w:sz w:val="24"/>
              </w:rPr>
              <w:t xml:space="preserve"> учебник / А.М. Чернопятов. - 2-е изд., стер. - </w:t>
            </w:r>
            <w:proofErr w:type="spellStart"/>
            <w:r>
              <w:rPr>
                <w:b w:val="0"/>
                <w:sz w:val="24"/>
              </w:rPr>
              <w:t>Москва|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2019. - 277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- ISBN 978-5-4499-0333-</w:t>
            </w:r>
            <w:r>
              <w:rPr>
                <w:b w:val="0"/>
                <w:sz w:val="24"/>
              </w:rPr>
              <w:t xml:space="preserve">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040A25" w:rsidRDefault="00A53BA3">
            <w:pPr>
              <w:numPr>
                <w:ilvl w:val="0"/>
                <w:numId w:val="1"/>
              </w:numPr>
              <w:spacing w:after="13"/>
              <w:ind w:right="27"/>
              <w:jc w:val="left"/>
            </w:pPr>
            <w:proofErr w:type="spellStart"/>
            <w:proofErr w:type="gramStart"/>
            <w:r>
              <w:rPr>
                <w:b w:val="0"/>
                <w:sz w:val="24"/>
              </w:rPr>
              <w:t>Масалова</w:t>
            </w:r>
            <w:proofErr w:type="spellEnd"/>
            <w:r>
              <w:rPr>
                <w:b w:val="0"/>
                <w:sz w:val="24"/>
              </w:rPr>
              <w:t>,,</w:t>
            </w:r>
            <w:proofErr w:type="gramEnd"/>
            <w:r>
              <w:rPr>
                <w:b w:val="0"/>
                <w:sz w:val="24"/>
              </w:rPr>
              <w:t xml:space="preserve"> Ю. А. Маркетинг персонала : учебное пособие / Ю. А. </w:t>
            </w:r>
          </w:p>
          <w:p w:rsidR="00040A25" w:rsidRDefault="00A53BA3">
            <w:pPr>
              <w:ind w:left="34" w:right="62"/>
              <w:jc w:val="both"/>
            </w:pPr>
            <w:proofErr w:type="spellStart"/>
            <w:r>
              <w:rPr>
                <w:b w:val="0"/>
                <w:sz w:val="24"/>
              </w:rPr>
              <w:t>Масалова</w:t>
            </w:r>
            <w:proofErr w:type="spellEnd"/>
            <w:r>
              <w:rPr>
                <w:b w:val="0"/>
                <w:sz w:val="24"/>
              </w:rPr>
              <w:t>. - Маркетинг персонала,2031-05-31. - Электрон</w:t>
            </w:r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дан. (1 файл).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Ай Пи Ар Медиа, 2021. - 196 с. - электронный. - Книга находится в премиум-версии </w:t>
            </w:r>
            <w:r>
              <w:rPr>
                <w:b w:val="0"/>
                <w:sz w:val="24"/>
              </w:rPr>
              <w:t xml:space="preserve">ЭБС IPR BOOKS. - ISBN 978-5-4497-1171-7,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040A25">
        <w:trPr>
          <w:trHeight w:val="304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ind w:left="5"/>
              <w:jc w:val="left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25" w:rsidRDefault="00A53BA3">
            <w:pPr>
              <w:numPr>
                <w:ilvl w:val="0"/>
                <w:numId w:val="2"/>
              </w:numPr>
              <w:spacing w:after="24" w:line="258" w:lineRule="auto"/>
              <w:ind w:right="59"/>
              <w:jc w:val="both"/>
            </w:pPr>
            <w:r>
              <w:rPr>
                <w:b w:val="0"/>
                <w:sz w:val="24"/>
              </w:rPr>
              <w:t xml:space="preserve">Маркетинг </w:t>
            </w:r>
            <w:proofErr w:type="gramStart"/>
            <w:r>
              <w:rPr>
                <w:b w:val="0"/>
                <w:sz w:val="24"/>
              </w:rPr>
              <w:t>персонала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практикум / Министерство образования и науки Российской Федерации ;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 ; авт.-сост. С. Н. </w:t>
            </w:r>
            <w:proofErr w:type="spellStart"/>
            <w:r>
              <w:rPr>
                <w:b w:val="0"/>
                <w:sz w:val="24"/>
              </w:rPr>
              <w:t>Калюгина</w:t>
            </w:r>
            <w:proofErr w:type="spellEnd"/>
            <w:r>
              <w:rPr>
                <w:b w:val="0"/>
                <w:sz w:val="24"/>
              </w:rPr>
              <w:t xml:space="preserve"> ; авт.-сост.</w:t>
            </w:r>
            <w:r>
              <w:rPr>
                <w:b w:val="0"/>
                <w:sz w:val="24"/>
              </w:rPr>
              <w:t xml:space="preserve"> И. П. Савченко ; авт.-сост. О. Н. </w:t>
            </w:r>
            <w:proofErr w:type="spellStart"/>
            <w:r>
              <w:rPr>
                <w:b w:val="0"/>
                <w:sz w:val="24"/>
              </w:rPr>
              <w:t>Мухорьянова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Ставрополь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040A25" w:rsidRDefault="00A53BA3">
            <w:pPr>
              <w:spacing w:after="19"/>
              <w:ind w:left="34"/>
              <w:jc w:val="left"/>
            </w:pPr>
            <w:r>
              <w:rPr>
                <w:b w:val="0"/>
                <w:sz w:val="24"/>
              </w:rPr>
              <w:t xml:space="preserve">СКФУ, 2016. - 127 с. - http://biblioclub.ru/,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040A25" w:rsidRDefault="00A53BA3">
            <w:pPr>
              <w:numPr>
                <w:ilvl w:val="0"/>
                <w:numId w:val="2"/>
              </w:numPr>
              <w:ind w:right="59"/>
              <w:jc w:val="both"/>
            </w:pPr>
            <w:proofErr w:type="spellStart"/>
            <w:r>
              <w:rPr>
                <w:b w:val="0"/>
                <w:sz w:val="24"/>
              </w:rPr>
              <w:t>Масалова</w:t>
            </w:r>
            <w:proofErr w:type="spellEnd"/>
            <w:r>
              <w:rPr>
                <w:b w:val="0"/>
                <w:sz w:val="24"/>
              </w:rPr>
              <w:t xml:space="preserve">, Ю. А. Маркетинг персонала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Ю. А. </w:t>
            </w:r>
            <w:proofErr w:type="spellStart"/>
            <w:r>
              <w:rPr>
                <w:b w:val="0"/>
                <w:sz w:val="24"/>
              </w:rPr>
              <w:t>Масалова</w:t>
            </w:r>
            <w:proofErr w:type="spellEnd"/>
            <w:r>
              <w:rPr>
                <w:b w:val="0"/>
                <w:sz w:val="24"/>
              </w:rPr>
              <w:t>. - Маркетинг персонала,2029-09</w:t>
            </w:r>
            <w:r>
              <w:rPr>
                <w:b w:val="0"/>
                <w:sz w:val="24"/>
              </w:rPr>
              <w:t xml:space="preserve">-09. -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Новосибирский государственный университет экономики и управления «НИНХ», 2017. - 197 с. - Книга находится в премиум-версии ЭБС IPR BOOKS. - ISBN 978-5-7014-0793-8,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040A25" w:rsidRDefault="00A53BA3">
      <w:pPr>
        <w:jc w:val="left"/>
      </w:pPr>
      <w:r>
        <w:rPr>
          <w:b w:val="0"/>
          <w:sz w:val="24"/>
        </w:rPr>
        <w:t xml:space="preserve"> </w:t>
      </w:r>
    </w:p>
    <w:p w:rsidR="00040A25" w:rsidRDefault="00A53BA3">
      <w:pPr>
        <w:jc w:val="left"/>
      </w:pPr>
      <w:r>
        <w:rPr>
          <w:b w:val="0"/>
          <w:sz w:val="24"/>
        </w:rPr>
        <w:t xml:space="preserve"> </w:t>
      </w:r>
    </w:p>
    <w:p w:rsidR="00040A25" w:rsidRDefault="00A53BA3">
      <w:pPr>
        <w:jc w:val="left"/>
      </w:pPr>
      <w:r>
        <w:rPr>
          <w:b w:val="0"/>
          <w:sz w:val="24"/>
        </w:rPr>
        <w:t xml:space="preserve"> </w:t>
      </w:r>
    </w:p>
    <w:p w:rsidR="00040A25" w:rsidRDefault="00A53BA3">
      <w:pPr>
        <w:jc w:val="left"/>
      </w:pPr>
      <w:r>
        <w:rPr>
          <w:b w:val="0"/>
          <w:sz w:val="24"/>
        </w:rPr>
        <w:t xml:space="preserve"> </w:t>
      </w:r>
    </w:p>
    <w:p w:rsidR="00040A25" w:rsidRDefault="00A53BA3">
      <w:pPr>
        <w:jc w:val="left"/>
      </w:pPr>
      <w:r>
        <w:rPr>
          <w:b w:val="0"/>
          <w:sz w:val="22"/>
        </w:rPr>
        <w:t xml:space="preserve"> </w:t>
      </w:r>
    </w:p>
    <w:sectPr w:rsidR="00040A25">
      <w:pgSz w:w="11904" w:h="16838"/>
      <w:pgMar w:top="1440" w:right="25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713"/>
    <w:multiLevelType w:val="hybridMultilevel"/>
    <w:tmpl w:val="BD9828DA"/>
    <w:lvl w:ilvl="0" w:tplc="851E3A5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0873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079A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8D0B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C5BE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42B1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8B75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BF8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2E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54D32"/>
    <w:multiLevelType w:val="hybridMultilevel"/>
    <w:tmpl w:val="8DD6CAB6"/>
    <w:lvl w:ilvl="0" w:tplc="4D40F2CC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CBC3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8C7C0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87194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0BBF8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6F7C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06742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09EAE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E4592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25"/>
    <w:rsid w:val="00040A25"/>
    <w:rsid w:val="00A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4D38"/>
  <w15:docId w15:val="{D6BD4BAC-50FE-44F2-84B2-1E9589EB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53B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3BA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2023-09-15T12:14:00Z</dcterms:created>
  <dcterms:modified xsi:type="dcterms:W3CDTF">2023-09-15T12:14:00Z</dcterms:modified>
</cp:coreProperties>
</file>