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48" w:rsidRPr="0044468A" w:rsidRDefault="00165048" w:rsidP="0016504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5D7C5D" wp14:editId="5678AC5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48" w:rsidRPr="0044468A" w:rsidRDefault="00165048" w:rsidP="0016504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048" w:rsidRPr="0044468A" w:rsidRDefault="00165048" w:rsidP="0016504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65048" w:rsidRPr="0044468A" w:rsidRDefault="00165048" w:rsidP="0016504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65048" w:rsidRPr="0044468A" w:rsidRDefault="00165048" w:rsidP="0016504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048" w:rsidRPr="0044468A" w:rsidRDefault="00165048" w:rsidP="0016504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048" w:rsidRPr="0044468A" w:rsidRDefault="00165048" w:rsidP="0016504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65048" w:rsidRPr="0044468A" w:rsidTr="00987E45">
        <w:tc>
          <w:tcPr>
            <w:tcW w:w="5670" w:type="dxa"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048" w:rsidRPr="0044468A" w:rsidRDefault="00165048" w:rsidP="0016504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048" w:rsidRPr="00165048" w:rsidRDefault="00165048" w:rsidP="0016504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048" w:rsidRPr="0044468A" w:rsidRDefault="00165048" w:rsidP="0016504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048" w:rsidRPr="00165048" w:rsidRDefault="00165048" w:rsidP="0016504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165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048" w:rsidRPr="0044468A" w:rsidRDefault="00165048" w:rsidP="0016504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4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65048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165048">
        <w:rPr>
          <w:rFonts w:ascii="Times New Roman" w:hAnsi="Times New Roman" w:cs="Times New Roman"/>
          <w:b/>
          <w:sz w:val="24"/>
          <w:szCs w:val="24"/>
        </w:rPr>
        <w:t>01.</w:t>
      </w:r>
      <w:r w:rsidRPr="00165048">
        <w:rPr>
          <w:rFonts w:ascii="Times New Roman" w:hAnsi="Times New Roman" w:cs="Times New Roman"/>
          <w:b/>
          <w:sz w:val="24"/>
          <w:szCs w:val="24"/>
        </w:rPr>
        <w:t>10</w:t>
      </w:r>
      <w:r w:rsidRPr="00165048">
        <w:rPr>
          <w:rFonts w:ascii="Times New Roman" w:hAnsi="Times New Roman" w:cs="Times New Roman"/>
          <w:b/>
          <w:sz w:val="24"/>
          <w:szCs w:val="24"/>
        </w:rPr>
        <w:t xml:space="preserve"> Менеджмент в некоммерческих организациях</w:t>
      </w:r>
    </w:p>
    <w:p w:rsidR="00165048" w:rsidRPr="00165048" w:rsidRDefault="00165048" w:rsidP="0016504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65048" w:rsidRPr="0044468A" w:rsidTr="0016504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165048" w:rsidRPr="0044468A" w:rsidTr="0016504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165048" w:rsidRPr="0044468A" w:rsidTr="0016504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65048" w:rsidRPr="0044468A" w:rsidTr="0016504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65048" w:rsidRPr="0044468A" w:rsidTr="0016504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48" w:rsidRPr="0044468A" w:rsidRDefault="0016504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1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65048" w:rsidRPr="0044468A" w:rsidRDefault="00165048" w:rsidP="00165048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48" w:rsidRDefault="00165048" w:rsidP="0016504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4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65048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165048">
        <w:rPr>
          <w:rFonts w:ascii="Times New Roman" w:hAnsi="Times New Roman" w:cs="Times New Roman"/>
          <w:b/>
          <w:sz w:val="24"/>
          <w:szCs w:val="24"/>
        </w:rPr>
        <w:t>01.</w:t>
      </w:r>
      <w:r w:rsidRPr="00165048">
        <w:rPr>
          <w:rFonts w:ascii="Times New Roman" w:hAnsi="Times New Roman" w:cs="Times New Roman"/>
          <w:b/>
          <w:sz w:val="24"/>
          <w:szCs w:val="24"/>
        </w:rPr>
        <w:t>10</w:t>
      </w:r>
      <w:r w:rsidRPr="00165048">
        <w:rPr>
          <w:rFonts w:ascii="Times New Roman" w:hAnsi="Times New Roman" w:cs="Times New Roman"/>
          <w:b/>
          <w:sz w:val="24"/>
          <w:szCs w:val="24"/>
        </w:rPr>
        <w:t xml:space="preserve"> Менеджмент в некоммерческих организациях</w:t>
      </w:r>
    </w:p>
    <w:p w:rsidR="00165048" w:rsidRPr="00165048" w:rsidRDefault="00165048" w:rsidP="0016504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220"/>
        <w:gridCol w:w="5974"/>
      </w:tblGrid>
      <w:tr w:rsidR="00165048" w:rsidRPr="00165048" w:rsidTr="00165048">
        <w:trPr>
          <w:trHeight w:val="213"/>
        </w:trPr>
        <w:tc>
          <w:tcPr>
            <w:tcW w:w="3240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48" w:rsidRPr="0044468A" w:rsidRDefault="00165048" w:rsidP="00987E45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7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48" w:rsidRPr="0044468A" w:rsidRDefault="00165048" w:rsidP="00165048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048">
              <w:rPr>
                <w:rFonts w:ascii="Times New Roman" w:hAnsi="Times New Roman" w:cs="Times New Roman"/>
                <w:b/>
                <w:sz w:val="24"/>
                <w:szCs w:val="24"/>
              </w:rPr>
              <w:t>Б1.В.01.10</w:t>
            </w:r>
            <w:r w:rsidRPr="0016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 в некоммерческих организациях</w:t>
            </w:r>
          </w:p>
        </w:tc>
      </w:tr>
      <w:tr w:rsidR="00165048" w:rsidRPr="00165048" w:rsidTr="00165048">
        <w:trPr>
          <w:trHeight w:val="416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48" w:rsidRPr="00165048" w:rsidRDefault="00165048" w:rsidP="00987E45">
            <w:pPr>
              <w:spacing w:after="0" w:line="288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48" w:rsidRDefault="00165048" w:rsidP="00987E45">
            <w:pPr>
              <w:spacing w:after="0" w:line="288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организации системы </w:t>
            </w: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Информационная поддержка </w:t>
            </w: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5048" w:rsidRDefault="00165048" w:rsidP="00987E45">
            <w:pPr>
              <w:spacing w:after="0" w:line="288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</w:t>
            </w: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оперативного </w:t>
            </w: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Управленческий учет как основа </w:t>
            </w: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5048" w:rsidRDefault="00165048" w:rsidP="00987E45">
            <w:pPr>
              <w:spacing w:after="0" w:line="288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службы </w:t>
            </w: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организационной структуре управления предприятием в рыночных условиях. </w:t>
            </w: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маркетинга. </w:t>
            </w:r>
          </w:p>
          <w:p w:rsidR="00165048" w:rsidRPr="00165048" w:rsidRDefault="00165048" w:rsidP="00987E45">
            <w:pPr>
              <w:spacing w:after="0" w:line="288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проектов. Финансовый </w:t>
            </w: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</w:t>
            </w:r>
            <w:proofErr w:type="spellStart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165048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проектов.</w:t>
            </w:r>
          </w:p>
        </w:tc>
      </w:tr>
      <w:tr w:rsidR="00443274" w:rsidRPr="00165048" w:rsidTr="00165048">
        <w:tblPrEx>
          <w:tblCellMar>
            <w:top w:w="13" w:type="dxa"/>
          </w:tblCellMar>
        </w:tblPrEx>
        <w:trPr>
          <w:trHeight w:val="1276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3274" w:rsidRPr="00165048" w:rsidRDefault="0044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48" w:rsidRDefault="00165048">
            <w:pPr>
              <w:spacing w:after="0"/>
              <w:ind w:left="11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тактическое планирование в координации и интеграции со стратегическим и оперативными планами организации.   </w:t>
            </w:r>
          </w:p>
          <w:p w:rsidR="00443274" w:rsidRPr="00165048" w:rsidRDefault="00165048">
            <w:pPr>
              <w:spacing w:after="0"/>
              <w:ind w:left="11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оценивает коммуникативную сторону делового общения и прогнозирует ответное поведение участников делового взаимодейс</w:t>
            </w: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твия.</w:t>
            </w:r>
          </w:p>
        </w:tc>
      </w:tr>
      <w:tr w:rsidR="00443274" w:rsidRPr="00165048" w:rsidTr="00165048">
        <w:tblPrEx>
          <w:tblCellMar>
            <w:top w:w="13" w:type="dxa"/>
          </w:tblCellMar>
        </w:tblPrEx>
        <w:trPr>
          <w:trHeight w:val="26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3274" w:rsidRPr="00165048" w:rsidRDefault="0044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43274" w:rsidRPr="00165048" w:rsidTr="00165048">
        <w:tblPrEx>
          <w:tblCellMar>
            <w:top w:w="13" w:type="dxa"/>
          </w:tblCellMar>
        </w:tblPrEx>
        <w:trPr>
          <w:trHeight w:val="516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3274" w:rsidRPr="00165048" w:rsidRDefault="0044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443274" w:rsidRPr="00165048" w:rsidRDefault="00165048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  <w:tr w:rsidR="00443274" w:rsidRPr="00165048" w:rsidTr="00165048">
        <w:tblPrEx>
          <w:tblCellMar>
            <w:top w:w="13" w:type="dxa"/>
          </w:tblCellMar>
        </w:tblPrEx>
        <w:trPr>
          <w:trHeight w:val="526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3274" w:rsidRPr="00165048" w:rsidRDefault="0044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443274" w:rsidRPr="00165048" w:rsidTr="00165048">
        <w:tblPrEx>
          <w:tblCellMar>
            <w:top w:w="13" w:type="dxa"/>
          </w:tblCellMar>
        </w:tblPrEx>
        <w:trPr>
          <w:trHeight w:val="1782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3274" w:rsidRPr="00165048" w:rsidRDefault="0044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numPr>
                <w:ilvl w:val="0"/>
                <w:numId w:val="1"/>
              </w:numPr>
              <w:spacing w:after="0" w:line="238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Кожевников, О.А. Право некоммерческих организаций </w:t>
            </w:r>
            <w:proofErr w:type="spellStart"/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О.А. Кожевников. - 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К, Ай Пи Эр Медиа, 2018. - 280 c. - Книга находится в базовой версии ЭБС</w:t>
            </w:r>
          </w:p>
          <w:p w:rsidR="00443274" w:rsidRPr="00165048" w:rsidRDefault="00165048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978-5-394-01352-2, экземпляров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</w:t>
            </w: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  <w:p w:rsidR="00443274" w:rsidRPr="00165048" w:rsidRDefault="00165048">
            <w:pPr>
              <w:numPr>
                <w:ilvl w:val="0"/>
                <w:numId w:val="1"/>
              </w:numPr>
              <w:spacing w:after="0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управление в некоммерческих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организацияхЭлектронный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 :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Липецкий ГПУ, 2018. - 41 с., экземпляров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443274" w:rsidRPr="00165048" w:rsidTr="00165048">
        <w:tblPrEx>
          <w:tblCellMar>
            <w:top w:w="13" w:type="dxa"/>
          </w:tblCellMar>
        </w:tblPrEx>
        <w:trPr>
          <w:trHeight w:val="97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3274" w:rsidRPr="00165048" w:rsidRDefault="0044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4" w:rsidRPr="00165048" w:rsidRDefault="00165048">
            <w:pPr>
              <w:numPr>
                <w:ilvl w:val="0"/>
                <w:numId w:val="2"/>
              </w:numPr>
              <w:spacing w:after="0" w:line="239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Боброва, Е. Ф. (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СевКавГТУ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Менеджмент в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некоммерческихорганизациях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(англ.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(курс лекций) / Е. Ф. Боброва, О. А.</w:t>
            </w:r>
          </w:p>
          <w:p w:rsidR="00443274" w:rsidRPr="00165048" w:rsidRDefault="00165048">
            <w:pPr>
              <w:spacing w:after="0" w:line="23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Борис, Д. Б. 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;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Сев.-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 : Издательство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СевКавГТУ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- 56 с.</w:t>
            </w:r>
          </w:p>
          <w:p w:rsidR="00443274" w:rsidRPr="00165048" w:rsidRDefault="00165048">
            <w:pPr>
              <w:numPr>
                <w:ilvl w:val="0"/>
                <w:numId w:val="2"/>
              </w:numPr>
              <w:spacing w:after="1" w:line="238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Воеводина, Н. А. Н</w:t>
            </w: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екоммерческие организации: правовой </w:t>
            </w:r>
            <w:proofErr w:type="spellStart"/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статус,бухгалтерский</w:t>
            </w:r>
            <w:proofErr w:type="spellEnd"/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учет, налогообложение и новые возможности :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Н.А. Воеводина, А.А.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Вяльшина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Т.Л. Ермак. - 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2010. - 170 с. - (Бухгалтерский учет и налогообложение). - ISBN 978-5370-01376-</w:t>
            </w: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8, экземпляров 1</w:t>
            </w:r>
          </w:p>
          <w:p w:rsidR="00165048" w:rsidRPr="00165048" w:rsidRDefault="00165048">
            <w:pPr>
              <w:numPr>
                <w:ilvl w:val="0"/>
                <w:numId w:val="2"/>
              </w:numPr>
              <w:spacing w:after="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Панасенко, С. В. Стратегическое управление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некоммерческимиорганизациями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теория и методология / С. В. 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Панасенко ;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М-во образования и науки Российской Федерации, Федеральное агентство по образованию, ГОУ ВПО "Северо-Кавказский гос. техничес</w:t>
            </w: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кий ун-т" (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СевКавГТУ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СевКавГТУ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- 216 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.: с. 168-207 (439 назв.). - ISBN 5-9296-0363-4, экземпляров 3</w:t>
            </w:r>
          </w:p>
          <w:p w:rsidR="00443274" w:rsidRPr="00165048" w:rsidRDefault="00165048">
            <w:pPr>
              <w:numPr>
                <w:ilvl w:val="0"/>
                <w:numId w:val="2"/>
              </w:numPr>
              <w:spacing w:after="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, А. А. (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СевКавГТУ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Управление финансами в некоммерческих </w:t>
            </w:r>
            <w:proofErr w:type="gram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 :</w:t>
            </w:r>
            <w:proofErr w:type="gram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(курс лекций) / А. А.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М-во </w:t>
            </w:r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и науки РФ, ГОУ ВПО Сев-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 :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СевКавГТУ</w:t>
            </w:r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2009. - 388 с. - </w:t>
            </w:r>
            <w:proofErr w:type="spellStart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bookmarkStart w:id="0" w:name="_GoBack"/>
            <w:bookmarkEnd w:id="0"/>
            <w:proofErr w:type="spellEnd"/>
            <w:r w:rsidRPr="00165048">
              <w:rPr>
                <w:rFonts w:ascii="Times New Roman" w:eastAsia="Times New Roman" w:hAnsi="Times New Roman" w:cs="Times New Roman"/>
                <w:sz w:val="24"/>
                <w:szCs w:val="24"/>
              </w:rPr>
              <w:t>.: с. 383388</w:t>
            </w:r>
          </w:p>
        </w:tc>
      </w:tr>
    </w:tbl>
    <w:p w:rsidR="00443274" w:rsidRPr="00165048" w:rsidRDefault="00443274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p w:rsidR="00000000" w:rsidRPr="00165048" w:rsidRDefault="0016504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65048">
      <w:pgSz w:w="11906" w:h="16838"/>
      <w:pgMar w:top="560" w:right="1440" w:bottom="13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684"/>
    <w:multiLevelType w:val="hybridMultilevel"/>
    <w:tmpl w:val="42E6FE78"/>
    <w:lvl w:ilvl="0" w:tplc="DADE1F9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4D8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147AD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E12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613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DE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DF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CEFC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6A8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C8571A"/>
    <w:multiLevelType w:val="hybridMultilevel"/>
    <w:tmpl w:val="B4C43C7C"/>
    <w:lvl w:ilvl="0" w:tplc="C19069D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6DB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8A4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5F4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0AD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E448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04F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664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C63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4"/>
    <w:rsid w:val="00165048"/>
    <w:rsid w:val="004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0B99"/>
  <w15:docId w15:val="{2F7CE39F-FAB9-4D72-B021-D2B0264C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6504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6504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2023-09-15T12:42:00Z</dcterms:created>
  <dcterms:modified xsi:type="dcterms:W3CDTF">2023-09-15T12:42:00Z</dcterms:modified>
</cp:coreProperties>
</file>