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3C1" w:rsidRPr="00532B2C" w:rsidRDefault="001443C1" w:rsidP="001443C1">
      <w:pPr>
        <w:spacing w:after="0" w:line="240" w:lineRule="auto"/>
        <w:ind w:left="10"/>
        <w:jc w:val="center"/>
        <w:rPr>
          <w:szCs w:val="24"/>
        </w:rPr>
      </w:pPr>
      <w:r w:rsidRPr="00532B2C">
        <w:rPr>
          <w:noProof/>
          <w:szCs w:val="24"/>
        </w:rPr>
        <w:drawing>
          <wp:inline distT="0" distB="0" distL="0" distR="0" wp14:anchorId="12F522F0" wp14:editId="614A0BC8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3C1" w:rsidRPr="00532B2C" w:rsidRDefault="001443C1" w:rsidP="001443C1">
      <w:pPr>
        <w:spacing w:after="0" w:line="240" w:lineRule="auto"/>
        <w:ind w:left="10"/>
        <w:jc w:val="center"/>
        <w:rPr>
          <w:szCs w:val="24"/>
        </w:rPr>
      </w:pPr>
    </w:p>
    <w:p w:rsidR="001443C1" w:rsidRPr="00532B2C" w:rsidRDefault="001443C1" w:rsidP="001443C1">
      <w:pPr>
        <w:spacing w:after="0" w:line="240" w:lineRule="auto"/>
        <w:ind w:left="10"/>
        <w:jc w:val="center"/>
        <w:rPr>
          <w:bCs/>
          <w:szCs w:val="24"/>
        </w:rPr>
      </w:pPr>
      <w:r w:rsidRPr="00532B2C">
        <w:rPr>
          <w:bCs/>
          <w:szCs w:val="24"/>
        </w:rPr>
        <w:t>Автономная Некоммерческая Организация Высшего Образования</w:t>
      </w:r>
    </w:p>
    <w:p w:rsidR="001443C1" w:rsidRPr="00532B2C" w:rsidRDefault="001443C1" w:rsidP="001443C1">
      <w:pPr>
        <w:spacing w:after="0" w:line="240" w:lineRule="auto"/>
        <w:ind w:left="10"/>
        <w:jc w:val="center"/>
        <w:rPr>
          <w:b/>
          <w:szCs w:val="24"/>
        </w:rPr>
      </w:pPr>
      <w:r w:rsidRPr="00532B2C">
        <w:rPr>
          <w:b/>
          <w:szCs w:val="24"/>
        </w:rPr>
        <w:t>«</w:t>
      </w:r>
      <w:r w:rsidRPr="00532B2C">
        <w:rPr>
          <w:szCs w:val="24"/>
        </w:rPr>
        <w:t>Славяно-Греко-Латинская Академия»</w:t>
      </w:r>
    </w:p>
    <w:p w:rsidR="001443C1" w:rsidRPr="00532B2C" w:rsidRDefault="001443C1" w:rsidP="001443C1">
      <w:pPr>
        <w:spacing w:after="0" w:line="240" w:lineRule="auto"/>
        <w:ind w:left="10"/>
        <w:jc w:val="center"/>
        <w:rPr>
          <w:szCs w:val="24"/>
        </w:rPr>
      </w:pPr>
    </w:p>
    <w:p w:rsidR="001443C1" w:rsidRPr="00532B2C" w:rsidRDefault="001443C1" w:rsidP="001443C1">
      <w:pPr>
        <w:spacing w:after="0" w:line="240" w:lineRule="auto"/>
        <w:ind w:left="10"/>
        <w:jc w:val="center"/>
        <w:rPr>
          <w:szCs w:val="24"/>
        </w:rPr>
      </w:pPr>
    </w:p>
    <w:p w:rsidR="001443C1" w:rsidRPr="00532B2C" w:rsidRDefault="001443C1" w:rsidP="001443C1">
      <w:pPr>
        <w:spacing w:after="0" w:line="240" w:lineRule="auto"/>
        <w:ind w:left="10"/>
        <w:jc w:val="center"/>
        <w:rPr>
          <w:szCs w:val="24"/>
        </w:rPr>
      </w:pPr>
    </w:p>
    <w:p w:rsidR="001443C1" w:rsidRPr="00532B2C" w:rsidRDefault="001443C1" w:rsidP="001443C1">
      <w:pPr>
        <w:spacing w:after="0" w:line="240" w:lineRule="auto"/>
        <w:ind w:left="10"/>
        <w:rPr>
          <w:szCs w:val="24"/>
        </w:rPr>
      </w:pPr>
    </w:p>
    <w:tbl>
      <w:tblPr>
        <w:tblStyle w:val="1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1443C1" w:rsidRPr="00532B2C" w:rsidTr="002378DC">
        <w:tc>
          <w:tcPr>
            <w:tcW w:w="5670" w:type="dxa"/>
          </w:tcPr>
          <w:p w:rsidR="001443C1" w:rsidRPr="00532B2C" w:rsidRDefault="001443C1" w:rsidP="002378DC">
            <w:pPr>
              <w:spacing w:after="14" w:line="266" w:lineRule="auto"/>
              <w:ind w:left="1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СОГЛАСОВАНО</w:t>
            </w:r>
          </w:p>
          <w:p w:rsidR="001443C1" w:rsidRPr="00532B2C" w:rsidRDefault="001443C1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Директор Института _______________________,</w:t>
            </w:r>
          </w:p>
          <w:p w:rsidR="001443C1" w:rsidRPr="00532B2C" w:rsidRDefault="001443C1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кандидат философских наук</w:t>
            </w:r>
          </w:p>
          <w:p w:rsidR="001443C1" w:rsidRPr="00532B2C" w:rsidRDefault="001443C1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_______________________</w:t>
            </w:r>
          </w:p>
          <w:p w:rsidR="001443C1" w:rsidRPr="00532B2C" w:rsidRDefault="001443C1" w:rsidP="002378DC">
            <w:pPr>
              <w:spacing w:after="14" w:line="266" w:lineRule="auto"/>
              <w:ind w:left="10"/>
              <w:rPr>
                <w:szCs w:val="24"/>
              </w:rPr>
            </w:pPr>
          </w:p>
          <w:p w:rsidR="001443C1" w:rsidRPr="00532B2C" w:rsidRDefault="001443C1" w:rsidP="002378DC">
            <w:pPr>
              <w:spacing w:after="14" w:line="266" w:lineRule="auto"/>
              <w:ind w:left="1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Одобрено:</w:t>
            </w:r>
          </w:p>
          <w:p w:rsidR="001443C1" w:rsidRPr="00532B2C" w:rsidRDefault="001443C1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Решением Ученого Совета</w:t>
            </w:r>
          </w:p>
          <w:p w:rsidR="001443C1" w:rsidRPr="00532B2C" w:rsidRDefault="001443C1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1443C1" w:rsidRPr="00532B2C" w:rsidRDefault="001443C1" w:rsidP="002378DC">
            <w:pPr>
              <w:spacing w:after="14" w:line="266" w:lineRule="auto"/>
              <w:ind w:left="1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УТВЕРЖДАЮ</w:t>
            </w:r>
          </w:p>
          <w:p w:rsidR="001443C1" w:rsidRPr="00532B2C" w:rsidRDefault="001443C1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Ректор АНО ВО «СГЛА»</w:t>
            </w:r>
          </w:p>
          <w:p w:rsidR="001443C1" w:rsidRPr="00532B2C" w:rsidRDefault="001443C1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_______________ Храмешин С.Н.</w:t>
            </w:r>
          </w:p>
          <w:p w:rsidR="001443C1" w:rsidRPr="00532B2C" w:rsidRDefault="001443C1" w:rsidP="002378DC">
            <w:pPr>
              <w:spacing w:after="14" w:line="266" w:lineRule="auto"/>
              <w:ind w:left="10"/>
              <w:rPr>
                <w:szCs w:val="24"/>
              </w:rPr>
            </w:pPr>
          </w:p>
        </w:tc>
      </w:tr>
    </w:tbl>
    <w:p w:rsidR="001443C1" w:rsidRPr="00532B2C" w:rsidRDefault="001443C1" w:rsidP="001443C1">
      <w:pPr>
        <w:pStyle w:val="1"/>
        <w:spacing w:line="288" w:lineRule="auto"/>
        <w:ind w:left="0"/>
        <w:jc w:val="both"/>
        <w:rPr>
          <w:sz w:val="24"/>
          <w:szCs w:val="24"/>
        </w:rPr>
      </w:pPr>
    </w:p>
    <w:p w:rsidR="001443C1" w:rsidRPr="00532B2C" w:rsidRDefault="001443C1" w:rsidP="001443C1">
      <w:pPr>
        <w:pStyle w:val="1"/>
        <w:spacing w:line="288" w:lineRule="auto"/>
        <w:ind w:left="0" w:firstLine="851"/>
        <w:jc w:val="both"/>
        <w:rPr>
          <w:sz w:val="24"/>
          <w:szCs w:val="24"/>
        </w:rPr>
      </w:pPr>
    </w:p>
    <w:p w:rsidR="001443C1" w:rsidRPr="00532B2C" w:rsidRDefault="001443C1" w:rsidP="001443C1">
      <w:pPr>
        <w:pStyle w:val="1"/>
        <w:spacing w:line="288" w:lineRule="auto"/>
        <w:ind w:left="0" w:firstLine="851"/>
        <w:jc w:val="both"/>
        <w:rPr>
          <w:sz w:val="24"/>
          <w:szCs w:val="24"/>
        </w:rPr>
      </w:pPr>
    </w:p>
    <w:p w:rsidR="001443C1" w:rsidRPr="00532B2C" w:rsidRDefault="001443C1" w:rsidP="001443C1">
      <w:pPr>
        <w:pStyle w:val="1"/>
        <w:spacing w:line="288" w:lineRule="auto"/>
        <w:ind w:left="0"/>
        <w:rPr>
          <w:sz w:val="24"/>
          <w:szCs w:val="24"/>
        </w:rPr>
      </w:pPr>
      <w:r w:rsidRPr="00532B2C">
        <w:rPr>
          <w:sz w:val="24"/>
          <w:szCs w:val="24"/>
        </w:rPr>
        <w:t>Методические указания</w:t>
      </w:r>
    </w:p>
    <w:p w:rsidR="001443C1" w:rsidRPr="00532B2C" w:rsidRDefault="001443C1" w:rsidP="001443C1">
      <w:pPr>
        <w:spacing w:after="0" w:line="288" w:lineRule="auto"/>
        <w:ind w:right="65" w:firstLine="0"/>
        <w:jc w:val="center"/>
        <w:rPr>
          <w:szCs w:val="24"/>
        </w:rPr>
      </w:pPr>
      <w:r w:rsidRPr="00532B2C">
        <w:rPr>
          <w:szCs w:val="24"/>
        </w:rPr>
        <w:t>по выполнению практических работ</w:t>
      </w:r>
    </w:p>
    <w:p w:rsidR="001443C1" w:rsidRDefault="001443C1" w:rsidP="001443C1">
      <w:pPr>
        <w:spacing w:after="0" w:line="265" w:lineRule="auto"/>
        <w:ind w:left="10" w:right="4"/>
        <w:jc w:val="center"/>
        <w:rPr>
          <w:b/>
          <w:sz w:val="28"/>
        </w:rPr>
      </w:pPr>
      <w:r w:rsidRPr="00532B2C">
        <w:rPr>
          <w:szCs w:val="24"/>
        </w:rPr>
        <w:t xml:space="preserve">по дисциплине </w:t>
      </w:r>
      <w:r>
        <w:rPr>
          <w:b/>
          <w:szCs w:val="24"/>
        </w:rPr>
        <w:t>Б1.О.36</w:t>
      </w:r>
      <w:r w:rsidRPr="00532B2C">
        <w:rPr>
          <w:b/>
          <w:szCs w:val="24"/>
        </w:rPr>
        <w:t xml:space="preserve"> </w:t>
      </w:r>
      <w:r w:rsidRPr="00831CF8">
        <w:rPr>
          <w:b/>
          <w:sz w:val="28"/>
        </w:rPr>
        <w:t>Антикризисное управление</w:t>
      </w:r>
    </w:p>
    <w:p w:rsidR="001443C1" w:rsidRDefault="001443C1" w:rsidP="001443C1">
      <w:pPr>
        <w:spacing w:after="0" w:line="265" w:lineRule="auto"/>
        <w:ind w:left="10" w:right="4"/>
        <w:jc w:val="center"/>
        <w:rPr>
          <w:szCs w:val="24"/>
        </w:rPr>
      </w:pPr>
      <w:r w:rsidRPr="00532B2C">
        <w:rPr>
          <w:szCs w:val="24"/>
        </w:rPr>
        <w:t xml:space="preserve">для студентов </w:t>
      </w:r>
    </w:p>
    <w:p w:rsidR="001443C1" w:rsidRPr="00532B2C" w:rsidRDefault="001443C1" w:rsidP="001443C1">
      <w:pPr>
        <w:spacing w:after="0" w:line="288" w:lineRule="auto"/>
        <w:ind w:right="65" w:firstLine="0"/>
        <w:jc w:val="center"/>
        <w:rPr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532"/>
        <w:gridCol w:w="4676"/>
      </w:tblGrid>
      <w:tr w:rsidR="001443C1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3C1" w:rsidRPr="00532B2C" w:rsidRDefault="001443C1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3C1" w:rsidRPr="00572F7A" w:rsidRDefault="001443C1" w:rsidP="002378DC">
            <w:pPr>
              <w:spacing w:after="160" w:line="264" w:lineRule="auto"/>
              <w:ind w:left="0" w:firstLine="33"/>
              <w:rPr>
                <w:b/>
                <w:szCs w:val="24"/>
              </w:rPr>
            </w:pPr>
            <w:r w:rsidRPr="001423B4">
              <w:rPr>
                <w:b/>
                <w:szCs w:val="24"/>
              </w:rPr>
              <w:t>38.03.04 Государствен</w:t>
            </w:r>
            <w:r>
              <w:rPr>
                <w:b/>
                <w:szCs w:val="24"/>
              </w:rPr>
              <w:t xml:space="preserve">ное и муниципальное управление </w:t>
            </w:r>
          </w:p>
        </w:tc>
      </w:tr>
      <w:tr w:rsidR="001443C1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3C1" w:rsidRPr="00532B2C" w:rsidRDefault="001443C1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3C1" w:rsidRPr="00532B2C" w:rsidRDefault="001443C1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1423B4">
              <w:rPr>
                <w:b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1443C1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3C1" w:rsidRPr="00532B2C" w:rsidRDefault="001443C1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3C1" w:rsidRPr="00532B2C" w:rsidRDefault="001443C1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1443C1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3C1" w:rsidRPr="00532B2C" w:rsidRDefault="001443C1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Форма обучения</w:t>
            </w:r>
          </w:p>
          <w:p w:rsidR="001443C1" w:rsidRPr="00532B2C" w:rsidRDefault="001443C1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3C1" w:rsidRPr="00532B2C" w:rsidRDefault="001443C1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Очная</w:t>
            </w:r>
          </w:p>
          <w:p w:rsidR="001443C1" w:rsidRPr="00532B2C" w:rsidRDefault="001443C1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2022</w:t>
            </w:r>
          </w:p>
        </w:tc>
      </w:tr>
      <w:tr w:rsidR="001443C1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3C1" w:rsidRPr="00532B2C" w:rsidRDefault="001443C1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3C1" w:rsidRPr="00532B2C" w:rsidRDefault="0028368E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="001443C1">
              <w:rPr>
                <w:b/>
                <w:szCs w:val="24"/>
              </w:rPr>
              <w:t>, ку</w:t>
            </w:r>
            <w:r>
              <w:rPr>
                <w:b/>
                <w:szCs w:val="24"/>
              </w:rPr>
              <w:t>рс 4</w:t>
            </w:r>
            <w:bookmarkStart w:id="0" w:name="_GoBack"/>
            <w:bookmarkEnd w:id="0"/>
          </w:p>
        </w:tc>
      </w:tr>
    </w:tbl>
    <w:p w:rsidR="001443C1" w:rsidRPr="00532B2C" w:rsidRDefault="001443C1" w:rsidP="001443C1">
      <w:pPr>
        <w:spacing w:after="0" w:line="288" w:lineRule="auto"/>
        <w:ind w:right="65" w:firstLine="0"/>
        <w:jc w:val="center"/>
        <w:rPr>
          <w:rFonts w:eastAsia="Calibri"/>
          <w:szCs w:val="24"/>
        </w:rPr>
      </w:pPr>
    </w:p>
    <w:p w:rsidR="001443C1" w:rsidRPr="00532B2C" w:rsidRDefault="001443C1" w:rsidP="001443C1">
      <w:pPr>
        <w:spacing w:after="0" w:line="288" w:lineRule="auto"/>
        <w:ind w:right="65" w:firstLine="0"/>
        <w:jc w:val="center"/>
        <w:rPr>
          <w:rFonts w:eastAsia="Calibri"/>
          <w:szCs w:val="24"/>
        </w:rPr>
      </w:pPr>
    </w:p>
    <w:p w:rsidR="001443C1" w:rsidRPr="00532B2C" w:rsidRDefault="001443C1" w:rsidP="001443C1">
      <w:pPr>
        <w:spacing w:after="0" w:line="288" w:lineRule="auto"/>
        <w:ind w:right="65" w:firstLine="0"/>
        <w:jc w:val="center"/>
        <w:rPr>
          <w:rFonts w:eastAsia="Calibri"/>
          <w:szCs w:val="24"/>
        </w:rPr>
      </w:pPr>
    </w:p>
    <w:p w:rsidR="001443C1" w:rsidRPr="00532B2C" w:rsidRDefault="001443C1" w:rsidP="001443C1">
      <w:pPr>
        <w:spacing w:after="0" w:line="288" w:lineRule="auto"/>
        <w:ind w:right="65" w:firstLine="0"/>
        <w:jc w:val="center"/>
        <w:rPr>
          <w:szCs w:val="24"/>
        </w:rPr>
      </w:pPr>
    </w:p>
    <w:p w:rsidR="001443C1" w:rsidRPr="00532B2C" w:rsidRDefault="001443C1" w:rsidP="001443C1">
      <w:pPr>
        <w:spacing w:after="0" w:line="288" w:lineRule="auto"/>
        <w:ind w:right="65" w:firstLine="0"/>
        <w:jc w:val="center"/>
        <w:rPr>
          <w:szCs w:val="24"/>
        </w:rPr>
      </w:pPr>
    </w:p>
    <w:p w:rsidR="001443C1" w:rsidRDefault="001443C1" w:rsidP="001443C1">
      <w:pPr>
        <w:spacing w:after="0" w:line="288" w:lineRule="auto"/>
        <w:ind w:right="65" w:firstLine="0"/>
        <w:jc w:val="center"/>
        <w:rPr>
          <w:szCs w:val="24"/>
        </w:rPr>
      </w:pPr>
    </w:p>
    <w:p w:rsidR="001443C1" w:rsidRDefault="001443C1" w:rsidP="001443C1">
      <w:pPr>
        <w:spacing w:after="0" w:line="288" w:lineRule="auto"/>
        <w:ind w:right="65" w:firstLine="0"/>
        <w:jc w:val="center"/>
        <w:rPr>
          <w:szCs w:val="24"/>
        </w:rPr>
      </w:pPr>
    </w:p>
    <w:p w:rsidR="001443C1" w:rsidRPr="00532B2C" w:rsidRDefault="001443C1" w:rsidP="001443C1">
      <w:pPr>
        <w:spacing w:after="0" w:line="288" w:lineRule="auto"/>
        <w:ind w:right="65" w:firstLine="0"/>
        <w:jc w:val="center"/>
        <w:rPr>
          <w:szCs w:val="24"/>
        </w:rPr>
      </w:pPr>
    </w:p>
    <w:p w:rsidR="001443C1" w:rsidRPr="00532B2C" w:rsidRDefault="001443C1" w:rsidP="001443C1">
      <w:pPr>
        <w:spacing w:after="0" w:line="288" w:lineRule="auto"/>
        <w:ind w:right="65" w:firstLine="0"/>
        <w:jc w:val="center"/>
        <w:rPr>
          <w:szCs w:val="24"/>
        </w:rPr>
      </w:pPr>
    </w:p>
    <w:p w:rsidR="001443C1" w:rsidRPr="00532B2C" w:rsidRDefault="001443C1" w:rsidP="001443C1">
      <w:pPr>
        <w:spacing w:after="0" w:line="288" w:lineRule="auto"/>
        <w:ind w:left="0" w:firstLine="0"/>
        <w:jc w:val="center"/>
        <w:rPr>
          <w:szCs w:val="24"/>
        </w:rPr>
      </w:pPr>
      <w:r w:rsidRPr="00532B2C">
        <w:rPr>
          <w:szCs w:val="24"/>
        </w:rPr>
        <w:t>Москва, 2022</w:t>
      </w:r>
    </w:p>
    <w:p w:rsidR="001443C1" w:rsidRPr="00413471" w:rsidRDefault="001443C1" w:rsidP="001443C1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lastRenderedPageBreak/>
        <w:t>Разработчик: Харченко Н.П., доцент кафедры менеджмента</w:t>
      </w:r>
    </w:p>
    <w:p w:rsidR="001443C1" w:rsidRPr="00413471" w:rsidRDefault="001443C1" w:rsidP="001443C1">
      <w:pPr>
        <w:spacing w:after="0" w:line="288" w:lineRule="auto"/>
        <w:ind w:right="65" w:firstLine="851"/>
        <w:jc w:val="left"/>
        <w:rPr>
          <w:szCs w:val="24"/>
        </w:rPr>
      </w:pPr>
    </w:p>
    <w:p w:rsidR="001443C1" w:rsidRPr="00413471" w:rsidRDefault="001443C1" w:rsidP="001443C1">
      <w:pPr>
        <w:numPr>
          <w:ilvl w:val="0"/>
          <w:numId w:val="28"/>
        </w:numPr>
        <w:spacing w:after="0" w:line="288" w:lineRule="auto"/>
        <w:ind w:left="0" w:right="65" w:firstLine="851"/>
        <w:jc w:val="left"/>
        <w:rPr>
          <w:szCs w:val="24"/>
        </w:rPr>
      </w:pPr>
      <w:r w:rsidRPr="00413471">
        <w:rPr>
          <w:szCs w:val="24"/>
        </w:rPr>
        <w:t>Проведена экспертиза РПУД.  Члены экспертной группы:</w:t>
      </w:r>
    </w:p>
    <w:p w:rsidR="001443C1" w:rsidRPr="00413471" w:rsidRDefault="001443C1" w:rsidP="001443C1">
      <w:pPr>
        <w:spacing w:after="0" w:line="288" w:lineRule="auto"/>
        <w:ind w:right="65" w:firstLine="851"/>
        <w:jc w:val="left"/>
        <w:rPr>
          <w:szCs w:val="24"/>
        </w:rPr>
      </w:pPr>
    </w:p>
    <w:p w:rsidR="001443C1" w:rsidRPr="00413471" w:rsidRDefault="001443C1" w:rsidP="001443C1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Председатель:</w:t>
      </w:r>
    </w:p>
    <w:p w:rsidR="001443C1" w:rsidRPr="00413471" w:rsidRDefault="001443C1" w:rsidP="001443C1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Панкратова О. В. - председатель УМК.</w:t>
      </w:r>
    </w:p>
    <w:p w:rsidR="001443C1" w:rsidRPr="00413471" w:rsidRDefault="001443C1" w:rsidP="001443C1">
      <w:pPr>
        <w:spacing w:after="0" w:line="288" w:lineRule="auto"/>
        <w:ind w:right="65" w:firstLine="851"/>
        <w:jc w:val="left"/>
        <w:rPr>
          <w:szCs w:val="24"/>
        </w:rPr>
      </w:pPr>
    </w:p>
    <w:p w:rsidR="001443C1" w:rsidRPr="00413471" w:rsidRDefault="001443C1" w:rsidP="001443C1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Члены комиссии:</w:t>
      </w:r>
    </w:p>
    <w:p w:rsidR="001443C1" w:rsidRPr="00413471" w:rsidRDefault="001443C1" w:rsidP="001443C1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Пучкова Е. Е. - член УМК, замдиректора по учебной работе;</w:t>
      </w:r>
    </w:p>
    <w:p w:rsidR="001443C1" w:rsidRPr="00413471" w:rsidRDefault="001443C1" w:rsidP="001443C1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Воронцова Г.В. - член УМК, доцент кафедры менеджмента.</w:t>
      </w:r>
    </w:p>
    <w:p w:rsidR="001443C1" w:rsidRPr="00413471" w:rsidRDefault="001443C1" w:rsidP="001443C1">
      <w:pPr>
        <w:spacing w:after="0" w:line="288" w:lineRule="auto"/>
        <w:ind w:right="65" w:firstLine="851"/>
        <w:jc w:val="left"/>
        <w:rPr>
          <w:szCs w:val="24"/>
        </w:rPr>
      </w:pPr>
    </w:p>
    <w:p w:rsidR="001443C1" w:rsidRPr="00413471" w:rsidRDefault="001443C1" w:rsidP="001443C1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Представитель организации-работодателя:</w:t>
      </w:r>
    </w:p>
    <w:p w:rsidR="001443C1" w:rsidRPr="00532B2C" w:rsidRDefault="001443C1" w:rsidP="001443C1">
      <w:pPr>
        <w:spacing w:after="0" w:line="288" w:lineRule="auto"/>
        <w:ind w:left="1163" w:right="65" w:firstLine="0"/>
        <w:jc w:val="left"/>
        <w:rPr>
          <w:szCs w:val="24"/>
        </w:rPr>
      </w:pPr>
      <w:r w:rsidRPr="00413471">
        <w:rPr>
          <w:szCs w:val="24"/>
        </w:rPr>
        <w:t>Ларский Е.В. - главный менеджер по работе с ВУЗ</w:t>
      </w:r>
      <w:r>
        <w:rPr>
          <w:szCs w:val="24"/>
        </w:rPr>
        <w:t xml:space="preserve">ами и молодыми специалистами АО </w:t>
      </w:r>
      <w:r w:rsidRPr="00413471">
        <w:rPr>
          <w:szCs w:val="24"/>
        </w:rPr>
        <w:t>«КОНЦЕРН ЭНЕРГОМЕРА»</w:t>
      </w:r>
    </w:p>
    <w:p w:rsidR="001443C1" w:rsidRPr="00532B2C" w:rsidRDefault="001443C1" w:rsidP="001443C1">
      <w:pPr>
        <w:spacing w:after="0" w:line="288" w:lineRule="auto"/>
        <w:ind w:right="65" w:firstLine="851"/>
        <w:jc w:val="left"/>
        <w:rPr>
          <w:szCs w:val="24"/>
        </w:rPr>
      </w:pPr>
    </w:p>
    <w:p w:rsidR="001443C1" w:rsidRPr="00532B2C" w:rsidRDefault="001443C1" w:rsidP="001443C1">
      <w:pPr>
        <w:spacing w:after="0" w:line="288" w:lineRule="auto"/>
        <w:ind w:right="65" w:firstLine="851"/>
        <w:jc w:val="left"/>
        <w:rPr>
          <w:szCs w:val="24"/>
        </w:rPr>
      </w:pPr>
    </w:p>
    <w:p w:rsidR="001443C1" w:rsidRPr="00532B2C" w:rsidRDefault="001443C1" w:rsidP="001443C1">
      <w:pPr>
        <w:spacing w:after="0" w:line="288" w:lineRule="auto"/>
        <w:ind w:right="65" w:firstLine="851"/>
        <w:rPr>
          <w:szCs w:val="24"/>
        </w:rPr>
      </w:pPr>
    </w:p>
    <w:p w:rsidR="001443C1" w:rsidRPr="00532B2C" w:rsidRDefault="001443C1" w:rsidP="001443C1">
      <w:pPr>
        <w:spacing w:after="0" w:line="288" w:lineRule="auto"/>
        <w:ind w:right="65" w:firstLine="851"/>
        <w:rPr>
          <w:szCs w:val="24"/>
        </w:rPr>
      </w:pPr>
      <w:r w:rsidRPr="00532B2C">
        <w:rPr>
          <w:b/>
          <w:szCs w:val="24"/>
        </w:rPr>
        <w:t>Экспертное заключение:</w:t>
      </w:r>
      <w:r w:rsidRPr="00532B2C">
        <w:rPr>
          <w:szCs w:val="24"/>
        </w:rPr>
        <w:t xml:space="preserve"> </w:t>
      </w:r>
    </w:p>
    <w:p w:rsidR="001443C1" w:rsidRDefault="001443C1" w:rsidP="001443C1">
      <w:pPr>
        <w:spacing w:after="0" w:line="265" w:lineRule="auto"/>
        <w:ind w:left="10" w:right="4"/>
        <w:jc w:val="center"/>
        <w:rPr>
          <w:b/>
          <w:sz w:val="28"/>
        </w:rPr>
      </w:pPr>
      <w:r w:rsidRPr="001D7E60">
        <w:rPr>
          <w:szCs w:val="24"/>
        </w:rPr>
        <w:t>Экспертное заключение: фонд оценочных средств по дисциплине</w:t>
      </w:r>
      <w:r w:rsidRPr="002C58C3">
        <w:rPr>
          <w:b/>
          <w:szCs w:val="24"/>
        </w:rPr>
        <w:t xml:space="preserve"> </w:t>
      </w:r>
      <w:r>
        <w:rPr>
          <w:b/>
          <w:szCs w:val="24"/>
        </w:rPr>
        <w:t>Б1.О.36</w:t>
      </w:r>
      <w:r w:rsidRPr="00532B2C">
        <w:rPr>
          <w:b/>
          <w:szCs w:val="24"/>
        </w:rPr>
        <w:t xml:space="preserve"> </w:t>
      </w:r>
      <w:r w:rsidRPr="00831CF8">
        <w:rPr>
          <w:b/>
          <w:sz w:val="28"/>
        </w:rPr>
        <w:t>Антикризисное управление</w:t>
      </w:r>
    </w:p>
    <w:p w:rsidR="001443C1" w:rsidRPr="001D7E60" w:rsidRDefault="001443C1" w:rsidP="001443C1">
      <w:pPr>
        <w:spacing w:after="0" w:line="265" w:lineRule="auto"/>
        <w:ind w:left="10" w:right="4"/>
        <w:jc w:val="center"/>
        <w:rPr>
          <w:szCs w:val="24"/>
        </w:rPr>
      </w:pPr>
      <w:r w:rsidRPr="001D7E60">
        <w:rPr>
          <w:szCs w:val="24"/>
        </w:rPr>
        <w:t>рекомендуется для оценки результатов обучения и уровня сформированности компетенций у обучающихся образовательной программы высшего образования по направлению подготовки 38.03.04 Государственное и муниципальное управление и  соответствует требованиям законодательства в области образования.</w:t>
      </w:r>
    </w:p>
    <w:p w:rsidR="001443C1" w:rsidRDefault="001443C1" w:rsidP="001443C1">
      <w:pPr>
        <w:spacing w:after="0" w:line="288" w:lineRule="auto"/>
        <w:ind w:right="65" w:firstLine="851"/>
        <w:rPr>
          <w:szCs w:val="24"/>
        </w:rPr>
      </w:pPr>
    </w:p>
    <w:p w:rsidR="001443C1" w:rsidRPr="00532B2C" w:rsidRDefault="001443C1" w:rsidP="001443C1">
      <w:pPr>
        <w:spacing w:after="0" w:line="288" w:lineRule="auto"/>
        <w:ind w:right="65" w:firstLine="851"/>
        <w:rPr>
          <w:szCs w:val="24"/>
        </w:rPr>
      </w:pPr>
      <w:r w:rsidRPr="00532B2C">
        <w:rPr>
          <w:szCs w:val="24"/>
        </w:rPr>
        <w:t xml:space="preserve">Протокол заседания Учебно-методической комиссии </w:t>
      </w:r>
    </w:p>
    <w:p w:rsidR="001443C1" w:rsidRPr="00532B2C" w:rsidRDefault="001443C1" w:rsidP="001443C1">
      <w:pPr>
        <w:spacing w:after="0" w:line="288" w:lineRule="auto"/>
        <w:ind w:right="65" w:firstLine="851"/>
        <w:rPr>
          <w:szCs w:val="24"/>
        </w:rPr>
      </w:pPr>
      <w:r w:rsidRPr="00532B2C">
        <w:rPr>
          <w:szCs w:val="24"/>
        </w:rPr>
        <w:t xml:space="preserve">от «22» апреля 2022 г. протокол № 5 </w:t>
      </w:r>
    </w:p>
    <w:p w:rsidR="007F7D8C" w:rsidRDefault="005A19B3">
      <w:pPr>
        <w:tabs>
          <w:tab w:val="center" w:pos="4710"/>
          <w:tab w:val="center" w:pos="8709"/>
        </w:tabs>
        <w:spacing w:after="332"/>
        <w:ind w:left="0" w:firstLine="0"/>
        <w:jc w:val="left"/>
      </w:pPr>
      <w:r>
        <w:rPr>
          <w:sz w:val="28"/>
        </w:rPr>
        <w:tab/>
      </w:r>
      <w:r>
        <w:t xml:space="preserve"> </w:t>
      </w:r>
    </w:p>
    <w:p w:rsidR="007F7D8C" w:rsidRDefault="005A19B3">
      <w:pPr>
        <w:spacing w:after="0" w:line="259" w:lineRule="auto"/>
        <w:ind w:left="0" w:firstLine="0"/>
        <w:jc w:val="right"/>
      </w:pPr>
      <w:r>
        <w:rPr>
          <w:sz w:val="20"/>
        </w:rPr>
        <w:t xml:space="preserve"> </w:t>
      </w:r>
    </w:p>
    <w:p w:rsidR="007F7D8C" w:rsidRDefault="005A19B3">
      <w:pPr>
        <w:spacing w:after="217" w:line="259" w:lineRule="auto"/>
        <w:ind w:left="34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7F7D8C" w:rsidRDefault="005A19B3">
      <w:pPr>
        <w:spacing w:after="0" w:line="259" w:lineRule="auto"/>
        <w:ind w:left="44" w:firstLine="0"/>
        <w:jc w:val="center"/>
      </w:pPr>
      <w:r>
        <w:t xml:space="preserve"> </w:t>
      </w:r>
    </w:p>
    <w:p w:rsidR="007F7D8C" w:rsidRDefault="005A19B3">
      <w:pPr>
        <w:spacing w:line="359" w:lineRule="auto"/>
        <w:ind w:left="-15" w:right="52" w:firstLine="708"/>
      </w:pPr>
      <w:r>
        <w:t xml:space="preserve">Методические указания содержат задания,  методику выполнения практических работ, условия проведения деловой игры. Предназначены для бакалавров направления </w:t>
      </w:r>
    </w:p>
    <w:p w:rsidR="007F7D8C" w:rsidRDefault="005A19B3">
      <w:pPr>
        <w:spacing w:after="165"/>
        <w:ind w:left="-5" w:right="52"/>
      </w:pPr>
      <w:r>
        <w:t xml:space="preserve">38.03.04 «Государственное и муниципальное управление». </w:t>
      </w:r>
    </w:p>
    <w:p w:rsidR="001443C1" w:rsidRDefault="001443C1">
      <w:pPr>
        <w:spacing w:after="160" w:line="259" w:lineRule="auto"/>
        <w:ind w:left="0" w:firstLine="0"/>
        <w:jc w:val="left"/>
        <w:rPr>
          <w:b/>
          <w:sz w:val="28"/>
        </w:rPr>
      </w:pPr>
      <w:r>
        <w:br w:type="page"/>
      </w:r>
    </w:p>
    <w:p w:rsidR="007F7D8C" w:rsidRDefault="005A19B3">
      <w:pPr>
        <w:pStyle w:val="2"/>
        <w:spacing w:after="122"/>
        <w:ind w:left="711" w:right="717"/>
      </w:pPr>
      <w:r>
        <w:lastRenderedPageBreak/>
        <w:t xml:space="preserve">СОДЕРЖАНИЕ </w:t>
      </w:r>
    </w:p>
    <w:p w:rsidR="007F7D8C" w:rsidRDefault="005A19B3">
      <w:pPr>
        <w:spacing w:after="122" w:line="259" w:lineRule="auto"/>
        <w:ind w:left="54" w:firstLine="0"/>
        <w:jc w:val="center"/>
      </w:pPr>
      <w:r>
        <w:rPr>
          <w:b/>
          <w:sz w:val="28"/>
        </w:rPr>
        <w:t xml:space="preserve"> </w:t>
      </w:r>
    </w:p>
    <w:p w:rsidR="007F7D8C" w:rsidRDefault="005A19B3">
      <w:pPr>
        <w:tabs>
          <w:tab w:val="right" w:pos="9441"/>
        </w:tabs>
        <w:ind w:left="-15" w:firstLine="0"/>
        <w:jc w:val="left"/>
      </w:pPr>
      <w:r>
        <w:t xml:space="preserve">Практическая работа №1 </w:t>
      </w:r>
      <w:r>
        <w:tab/>
        <w:t xml:space="preserve">5 </w:t>
      </w:r>
    </w:p>
    <w:p w:rsidR="007F7D8C" w:rsidRDefault="005A19B3">
      <w:pPr>
        <w:ind w:left="-5" w:right="52"/>
      </w:pPr>
      <w:r>
        <w:t>ДИАГНОСТИКАБАНКРОТСТВАХОЗЯЙСТВУЮЩЕГОСУБЪЕКТА.КОЛИЧЕСТВ</w:t>
      </w:r>
    </w:p>
    <w:p w:rsidR="007F7D8C" w:rsidRDefault="005A19B3">
      <w:pPr>
        <w:ind w:left="-5" w:right="52"/>
      </w:pPr>
      <w:r>
        <w:t xml:space="preserve">ЕННЫЕИКАЧЕСТВЕННЫЕМЕТОДИКИДИАГНОСТИКИБАНКРОТСТВА </w:t>
      </w:r>
    </w:p>
    <w:p w:rsidR="007F7D8C" w:rsidRDefault="005A19B3">
      <w:pPr>
        <w:spacing w:after="4" w:line="259" w:lineRule="auto"/>
        <w:ind w:left="34" w:firstLine="0"/>
        <w:jc w:val="left"/>
      </w:pPr>
      <w:r>
        <w:rPr>
          <w:rFonts w:ascii="Bookman Old Style" w:eastAsia="Bookman Old Style" w:hAnsi="Bookman Old Style" w:cs="Bookman Old Style"/>
        </w:rPr>
        <w:t xml:space="preserve"> </w:t>
      </w:r>
    </w:p>
    <w:p w:rsidR="007F7D8C" w:rsidRDefault="005A19B3">
      <w:pPr>
        <w:tabs>
          <w:tab w:val="right" w:pos="9441"/>
        </w:tabs>
        <w:ind w:left="-15" w:firstLine="0"/>
        <w:jc w:val="left"/>
      </w:pPr>
      <w:r>
        <w:t xml:space="preserve">Практическая работа №2 </w:t>
      </w:r>
      <w:r>
        <w:tab/>
        <w:t xml:space="preserve">10 </w:t>
      </w:r>
    </w:p>
    <w:p w:rsidR="007F7D8C" w:rsidRDefault="005A19B3">
      <w:pPr>
        <w:ind w:left="-5" w:right="52"/>
      </w:pPr>
      <w:r>
        <w:t xml:space="preserve">ФИНАНСОВЫЙ МЕНЕДЖМЕНТ В КРИЗИСНОЙ СИТУАЦИИ </w:t>
      </w:r>
    </w:p>
    <w:p w:rsidR="007F7D8C" w:rsidRDefault="005A19B3">
      <w:pPr>
        <w:spacing w:line="259" w:lineRule="auto"/>
        <w:ind w:left="34" w:firstLine="0"/>
        <w:jc w:val="left"/>
      </w:pPr>
      <w:r>
        <w:t xml:space="preserve"> </w:t>
      </w:r>
    </w:p>
    <w:p w:rsidR="007F7D8C" w:rsidRDefault="005A19B3">
      <w:pPr>
        <w:tabs>
          <w:tab w:val="right" w:pos="9441"/>
        </w:tabs>
        <w:ind w:left="-15" w:firstLine="0"/>
        <w:jc w:val="left"/>
      </w:pPr>
      <w:r>
        <w:t xml:space="preserve">Практическая работа №3 </w:t>
      </w:r>
      <w:r>
        <w:tab/>
        <w:t xml:space="preserve">12 </w:t>
      </w:r>
    </w:p>
    <w:p w:rsidR="007F7D8C" w:rsidRDefault="005A19B3">
      <w:pPr>
        <w:ind w:left="-5" w:right="52"/>
      </w:pPr>
      <w:r>
        <w:t xml:space="preserve">ИНВЕСТИЦИОННАЯ ПОЛИТИКА В АНТИКРИЗИСНОМ УПРАВЛЕНИИ </w:t>
      </w:r>
    </w:p>
    <w:p w:rsidR="007F7D8C" w:rsidRDefault="005A19B3">
      <w:pPr>
        <w:spacing w:after="2" w:line="259" w:lineRule="auto"/>
        <w:ind w:left="34" w:firstLine="0"/>
        <w:jc w:val="left"/>
      </w:pPr>
      <w:r>
        <w:rPr>
          <w:rFonts w:ascii="Bookman Old Style" w:eastAsia="Bookman Old Style" w:hAnsi="Bookman Old Style" w:cs="Bookman Old Style"/>
        </w:rPr>
        <w:t xml:space="preserve"> </w:t>
      </w:r>
    </w:p>
    <w:p w:rsidR="007F7D8C" w:rsidRDefault="005A19B3">
      <w:pPr>
        <w:tabs>
          <w:tab w:val="right" w:pos="9441"/>
        </w:tabs>
        <w:ind w:left="-15" w:firstLine="0"/>
        <w:jc w:val="left"/>
      </w:pPr>
      <w:r>
        <w:t xml:space="preserve">Практическая работа №4 </w:t>
      </w:r>
      <w:r>
        <w:tab/>
        <w:t xml:space="preserve">17 </w:t>
      </w:r>
    </w:p>
    <w:p w:rsidR="007F7D8C" w:rsidRDefault="005A19B3">
      <w:pPr>
        <w:ind w:left="-5" w:right="52"/>
      </w:pPr>
      <w:r>
        <w:t xml:space="preserve">УПРАВЛЕНИЕ  РИСКАМИ </w:t>
      </w:r>
    </w:p>
    <w:p w:rsidR="007F7D8C" w:rsidRDefault="005A19B3">
      <w:pPr>
        <w:spacing w:after="2" w:line="259" w:lineRule="auto"/>
        <w:ind w:left="34" w:firstLine="0"/>
        <w:jc w:val="left"/>
      </w:pPr>
      <w:r>
        <w:rPr>
          <w:rFonts w:ascii="Bookman Old Style" w:eastAsia="Bookman Old Style" w:hAnsi="Bookman Old Style" w:cs="Bookman Old Style"/>
        </w:rPr>
        <w:t xml:space="preserve"> </w:t>
      </w:r>
    </w:p>
    <w:p w:rsidR="007F7D8C" w:rsidRDefault="005A19B3">
      <w:pPr>
        <w:tabs>
          <w:tab w:val="right" w:pos="9441"/>
        </w:tabs>
        <w:spacing w:after="34"/>
        <w:ind w:left="-15" w:firstLine="0"/>
        <w:jc w:val="left"/>
      </w:pPr>
      <w:r>
        <w:t xml:space="preserve">СПИСОК РЕКОМЕНДУЕМОЙ ЛИТЕРАТУРЫ </w:t>
      </w:r>
      <w:r>
        <w:tab/>
        <w:t xml:space="preserve">20 </w:t>
      </w:r>
    </w:p>
    <w:p w:rsidR="007F7D8C" w:rsidRDefault="005A19B3">
      <w:pPr>
        <w:spacing w:after="0" w:line="259" w:lineRule="auto"/>
        <w:ind w:left="79" w:firstLine="0"/>
        <w:jc w:val="center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7F7D8C" w:rsidRDefault="005A19B3">
      <w:pPr>
        <w:spacing w:after="0" w:line="259" w:lineRule="auto"/>
        <w:ind w:left="760" w:firstLine="0"/>
        <w:jc w:val="center"/>
      </w:pPr>
      <w:r>
        <w:rPr>
          <w:sz w:val="28"/>
        </w:rPr>
        <w:t xml:space="preserve"> </w:t>
      </w:r>
      <w:r>
        <w:br w:type="page"/>
      </w:r>
    </w:p>
    <w:p w:rsidR="007F7D8C" w:rsidRDefault="005A19B3">
      <w:pPr>
        <w:spacing w:after="250" w:line="259" w:lineRule="auto"/>
        <w:ind w:left="0" w:firstLine="0"/>
        <w:jc w:val="right"/>
      </w:pPr>
      <w:r>
        <w:rPr>
          <w:sz w:val="20"/>
        </w:rPr>
        <w:lastRenderedPageBreak/>
        <w:t xml:space="preserve"> </w:t>
      </w:r>
    </w:p>
    <w:p w:rsidR="007F7D8C" w:rsidRDefault="005A19B3">
      <w:pPr>
        <w:spacing w:after="1" w:line="259" w:lineRule="auto"/>
        <w:ind w:left="708"/>
        <w:jc w:val="center"/>
      </w:pPr>
      <w:r>
        <w:rPr>
          <w:sz w:val="28"/>
        </w:rPr>
        <w:t xml:space="preserve">ВВЕДЕНИЕ </w:t>
      </w:r>
    </w:p>
    <w:p w:rsidR="007F7D8C" w:rsidRDefault="005A19B3">
      <w:pPr>
        <w:spacing w:after="0" w:line="259" w:lineRule="auto"/>
        <w:ind w:left="34" w:firstLine="0"/>
        <w:jc w:val="left"/>
      </w:pPr>
      <w:r>
        <w:rPr>
          <w:sz w:val="28"/>
        </w:rPr>
        <w:t xml:space="preserve"> </w:t>
      </w:r>
    </w:p>
    <w:p w:rsidR="007F7D8C" w:rsidRDefault="005A19B3">
      <w:pPr>
        <w:ind w:left="-15" w:right="52" w:firstLine="708"/>
      </w:pPr>
      <w:r>
        <w:t xml:space="preserve">В современных рыночных условиях когда многие отечественные предприятия испытывают затруднения управленческого, производственного, финансового и иного характера, антикризисное управление вновь занимает должное место в процессе управления предприятием, но сталкивается с объективными экономическими трудностями переходного периода, несовершенством нормативно-правовой базы, недостаточным уровнем подготовки специалистов к работе в современных экономических условиях. </w:t>
      </w:r>
    </w:p>
    <w:p w:rsidR="007F7D8C" w:rsidRDefault="005A19B3">
      <w:pPr>
        <w:ind w:left="-15" w:right="52" w:firstLine="720"/>
      </w:pPr>
      <w:r>
        <w:t xml:space="preserve">Курс «Антикризисное управление» имеет особое значение для условий России. Использование огромного потенциала современного менеджмента в целях предотвращения кризисной ситуации на предприятиях, в банках, финансовых организациях, успешное разрешение возникающих трудностей, в том числе и финансовых, способно принести огромный экономический эффект.  </w:t>
      </w:r>
    </w:p>
    <w:p w:rsidR="007F7D8C" w:rsidRDefault="005A19B3">
      <w:pPr>
        <w:ind w:left="-15" w:right="52" w:firstLine="720"/>
      </w:pPr>
      <w:r>
        <w:t>Учебная дисциплина «Антикризисное управление» является теоретическим курсом</w:t>
      </w:r>
      <w:r>
        <w:rPr>
          <w:i/>
        </w:rPr>
        <w:t xml:space="preserve">, </w:t>
      </w:r>
      <w:r>
        <w:t xml:space="preserve">углубляющим ранее полученные знания в области менеджмента и придающим практическую направленность и системность в области антикризисного управления финансами. Дисциплина «Антикризисное управление» обеспечивает основу подготовки специалистов по организации управленческой деятельности. </w:t>
      </w:r>
    </w:p>
    <w:p w:rsidR="007F7D8C" w:rsidRDefault="005A19B3">
      <w:pPr>
        <w:ind w:left="-15" w:right="52" w:firstLine="720"/>
      </w:pPr>
      <w:r>
        <w:t xml:space="preserve">Объектом изучения является кризисная ситуация во всем комплексе ее проблем, связанных с государством, экономикой, производством, организацией, человеческим фактором. При этом учитываются не только возможные масштабы кризиса, но и его различные формы, содержание, причины и последствия. В рамках курса рассматривается совокупность мер, использование которых в комплексе может обеспечить хозяйствующему субъекту устойчивое положение на рынке. В системе антикризисного менеджмента применяются как обычные управленческие инструменты (с учетом специфики условий и сложившейся конкретной ситуации конкретного предприятия), так и особые, специальные инструменты, в частности реинжиниринг, контроллинг и др.  </w:t>
      </w:r>
    </w:p>
    <w:p w:rsidR="007F7D8C" w:rsidRDefault="005A19B3">
      <w:pPr>
        <w:ind w:left="-15" w:right="52" w:firstLine="720"/>
      </w:pPr>
      <w:r>
        <w:t xml:space="preserve">Цель освоения дисциплины заключается в формировании у магистров набора профессиональных компетенций по направлению подготовки 38.03.04 – Государственное и муниципальное управление. </w:t>
      </w:r>
    </w:p>
    <w:p w:rsidR="007F7D8C" w:rsidRDefault="005A19B3">
      <w:pPr>
        <w:ind w:left="752" w:right="52"/>
      </w:pPr>
      <w:r>
        <w:t xml:space="preserve">Задачами дисциплины является: </w:t>
      </w:r>
    </w:p>
    <w:p w:rsidR="007F7D8C" w:rsidRDefault="005A19B3">
      <w:pPr>
        <w:numPr>
          <w:ilvl w:val="0"/>
          <w:numId w:val="1"/>
        </w:numPr>
        <w:ind w:right="52" w:firstLine="720"/>
      </w:pPr>
      <w:r>
        <w:t xml:space="preserve">сформировать всесторонние знания методологии антикризисного управления, факторов, обуславливающих возникновение кризисных ситуаций; мер государства, направленных на защиту субъектов экономики от кризисных ситуаций;  </w:t>
      </w:r>
    </w:p>
    <w:p w:rsidR="007F7D8C" w:rsidRDefault="005A19B3">
      <w:pPr>
        <w:numPr>
          <w:ilvl w:val="0"/>
          <w:numId w:val="1"/>
        </w:numPr>
        <w:ind w:right="52" w:firstLine="720"/>
      </w:pPr>
      <w:r>
        <w:t xml:space="preserve">формирование знаний нормативно-правовых основ антикризисного управления;  </w:t>
      </w:r>
    </w:p>
    <w:p w:rsidR="007F7D8C" w:rsidRDefault="005A19B3">
      <w:pPr>
        <w:numPr>
          <w:ilvl w:val="0"/>
          <w:numId w:val="1"/>
        </w:numPr>
        <w:ind w:right="52" w:firstLine="720"/>
      </w:pPr>
      <w:r>
        <w:t xml:space="preserve">формирование навыков, эффективного использования различных алгоритмов и процедур разработки управленческих решений в условиях кризиса; </w:t>
      </w:r>
    </w:p>
    <w:p w:rsidR="007F7D8C" w:rsidRDefault="005A19B3">
      <w:pPr>
        <w:numPr>
          <w:ilvl w:val="0"/>
          <w:numId w:val="1"/>
        </w:numPr>
        <w:ind w:right="52" w:firstLine="720"/>
      </w:pPr>
      <w:r>
        <w:t xml:space="preserve">овладение практическими навыками прогнозирования банкротства предприятия и формирования антикризисных программ; </w:t>
      </w:r>
    </w:p>
    <w:p w:rsidR="007F7D8C" w:rsidRDefault="005A19B3">
      <w:pPr>
        <w:numPr>
          <w:ilvl w:val="0"/>
          <w:numId w:val="1"/>
        </w:numPr>
        <w:ind w:right="52" w:firstLine="720"/>
      </w:pPr>
      <w:r>
        <w:t xml:space="preserve">формирование современных знаний об общих и специальных методах оценки и принципах построения системы государственного и муниципального антикризисного управления.  </w:t>
      </w:r>
    </w:p>
    <w:p w:rsidR="007F7D8C" w:rsidRDefault="005A19B3">
      <w:pPr>
        <w:ind w:left="-15" w:right="52" w:firstLine="720"/>
      </w:pPr>
      <w:r>
        <w:t xml:space="preserve">Учебная дисциплина «Антикризисное управление» относится к дисциплинам обязательной части (модуля) (Б1.О.36), её освоение происходит в 7 семестре.  </w:t>
      </w:r>
    </w:p>
    <w:p w:rsidR="007F7D8C" w:rsidRDefault="005A19B3">
      <w:pPr>
        <w:ind w:left="-15" w:right="52" w:firstLine="720"/>
      </w:pPr>
      <w:r>
        <w:t xml:space="preserve">Успешное изучение дисциплины «Антикризисное управление» обеспечивают следующие дисциплины: «Теория управления», «Технологии оценки развития социальноэкономических систем».  </w:t>
      </w:r>
    </w:p>
    <w:p w:rsidR="007F7D8C" w:rsidRDefault="005A19B3">
      <w:pPr>
        <w:ind w:left="-15" w:right="52" w:firstLine="754"/>
      </w:pPr>
      <w:r>
        <w:lastRenderedPageBreak/>
        <w:t xml:space="preserve">Компетенции обучающегося, формируемые в результате освоения дисциплины: Индекс </w:t>
      </w:r>
      <w:r>
        <w:tab/>
        <w:t xml:space="preserve">Формулировка:  </w:t>
      </w:r>
    </w:p>
    <w:p w:rsidR="007F7D8C" w:rsidRDefault="005A19B3">
      <w:pPr>
        <w:spacing w:after="0" w:line="259" w:lineRule="auto"/>
        <w:ind w:left="0" w:firstLine="0"/>
        <w:jc w:val="left"/>
      </w:pPr>
      <w:r>
        <w:t xml:space="preserve"> </w:t>
      </w:r>
    </w:p>
    <w:p w:rsidR="007F7D8C" w:rsidRDefault="005A19B3">
      <w:pPr>
        <w:ind w:left="1118" w:right="52" w:hanging="1133"/>
      </w:pPr>
      <w:r>
        <w:t xml:space="preserve">ОПК-2 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социальноэкономических процессов </w:t>
      </w:r>
    </w:p>
    <w:p w:rsidR="007F7D8C" w:rsidRDefault="005A19B3">
      <w:pPr>
        <w:spacing w:after="0" w:line="259" w:lineRule="auto"/>
        <w:ind w:left="34" w:firstLine="0"/>
        <w:jc w:val="left"/>
      </w:pPr>
      <w:r>
        <w:t xml:space="preserve"> </w:t>
      </w:r>
    </w:p>
    <w:p w:rsidR="007F7D8C" w:rsidRDefault="005A19B3">
      <w:pPr>
        <w:ind w:left="764" w:right="52"/>
      </w:pPr>
      <w:r>
        <w:t xml:space="preserve">В результате освоения дисциплины обучающийся должен: </w:t>
      </w:r>
    </w:p>
    <w:p w:rsidR="007F7D8C" w:rsidRDefault="005A19B3">
      <w:pPr>
        <w:ind w:left="-15" w:right="52" w:firstLine="708"/>
      </w:pPr>
      <w:r>
        <w:rPr>
          <w:b/>
        </w:rPr>
        <w:t>Знать:</w:t>
      </w:r>
      <w:r>
        <w:t xml:space="preserve">сущность и классификацию кризисов в социально-экономическом развитии; понятие и проблематику антикризисного управления; основные принципы и  методы анализа кризисных ситуаций в различных социально-экономических системах; нормативно-правовое обеспечение антикризисного управления. </w:t>
      </w:r>
    </w:p>
    <w:p w:rsidR="007F7D8C" w:rsidRDefault="005A19B3">
      <w:pPr>
        <w:ind w:left="-15" w:right="52" w:firstLine="708"/>
      </w:pPr>
      <w:r>
        <w:rPr>
          <w:b/>
        </w:rPr>
        <w:t xml:space="preserve">Уметь: </w:t>
      </w:r>
      <w:r>
        <w:t xml:space="preserve">использоватьметодыколичественного и качественного анализакризисных ситуаций и формирования антикризисных программ на разных уровнях управления; разрабатывать и эффективно исполнять управленческие решения в области антикризисного управления в условиях неопределенности и рисков. </w:t>
      </w:r>
    </w:p>
    <w:p w:rsidR="007F7D8C" w:rsidRDefault="005A19B3">
      <w:pPr>
        <w:ind w:left="-15" w:right="52" w:firstLine="708"/>
      </w:pPr>
      <w:r>
        <w:rPr>
          <w:b/>
        </w:rPr>
        <w:t xml:space="preserve">Владеть: </w:t>
      </w:r>
      <w:r>
        <w:t xml:space="preserve">навыками оценки эффективности реализации антикризисных программ на разных уровнях управления; навыками применения адекватных инструментов и технологий реализации управленческих решений в процессе антикризисного управления. </w:t>
      </w:r>
    </w:p>
    <w:p w:rsidR="007F7D8C" w:rsidRDefault="005A19B3">
      <w:pPr>
        <w:ind w:left="-15" w:right="52" w:firstLine="708"/>
      </w:pPr>
      <w:r>
        <w:t xml:space="preserve">Целью выполнения практических работ является закрепление теоретических знаний, полученных в области антикризисного управления. </w:t>
      </w:r>
    </w:p>
    <w:p w:rsidR="007F7D8C" w:rsidRDefault="005A19B3">
      <w:pPr>
        <w:ind w:left="-15" w:right="52" w:firstLine="720"/>
      </w:pPr>
      <w:r>
        <w:t xml:space="preserve">Методические указания составлены исходя из типовых требований и задач дальнейшего повышения качества подготовки студентов. </w:t>
      </w:r>
    </w:p>
    <w:p w:rsidR="007F7D8C" w:rsidRDefault="005A19B3">
      <w:pPr>
        <w:spacing w:after="0" w:line="259" w:lineRule="auto"/>
        <w:ind w:left="754" w:firstLine="0"/>
        <w:jc w:val="left"/>
      </w:pPr>
      <w:r>
        <w:t xml:space="preserve"> </w:t>
      </w:r>
    </w:p>
    <w:p w:rsidR="007F7D8C" w:rsidRDefault="005A19B3">
      <w:pPr>
        <w:ind w:left="764" w:right="52"/>
      </w:pPr>
      <w:r>
        <w:t xml:space="preserve">Практическая работа№1 </w:t>
      </w:r>
    </w:p>
    <w:p w:rsidR="007F7D8C" w:rsidRDefault="005A19B3">
      <w:pPr>
        <w:tabs>
          <w:tab w:val="center" w:pos="996"/>
          <w:tab w:val="right" w:pos="944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Тема </w:t>
      </w:r>
      <w:r>
        <w:tab/>
        <w:t xml:space="preserve">5. </w:t>
      </w:r>
    </w:p>
    <w:p w:rsidR="007F7D8C" w:rsidRDefault="005A19B3">
      <w:pPr>
        <w:pStyle w:val="3"/>
      </w:pPr>
      <w:r>
        <w:t xml:space="preserve">ДИАГНОСТИКАБАНКРОТСТВАХОЗЯЙСТВУЮЩЕГОСУБЪЕКТА.КОЛИЧЕСТВ ЕННЫЕИКАЧЕСТВЕННЫЕМЕТОДИКИДИАГНОСТИКИБАНКРОТСТВА </w:t>
      </w:r>
    </w:p>
    <w:p w:rsidR="007F7D8C" w:rsidRDefault="005A19B3">
      <w:pPr>
        <w:spacing w:after="0" w:line="259" w:lineRule="auto"/>
        <w:ind w:left="742" w:firstLine="0"/>
        <w:jc w:val="left"/>
      </w:pPr>
      <w:r>
        <w:t xml:space="preserve"> </w:t>
      </w:r>
    </w:p>
    <w:p w:rsidR="007F7D8C" w:rsidRDefault="005A19B3">
      <w:pPr>
        <w:ind w:left="752" w:right="52"/>
      </w:pPr>
      <w:r>
        <w:rPr>
          <w:b/>
        </w:rPr>
        <w:t xml:space="preserve">Цель: </w:t>
      </w:r>
      <w:r>
        <w:t xml:space="preserve">получить навыки диагностикибанкротствахозяйствующегосубъекта. </w:t>
      </w:r>
    </w:p>
    <w:p w:rsidR="007F7D8C" w:rsidRDefault="005A19B3">
      <w:pPr>
        <w:spacing w:after="0" w:line="259" w:lineRule="auto"/>
        <w:ind w:left="742" w:firstLine="0"/>
        <w:jc w:val="left"/>
      </w:pPr>
      <w:r>
        <w:t xml:space="preserve"> </w:t>
      </w:r>
    </w:p>
    <w:p w:rsidR="007F7D8C" w:rsidRDefault="005A19B3">
      <w:pPr>
        <w:ind w:left="752" w:right="52"/>
      </w:pPr>
      <w:r>
        <w:t xml:space="preserve">В результате освоения темы студент должен: </w:t>
      </w:r>
    </w:p>
    <w:p w:rsidR="007F7D8C" w:rsidRDefault="005A19B3">
      <w:pPr>
        <w:ind w:left="752" w:right="52"/>
      </w:pPr>
      <w:r>
        <w:t xml:space="preserve">ЗНАТЬ: </w:t>
      </w:r>
    </w:p>
    <w:p w:rsidR="007F7D8C" w:rsidRDefault="005A19B3">
      <w:pPr>
        <w:ind w:left="-15" w:right="52" w:firstLine="708"/>
      </w:pPr>
      <w:r>
        <w:t xml:space="preserve">-основные методы количественного и качественного анализа при оценке экономической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коммерческих и некоммерческих </w:t>
      </w:r>
    </w:p>
    <w:p w:rsidR="007F7D8C" w:rsidRDefault="005A19B3">
      <w:pPr>
        <w:ind w:left="-5" w:right="52"/>
      </w:pPr>
      <w:r>
        <w:t>организаций;основныеположениятеорииантикризисногоуправления,принципыиметодыана лизакризисныхситуаций,путиивозможностивыходаизнихс минимальнымипотерями.</w:t>
      </w:r>
      <w:r>
        <w:rPr>
          <w:b/>
        </w:rPr>
        <w:t xml:space="preserve"> </w:t>
      </w:r>
    </w:p>
    <w:p w:rsidR="007F7D8C" w:rsidRDefault="005A19B3">
      <w:pPr>
        <w:ind w:left="752" w:right="52"/>
      </w:pPr>
      <w:r>
        <w:t xml:space="preserve">УМЕТЬ: </w:t>
      </w:r>
    </w:p>
    <w:p w:rsidR="007F7D8C" w:rsidRDefault="005A19B3">
      <w:pPr>
        <w:ind w:left="-15" w:right="52" w:firstLine="708"/>
      </w:pPr>
      <w:r>
        <w:t>-использоватьзнанияприоценкесовременныхсоциально-экономических систем; применятьнапрактикетеоретическиезнаниявобластиантикризисногоуправления; использоватьметодыколичественного и качественного анализаприоценкеэкономической деятельностиоргановгосударственнойвластиРоссийскойФедерации,органовгосударственно йвластисубъектовРоссийскойФедерации;органовместногосамоуправления,государственны</w:t>
      </w:r>
    </w:p>
    <w:p w:rsidR="007F7D8C" w:rsidRDefault="005A19B3">
      <w:pPr>
        <w:ind w:left="-5" w:right="52"/>
      </w:pPr>
      <w:r>
        <w:t xml:space="preserve">химуниципальныхпредприятийиучреждений,коммерческих </w:t>
      </w:r>
      <w:r>
        <w:tab/>
        <w:t xml:space="preserve">и некоммерческихорганизаций. </w:t>
      </w:r>
    </w:p>
    <w:p w:rsidR="007F7D8C" w:rsidRDefault="005A19B3">
      <w:pPr>
        <w:ind w:left="752" w:right="52"/>
      </w:pPr>
      <w:r>
        <w:t xml:space="preserve">ВЛАДЕТЬ: </w:t>
      </w:r>
    </w:p>
    <w:p w:rsidR="007F7D8C" w:rsidRDefault="005A19B3">
      <w:pPr>
        <w:ind w:left="-15" w:right="52" w:firstLine="708"/>
      </w:pPr>
      <w:r>
        <w:lastRenderedPageBreak/>
        <w:t xml:space="preserve">-навыками количественного и качественного анализа при оценке  экономической деятельности органов государственной власти Российской Федерации, органов государственной власти субъектов Российской Федерации; органов местного самоуправления, государственных и муниципальных предприятий и учреждений, коммерческих и некоммерческих организаций; современной инструментарной базой диагностики, анализа, оценки и прогнозирования кризисов в различных социальноэкономических системах. </w:t>
      </w:r>
    </w:p>
    <w:p w:rsidR="007F7D8C" w:rsidRDefault="007F7D8C">
      <w:pPr>
        <w:sectPr w:rsidR="007F7D8C">
          <w:footerReference w:type="even" r:id="rId8"/>
          <w:footerReference w:type="default" r:id="rId9"/>
          <w:footerReference w:type="first" r:id="rId10"/>
          <w:pgSz w:w="11906" w:h="16838"/>
          <w:pgMar w:top="757" w:right="797" w:bottom="706" w:left="1668" w:header="720" w:footer="720" w:gutter="0"/>
          <w:cols w:space="720"/>
          <w:titlePg/>
        </w:sectPr>
      </w:pPr>
    </w:p>
    <w:p w:rsidR="007F7D8C" w:rsidRDefault="005A19B3">
      <w:pPr>
        <w:ind w:left="-15" w:right="52" w:firstLine="708"/>
      </w:pPr>
      <w:r>
        <w:lastRenderedPageBreak/>
        <w:t xml:space="preserve">Актуальность темы заключается в том, что вероятность наступления банкротства хозяйствующего субъекта должна быть определена количественно. </w:t>
      </w:r>
    </w:p>
    <w:p w:rsidR="007F7D8C" w:rsidRDefault="005A19B3">
      <w:pPr>
        <w:spacing w:after="0" w:line="259" w:lineRule="auto"/>
        <w:ind w:left="708" w:firstLine="0"/>
        <w:jc w:val="left"/>
      </w:pPr>
      <w:r>
        <w:t xml:space="preserve"> </w:t>
      </w:r>
    </w:p>
    <w:p w:rsidR="007F7D8C" w:rsidRDefault="005A19B3">
      <w:pPr>
        <w:spacing w:after="125" w:line="249" w:lineRule="auto"/>
        <w:ind w:left="715"/>
        <w:jc w:val="left"/>
      </w:pPr>
      <w:r>
        <w:rPr>
          <w:b/>
        </w:rPr>
        <w:t xml:space="preserve">Вопросы для обсуждения: </w:t>
      </w:r>
    </w:p>
    <w:p w:rsidR="007F7D8C" w:rsidRDefault="005A19B3">
      <w:pPr>
        <w:ind w:left="718" w:right="52"/>
      </w:pPr>
      <w:r>
        <w:t xml:space="preserve">5.1. Основные параметры диагностирования. </w:t>
      </w:r>
    </w:p>
    <w:p w:rsidR="007F7D8C" w:rsidRDefault="005A19B3">
      <w:pPr>
        <w:ind w:left="718" w:right="52"/>
      </w:pPr>
      <w:r>
        <w:t xml:space="preserve">5.2. Количественныеметодикидиагностикибанкротства. </w:t>
      </w:r>
    </w:p>
    <w:p w:rsidR="007F7D8C" w:rsidRDefault="005A19B3">
      <w:pPr>
        <w:ind w:left="718" w:right="52"/>
      </w:pPr>
      <w:r>
        <w:t xml:space="preserve">5.3. Качественныеметодикидиагностикибанкротства. </w:t>
      </w:r>
    </w:p>
    <w:p w:rsidR="007F7D8C" w:rsidRDefault="005A19B3">
      <w:pPr>
        <w:spacing w:after="0" w:line="259" w:lineRule="auto"/>
        <w:ind w:left="0" w:firstLine="0"/>
        <w:jc w:val="left"/>
      </w:pPr>
      <w:r>
        <w:t xml:space="preserve"> </w:t>
      </w:r>
    </w:p>
    <w:p w:rsidR="007F7D8C" w:rsidRDefault="005A19B3">
      <w:pPr>
        <w:pStyle w:val="3"/>
        <w:ind w:left="715"/>
      </w:pPr>
      <w:r>
        <w:t xml:space="preserve">Задание 1 </w:t>
      </w:r>
    </w:p>
    <w:p w:rsidR="007F7D8C" w:rsidRDefault="005A19B3">
      <w:pPr>
        <w:ind w:left="-15" w:right="52" w:firstLine="708"/>
      </w:pPr>
      <w:r>
        <w:rPr>
          <w:i/>
          <w:u w:val="single" w:color="000000"/>
        </w:rPr>
        <w:t>Требования по предварительной подготовке студента к практической</w:t>
      </w:r>
      <w:r>
        <w:rPr>
          <w:i/>
        </w:rPr>
        <w:t xml:space="preserve"> </w:t>
      </w:r>
      <w:r>
        <w:rPr>
          <w:i/>
          <w:u w:val="single" w:color="000000"/>
        </w:rPr>
        <w:t>работе</w:t>
      </w:r>
      <w:r>
        <w:rPr>
          <w:b/>
          <w:u w:val="single" w:color="000000"/>
        </w:rPr>
        <w:t>:</w:t>
      </w:r>
      <w:r>
        <w:t xml:space="preserve">Осуществите самостоятельно через Интернет сбор бухгалтерской (финансовой) отчетности произвольной организации: бухгалтерский баланс, отчет о финансовых результатах за 3 года.  </w:t>
      </w:r>
    </w:p>
    <w:p w:rsidR="007F7D8C" w:rsidRDefault="005A19B3">
      <w:pPr>
        <w:spacing w:line="238" w:lineRule="auto"/>
        <w:ind w:left="-15" w:firstLine="698"/>
        <w:jc w:val="left"/>
      </w:pPr>
      <w:r>
        <w:rPr>
          <w:u w:val="single" w:color="000000"/>
        </w:rPr>
        <w:t>На основе данных финансовой отчетности исследуемой корпорации определить</w:t>
      </w:r>
      <w:r>
        <w:t xml:space="preserve"> </w:t>
      </w:r>
      <w:r>
        <w:rPr>
          <w:u w:val="single" w:color="000000"/>
        </w:rPr>
        <w:t>вероятность банкротства по различным методикам.</w:t>
      </w:r>
      <w:r>
        <w:t xml:space="preserve"> </w:t>
      </w:r>
    </w:p>
    <w:p w:rsidR="007F7D8C" w:rsidRDefault="005A19B3">
      <w:pPr>
        <w:ind w:left="-15" w:right="52" w:firstLine="600"/>
      </w:pPr>
      <w:r>
        <w:t xml:space="preserve">Сравните полученные выводы с результатами, полученными в ходе детализированного анализа финансового состояния по направлениям: платежеспособность, финансовая устойчивость, деловая активность, рентабельность.Также проведите сравнение результатов определения вероятности потенциального банкротства, полученных в ходе использования зарубежных и отечественных методик, сделайте выводы относительно слабых (сильных) сторон использования различных моделей, адекватности получаемых результатов.Составить графики динамики риска банкротства по годам в соответствии с различными моделями. </w:t>
      </w:r>
    </w:p>
    <w:p w:rsidR="007F7D8C" w:rsidRDefault="005A19B3">
      <w:pPr>
        <w:ind w:left="-15" w:right="52" w:firstLine="600"/>
      </w:pPr>
      <w:r>
        <w:t xml:space="preserve">Разработайте рекомендации по выходу из кризиса исследуемого предприятия.Рекомендации, касающиеся финансового оздоровления предприятия, обязательно должны опираться на подробное обоснование их экономической эффективности. </w:t>
      </w:r>
    </w:p>
    <w:p w:rsidR="007F7D8C" w:rsidRDefault="005A19B3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7F7D8C" w:rsidRDefault="005A19B3">
      <w:pPr>
        <w:numPr>
          <w:ilvl w:val="0"/>
          <w:numId w:val="2"/>
        </w:numPr>
        <w:ind w:right="52" w:firstLine="708"/>
      </w:pPr>
      <w:r>
        <w:t xml:space="preserve">Для оценки возможности банкротства организации в международной практике используется показатель Таффлера:  </w:t>
      </w:r>
    </w:p>
    <w:p w:rsidR="007F7D8C" w:rsidRDefault="005A19B3">
      <w:pPr>
        <w:spacing w:after="0" w:line="259" w:lineRule="auto"/>
        <w:ind w:left="10" w:right="47"/>
        <w:jc w:val="right"/>
      </w:pPr>
      <w:r>
        <w:t xml:space="preserve">                      Z = 0,53X</w:t>
      </w:r>
      <w:r>
        <w:rPr>
          <w:vertAlign w:val="subscript"/>
        </w:rPr>
        <w:t>1</w:t>
      </w:r>
      <w:r>
        <w:t xml:space="preserve"> + 0,13X</w:t>
      </w:r>
      <w:r>
        <w:rPr>
          <w:vertAlign w:val="subscript"/>
        </w:rPr>
        <w:t xml:space="preserve">2 </w:t>
      </w:r>
      <w:r>
        <w:t>+ 0,18X</w:t>
      </w:r>
      <w:r>
        <w:rPr>
          <w:vertAlign w:val="subscript"/>
        </w:rPr>
        <w:t>3</w:t>
      </w:r>
      <w:r>
        <w:t xml:space="preserve"> + 0,16X</w:t>
      </w:r>
      <w:r>
        <w:rPr>
          <w:vertAlign w:val="subscript"/>
        </w:rPr>
        <w:t>4</w:t>
      </w:r>
      <w:r>
        <w:t xml:space="preserve">,                            (1) </w:t>
      </w:r>
    </w:p>
    <w:p w:rsidR="007F7D8C" w:rsidRDefault="005A19B3">
      <w:pPr>
        <w:ind w:left="-5" w:right="52"/>
      </w:pPr>
      <w:r>
        <w:t>где X</w:t>
      </w:r>
      <w:r>
        <w:rPr>
          <w:vertAlign w:val="subscript"/>
        </w:rPr>
        <w:t>1</w:t>
      </w:r>
      <w:r>
        <w:t xml:space="preserve"> – прибыль от реализации / краткосрочные обязательства; </w:t>
      </w:r>
    </w:p>
    <w:p w:rsidR="007F7D8C" w:rsidRDefault="005A19B3">
      <w:pPr>
        <w:spacing w:after="1" w:line="240" w:lineRule="auto"/>
        <w:ind w:left="-15" w:right="4138" w:firstLine="0"/>
        <w:jc w:val="left"/>
      </w:pPr>
      <w:r>
        <w:t>X</w:t>
      </w:r>
      <w:r>
        <w:rPr>
          <w:vertAlign w:val="subscript"/>
        </w:rPr>
        <w:t xml:space="preserve">2  </w:t>
      </w:r>
      <w:r>
        <w:t>– оборотные активы / сумма обязательств; X</w:t>
      </w:r>
      <w:r>
        <w:rPr>
          <w:vertAlign w:val="subscript"/>
        </w:rPr>
        <w:t>3</w:t>
      </w:r>
      <w:r>
        <w:t xml:space="preserve"> – краткосрочные обязательства / сумма активов; X</w:t>
      </w:r>
      <w:r>
        <w:rPr>
          <w:vertAlign w:val="subscript"/>
        </w:rPr>
        <w:t>4</w:t>
      </w:r>
      <w:r>
        <w:t xml:space="preserve"> – выручка / сумма активов. </w:t>
      </w:r>
    </w:p>
    <w:p w:rsidR="007F7D8C" w:rsidRDefault="005A19B3">
      <w:pPr>
        <w:ind w:left="-15" w:right="52" w:firstLine="720"/>
      </w:pPr>
      <w:r>
        <w:t>Если Z</w:t>
      </w:r>
      <w:r>
        <w:rPr>
          <w:vertAlign w:val="subscript"/>
        </w:rPr>
        <w:t>Т</w:t>
      </w:r>
      <w:r>
        <w:t>&gt; 0,3 – предприятие имеет хорошие долгосрочные перспективы, при Z</w:t>
      </w:r>
      <w:r>
        <w:rPr>
          <w:vertAlign w:val="subscript"/>
        </w:rPr>
        <w:t>Т</w:t>
      </w:r>
      <w:r>
        <w:t xml:space="preserve">&lt; 0,2 – имеется вероятность банкротства. </w:t>
      </w:r>
    </w:p>
    <w:p w:rsidR="007F7D8C" w:rsidRDefault="005A19B3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7F7D8C" w:rsidRDefault="005A19B3">
      <w:pPr>
        <w:numPr>
          <w:ilvl w:val="0"/>
          <w:numId w:val="2"/>
        </w:numPr>
        <w:ind w:right="52" w:firstLine="708"/>
      </w:pPr>
      <w:r>
        <w:t xml:space="preserve">В 1972 году Лис разработал следующую формулу для выявления вероятности банкротства для Великобритании: </w:t>
      </w:r>
    </w:p>
    <w:p w:rsidR="007F7D8C" w:rsidRDefault="005A19B3">
      <w:pPr>
        <w:spacing w:after="0" w:line="259" w:lineRule="auto"/>
        <w:ind w:left="10" w:right="47"/>
        <w:jc w:val="right"/>
      </w:pPr>
      <w:r>
        <w:t xml:space="preserve">Z4 = 0,063x1 + 0,062x2 + 0,057x3 + 0,001x4 ,                                    (2) </w:t>
      </w:r>
    </w:p>
    <w:p w:rsidR="007F7D8C" w:rsidRDefault="005A19B3">
      <w:pPr>
        <w:spacing w:after="1" w:line="240" w:lineRule="auto"/>
        <w:ind w:left="268" w:right="4102" w:hanging="283"/>
        <w:jc w:val="left"/>
      </w:pPr>
      <w:r>
        <w:t xml:space="preserve">где x1  − оборотный капитал / сумма активов; x2 – прибыль от реализации / сумма активов; x3 – нераспределенная прибыль / сумма активов; x4 – собственный капитал / заемный капитал. </w:t>
      </w:r>
    </w:p>
    <w:p w:rsidR="007F7D8C" w:rsidRDefault="005A19B3">
      <w:pPr>
        <w:ind w:left="-15" w:right="52" w:firstLine="708"/>
      </w:pPr>
      <w:r>
        <w:t xml:space="preserve">Предельное значение для данной формулы равняется 0,037, если результат модели больше данного значения, вероятность банкротства высока. </w:t>
      </w:r>
    </w:p>
    <w:p w:rsidR="007F7D8C" w:rsidRDefault="005A19B3">
      <w:pPr>
        <w:numPr>
          <w:ilvl w:val="0"/>
          <w:numId w:val="2"/>
        </w:numPr>
        <w:ind w:right="52" w:firstLine="708"/>
      </w:pPr>
      <w:r>
        <w:t xml:space="preserve">В отечественных условиях  с целью определения комплексной оценки ФСП целесообразно рассчитывать модель балльных оценок Н. А. Никифоровой. Сущность </w:t>
      </w:r>
      <w:r>
        <w:lastRenderedPageBreak/>
        <w:t xml:space="preserve">модели заключается в классификации предприятий по уровню финансового риска. Результатом расчета является отнесение организации к определенному классу в зависимости от набранного количества баллов. Модель основывается на расчете 8 показателей, характеризующих ФСП. Сущность методики отражена в таблице 5.1. </w:t>
      </w:r>
    </w:p>
    <w:p w:rsidR="007F7D8C" w:rsidRDefault="005A19B3">
      <w:pPr>
        <w:ind w:left="718" w:right="52"/>
      </w:pPr>
      <w:r>
        <w:t xml:space="preserve">Классификационная таблица финансовых состояний представлена ниже. </w:t>
      </w:r>
    </w:p>
    <w:p w:rsidR="007F7D8C" w:rsidRDefault="005A19B3">
      <w:pPr>
        <w:spacing w:after="110"/>
        <w:ind w:left="283" w:right="52" w:firstLine="720"/>
      </w:pPr>
      <w:r>
        <w:t xml:space="preserve">На первом этапе рассчитываются показатели, по полученным значениям их относят к определенному классу. </w:t>
      </w:r>
    </w:p>
    <w:p w:rsidR="007F7D8C" w:rsidRDefault="005A19B3">
      <w:pPr>
        <w:spacing w:after="61"/>
        <w:ind w:left="1013" w:right="52"/>
      </w:pPr>
      <w:r>
        <w:t xml:space="preserve">Расчет количества пунктов снижения вычисляется дробью: </w:t>
      </w:r>
    </w:p>
    <w:p w:rsidR="007F7D8C" w:rsidRDefault="005A19B3">
      <w:pPr>
        <w:spacing w:after="102" w:line="259" w:lineRule="auto"/>
        <w:ind w:left="0" w:right="161" w:firstLine="0"/>
        <w:jc w:val="right"/>
      </w:pPr>
      <w:r>
        <w:rPr>
          <w:noProof/>
        </w:rPr>
        <w:drawing>
          <wp:inline distT="0" distB="0" distL="0" distR="0">
            <wp:extent cx="5565648" cy="347472"/>
            <wp:effectExtent l="0" t="0" r="0" b="0"/>
            <wp:docPr id="60980" name="Picture 60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80" name="Picture 6098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65648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F7D8C" w:rsidRDefault="005A19B3">
      <w:pPr>
        <w:spacing w:after="110"/>
        <w:ind w:left="283" w:right="52" w:firstLine="720"/>
      </w:pPr>
      <w:r>
        <w:t xml:space="preserve">Далее приведен расчет методики, с целью более наглядно представить механизм расчета количества пунктов снижения и расчета количества балов снижения. </w:t>
      </w:r>
    </w:p>
    <w:p w:rsidR="007F7D8C" w:rsidRDefault="005A19B3">
      <w:pPr>
        <w:ind w:left="-15" w:right="52" w:firstLine="720"/>
      </w:pPr>
      <w:r>
        <w:t xml:space="preserve">Расчет количества баллов снижения определяется умножение полученного количества пунктов снижения на норму снижения по тому или иному показателю. </w:t>
      </w:r>
    </w:p>
    <w:p w:rsidR="007F7D8C" w:rsidRDefault="005A19B3">
      <w:pPr>
        <w:ind w:left="-15" w:right="52" w:firstLine="720"/>
      </w:pPr>
      <w:r>
        <w:t xml:space="preserve">Расчет количества баллов (последний столбец таблицы) производится путем вычитания из верхнего предела диапазона баллов – числа снижения баллов. Если полученная оценка показателя в баллах меньше нуля, то показателю присваивается ноль баллов. В итоге по всем показателям баллы суммируются. По сумме баллов предприятие относят к тому или иному классу. </w:t>
      </w:r>
    </w:p>
    <w:p w:rsidR="007F7D8C" w:rsidRDefault="005A19B3">
      <w:pPr>
        <w:spacing w:after="0" w:line="259" w:lineRule="auto"/>
        <w:ind w:left="0" w:firstLine="0"/>
        <w:jc w:val="left"/>
      </w:pPr>
      <w:r>
        <w:t xml:space="preserve"> </w:t>
      </w:r>
    </w:p>
    <w:p w:rsidR="007F7D8C" w:rsidRDefault="005A19B3">
      <w:pPr>
        <w:spacing w:after="0" w:line="259" w:lineRule="auto"/>
        <w:ind w:left="0" w:firstLine="0"/>
        <w:jc w:val="left"/>
      </w:pPr>
      <w:r>
        <w:t xml:space="preserve"> </w:t>
      </w:r>
    </w:p>
    <w:p w:rsidR="007F7D8C" w:rsidRDefault="005A19B3">
      <w:pPr>
        <w:ind w:left="-5" w:right="52"/>
      </w:pPr>
      <w:r>
        <w:t xml:space="preserve">Таблица 5.1 - Границы классов согласно критериям оценки финансового состояния предприятия </w:t>
      </w:r>
    </w:p>
    <w:tbl>
      <w:tblPr>
        <w:tblStyle w:val="TableGrid"/>
        <w:tblW w:w="9643" w:type="dxa"/>
        <w:tblInd w:w="-142" w:type="dxa"/>
        <w:tblCellMar>
          <w:top w:w="11" w:type="dxa"/>
          <w:left w:w="137" w:type="dxa"/>
          <w:right w:w="87" w:type="dxa"/>
        </w:tblCellMar>
        <w:tblLook w:val="04A0" w:firstRow="1" w:lastRow="0" w:firstColumn="1" w:lastColumn="0" w:noHBand="0" w:noVBand="1"/>
      </w:tblPr>
      <w:tblGrid>
        <w:gridCol w:w="2561"/>
        <w:gridCol w:w="1568"/>
        <w:gridCol w:w="1258"/>
        <w:gridCol w:w="1390"/>
        <w:gridCol w:w="1606"/>
        <w:gridCol w:w="1260"/>
      </w:tblGrid>
      <w:tr w:rsidR="007F7D8C">
        <w:trPr>
          <w:trHeight w:val="286"/>
        </w:trPr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8C" w:rsidRDefault="005A19B3">
            <w:pPr>
              <w:spacing w:after="0" w:line="259" w:lineRule="auto"/>
              <w:ind w:left="0" w:right="52" w:firstLine="0"/>
              <w:jc w:val="center"/>
            </w:pPr>
            <w:r>
              <w:t xml:space="preserve">Показатели </w:t>
            </w:r>
          </w:p>
          <w:p w:rsidR="007F7D8C" w:rsidRDefault="005A19B3">
            <w:pPr>
              <w:spacing w:after="0" w:line="259" w:lineRule="auto"/>
              <w:ind w:left="10" w:firstLine="0"/>
              <w:jc w:val="center"/>
            </w:pPr>
            <w:r>
              <w:t xml:space="preserve">  </w:t>
            </w:r>
          </w:p>
        </w:tc>
        <w:tc>
          <w:tcPr>
            <w:tcW w:w="7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52" w:firstLine="0"/>
              <w:jc w:val="center"/>
            </w:pPr>
            <w:r>
              <w:t xml:space="preserve">Шкала оценок </w:t>
            </w:r>
          </w:p>
        </w:tc>
      </w:tr>
      <w:tr w:rsidR="007F7D8C">
        <w:trPr>
          <w:trHeight w:val="6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7F7D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7D8C" w:rsidRDefault="005A19B3">
            <w:pPr>
              <w:spacing w:after="20" w:line="259" w:lineRule="auto"/>
              <w:ind w:left="181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30352" cy="195072"/>
                  <wp:effectExtent l="0" t="0" r="0" b="0"/>
                  <wp:docPr id="60981" name="Picture 609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81" name="Picture 609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352" cy="195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7D8C" w:rsidRDefault="005A19B3">
            <w:pPr>
              <w:spacing w:after="0" w:line="259" w:lineRule="auto"/>
              <w:ind w:left="22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36448" cy="7620"/>
                      <wp:effectExtent l="0" t="0" r="0" b="0"/>
                      <wp:docPr id="58696" name="Group 586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6448" cy="7620"/>
                                <a:chOff x="0" y="0"/>
                                <a:chExt cx="536448" cy="7620"/>
                              </a:xfrm>
                            </wpg:grpSpPr>
                            <wps:wsp>
                              <wps:cNvPr id="63147" name="Shape 63147"/>
                              <wps:cNvSpPr/>
                              <wps:spPr>
                                <a:xfrm>
                                  <a:off x="0" y="0"/>
                                  <a:ext cx="53644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6448" h="9144">
                                      <a:moveTo>
                                        <a:pt x="0" y="0"/>
                                      </a:moveTo>
                                      <a:lnTo>
                                        <a:pt x="536448" y="0"/>
                                      </a:lnTo>
                                      <a:lnTo>
                                        <a:pt x="53644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8696" style="width:42.24pt;height:0.600006pt;mso-position-horizontal-relative:char;mso-position-vertical-relative:line" coordsize="5364,76">
                      <v:shape id="Shape 63148" style="position:absolute;width:5364;height:91;left:0;top:0;" coordsize="536448,9144" path="m0,0l536448,0l536448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  <w:p w:rsidR="007F7D8C" w:rsidRDefault="005A19B3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балл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2 класс </w:t>
            </w:r>
          </w:p>
          <w:p w:rsidR="007F7D8C" w:rsidRDefault="005A19B3">
            <w:pPr>
              <w:spacing w:after="0" w:line="259" w:lineRule="auto"/>
              <w:ind w:left="70" w:firstLine="0"/>
              <w:jc w:val="left"/>
            </w:pPr>
            <w:r>
              <w:rPr>
                <w:rFonts w:ascii="Cambria Math" w:eastAsia="Cambria Math" w:hAnsi="Cambria Math" w:cs="Cambria Math"/>
                <w:sz w:val="20"/>
              </w:rPr>
              <w:t>значение</w:t>
            </w:r>
          </w:p>
          <w:p w:rsidR="007F7D8C" w:rsidRDefault="005A19B3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36448" cy="7620"/>
                      <wp:effectExtent l="0" t="0" r="0" b="0"/>
                      <wp:docPr id="58739" name="Group 587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6448" cy="7620"/>
                                <a:chOff x="0" y="0"/>
                                <a:chExt cx="536448" cy="7620"/>
                              </a:xfrm>
                            </wpg:grpSpPr>
                            <wps:wsp>
                              <wps:cNvPr id="63149" name="Shape 63149"/>
                              <wps:cNvSpPr/>
                              <wps:spPr>
                                <a:xfrm>
                                  <a:off x="0" y="0"/>
                                  <a:ext cx="53644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6448" h="9144">
                                      <a:moveTo>
                                        <a:pt x="0" y="0"/>
                                      </a:moveTo>
                                      <a:lnTo>
                                        <a:pt x="536448" y="0"/>
                                      </a:lnTo>
                                      <a:lnTo>
                                        <a:pt x="53644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8739" style="width:42.24pt;height:0.600006pt;mso-position-horizontal-relative:char;mso-position-vertical-relative:line" coordsize="5364,76">
                      <v:shape id="Shape 63150" style="position:absolute;width:5364;height:91;left:0;top:0;" coordsize="536448,9144" path="m0,0l536448,0l536448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  <w:p w:rsidR="007F7D8C" w:rsidRDefault="005A19B3">
            <w:pPr>
              <w:spacing w:after="0" w:line="259" w:lineRule="auto"/>
              <w:ind w:left="0" w:right="54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балл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 3 класс </w:t>
            </w:r>
          </w:p>
          <w:p w:rsidR="007F7D8C" w:rsidRDefault="005A19B3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значение</w:t>
            </w:r>
          </w:p>
          <w:p w:rsidR="007F7D8C" w:rsidRDefault="005A19B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36753" cy="7620"/>
                      <wp:effectExtent l="0" t="0" r="0" b="0"/>
                      <wp:docPr id="58799" name="Group 587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6753" cy="7620"/>
                                <a:chOff x="0" y="0"/>
                                <a:chExt cx="536753" cy="7620"/>
                              </a:xfrm>
                            </wpg:grpSpPr>
                            <wps:wsp>
                              <wps:cNvPr id="63151" name="Shape 63151"/>
                              <wps:cNvSpPr/>
                              <wps:spPr>
                                <a:xfrm>
                                  <a:off x="0" y="0"/>
                                  <a:ext cx="53675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6753" h="9144">
                                      <a:moveTo>
                                        <a:pt x="0" y="0"/>
                                      </a:moveTo>
                                      <a:lnTo>
                                        <a:pt x="536753" y="0"/>
                                      </a:lnTo>
                                      <a:lnTo>
                                        <a:pt x="53675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8799" style="width:42.264pt;height:0.600006pt;mso-position-horizontal-relative:char;mso-position-vertical-relative:line" coordsize="5367,76">
                      <v:shape id="Shape 63152" style="position:absolute;width:5367;height:91;left:0;top:0;" coordsize="536753,9144" path="m0,0l536753,0l536753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  <w:p w:rsidR="007F7D8C" w:rsidRDefault="005A19B3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балл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7D8C" w:rsidRDefault="005A19B3">
            <w:pPr>
              <w:spacing w:after="20" w:line="259" w:lineRule="auto"/>
              <w:ind w:left="206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30352" cy="195072"/>
                  <wp:effectExtent l="0" t="0" r="0" b="0"/>
                  <wp:docPr id="60982" name="Picture 609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82" name="Picture 6098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352" cy="195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7D8C" w:rsidRDefault="005A19B3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36448" cy="7620"/>
                      <wp:effectExtent l="0" t="0" r="0" b="0"/>
                      <wp:docPr id="58844" name="Group 588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6448" cy="7620"/>
                                <a:chOff x="0" y="0"/>
                                <a:chExt cx="536448" cy="7620"/>
                              </a:xfrm>
                            </wpg:grpSpPr>
                            <wps:wsp>
                              <wps:cNvPr id="63153" name="Shape 63153"/>
                              <wps:cNvSpPr/>
                              <wps:spPr>
                                <a:xfrm>
                                  <a:off x="0" y="0"/>
                                  <a:ext cx="53644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6448" h="9144">
                                      <a:moveTo>
                                        <a:pt x="0" y="0"/>
                                      </a:moveTo>
                                      <a:lnTo>
                                        <a:pt x="536448" y="0"/>
                                      </a:lnTo>
                                      <a:lnTo>
                                        <a:pt x="53644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8844" style="width:42.24pt;height:0.600006pt;mso-position-horizontal-relative:char;mso-position-vertical-relative:line" coordsize="5364,76">
                      <v:shape id="Shape 63154" style="position:absolute;width:5364;height:91;left:0;top:0;" coordsize="536448,9144" path="m0,0l536448,0l536448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  <w:p w:rsidR="007F7D8C" w:rsidRDefault="005A19B3">
            <w:pPr>
              <w:spacing w:after="0" w:line="259" w:lineRule="auto"/>
              <w:ind w:left="0" w:right="56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балл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7D8C" w:rsidRDefault="005A19B3">
            <w:pPr>
              <w:spacing w:after="20" w:line="259" w:lineRule="auto"/>
              <w:ind w:left="4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30352" cy="195072"/>
                  <wp:effectExtent l="0" t="0" r="0" b="0"/>
                  <wp:docPr id="60983" name="Picture 609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83" name="Picture 6098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352" cy="195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7D8C" w:rsidRDefault="005A19B3">
            <w:pPr>
              <w:spacing w:after="0" w:line="259" w:lineRule="auto"/>
              <w:ind w:left="0" w:right="72" w:firstLine="0"/>
              <w:jc w:val="righ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36753" cy="7620"/>
                      <wp:effectExtent l="0" t="0" r="0" b="0"/>
                      <wp:docPr id="58876" name="Group 588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6753" cy="7620"/>
                                <a:chOff x="0" y="0"/>
                                <a:chExt cx="536753" cy="7620"/>
                              </a:xfrm>
                            </wpg:grpSpPr>
                            <wps:wsp>
                              <wps:cNvPr id="63155" name="Shape 63155"/>
                              <wps:cNvSpPr/>
                              <wps:spPr>
                                <a:xfrm>
                                  <a:off x="0" y="0"/>
                                  <a:ext cx="53675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6753" h="9144">
                                      <a:moveTo>
                                        <a:pt x="0" y="0"/>
                                      </a:moveTo>
                                      <a:lnTo>
                                        <a:pt x="536753" y="0"/>
                                      </a:lnTo>
                                      <a:lnTo>
                                        <a:pt x="53675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8876" style="width:42.264pt;height:0.600006pt;mso-position-horizontal-relative:char;mso-position-vertical-relative:line" coordsize="5367,76">
                      <v:shape id="Shape 63156" style="position:absolute;width:5367;height:91;left:0;top:0;" coordsize="536753,9144" path="m0,0l536753,0l536753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  <w:p w:rsidR="007F7D8C" w:rsidRDefault="005A19B3">
            <w:pPr>
              <w:spacing w:after="0" w:line="259" w:lineRule="auto"/>
              <w:ind w:left="0" w:right="56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балл</w:t>
            </w:r>
          </w:p>
        </w:tc>
      </w:tr>
      <w:tr w:rsidR="007F7D8C">
        <w:trPr>
          <w:trHeight w:val="492"/>
        </w:trPr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2" w:hanging="2"/>
              <w:jc w:val="center"/>
            </w:pPr>
            <w:r>
              <w:t xml:space="preserve">Коэффициент абсолютной ликвидности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≥ 0.7</w:t>
            </w:r>
          </w:p>
          <w:p w:rsidR="007F7D8C" w:rsidRDefault="005A19B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7180" cy="7620"/>
                      <wp:effectExtent l="0" t="0" r="0" b="0"/>
                      <wp:docPr id="58951" name="Group 589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80" cy="7620"/>
                                <a:chOff x="0" y="0"/>
                                <a:chExt cx="297180" cy="7620"/>
                              </a:xfrm>
                            </wpg:grpSpPr>
                            <wps:wsp>
                              <wps:cNvPr id="63157" name="Shape 63157"/>
                              <wps:cNvSpPr/>
                              <wps:spPr>
                                <a:xfrm>
                                  <a:off x="0" y="0"/>
                                  <a:ext cx="29718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180" h="9144">
                                      <a:moveTo>
                                        <a:pt x="0" y="0"/>
                                      </a:moveTo>
                                      <a:lnTo>
                                        <a:pt x="297180" y="0"/>
                                      </a:lnTo>
                                      <a:lnTo>
                                        <a:pt x="29718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8951" style="width:23.4pt;height:0.599976pt;mso-position-horizontal-relative:char;mso-position-vertical-relative:line" coordsize="2971,76">
                      <v:shape id="Shape 63158" style="position:absolute;width:2971;height:91;left:0;top:0;" coordsize="297180,9144" path="m0,0l297180,0l297180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  <w:p w:rsidR="007F7D8C" w:rsidRDefault="005A19B3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14,0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firstLine="0"/>
              <w:jc w:val="left"/>
            </w:pPr>
            <w:r>
              <w:rPr>
                <w:rFonts w:ascii="Cambria Math" w:eastAsia="Cambria Math" w:hAnsi="Cambria Math" w:cs="Cambria Math"/>
                <w:sz w:val="20"/>
              </w:rPr>
              <w:t>0,69 − 0,50</w:t>
            </w:r>
          </w:p>
          <w:p w:rsidR="007F7D8C" w:rsidRDefault="005A19B3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4840" cy="7620"/>
                      <wp:effectExtent l="0" t="0" r="0" b="0"/>
                      <wp:docPr id="59025" name="Group 590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4840" cy="7620"/>
                                <a:chOff x="0" y="0"/>
                                <a:chExt cx="624840" cy="7620"/>
                              </a:xfrm>
                            </wpg:grpSpPr>
                            <wps:wsp>
                              <wps:cNvPr id="63159" name="Shape 63159"/>
                              <wps:cNvSpPr/>
                              <wps:spPr>
                                <a:xfrm>
                                  <a:off x="0" y="0"/>
                                  <a:ext cx="62484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40" h="9144">
                                      <a:moveTo>
                                        <a:pt x="0" y="0"/>
                                      </a:moveTo>
                                      <a:lnTo>
                                        <a:pt x="624840" y="0"/>
                                      </a:lnTo>
                                      <a:lnTo>
                                        <a:pt x="62484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9025" style="width:49.2pt;height:0.600006pt;mso-position-horizontal-relative:char;mso-position-vertical-relative:line" coordsize="6248,76">
                      <v:shape id="Shape 63160" style="position:absolute;width:6248;height:91;left:0;top:0;" coordsize="624840,9144" path="m0,0l624840,0l624840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  <w:p w:rsidR="007F7D8C" w:rsidRDefault="005A19B3">
            <w:pPr>
              <w:spacing w:after="0" w:line="259" w:lineRule="auto"/>
              <w:ind w:left="74" w:firstLine="0"/>
              <w:jc w:val="left"/>
            </w:pPr>
            <w:r>
              <w:rPr>
                <w:rFonts w:ascii="Cambria Math" w:eastAsia="Cambria Math" w:hAnsi="Cambria Math" w:cs="Cambria Math"/>
                <w:sz w:val="20"/>
              </w:rPr>
              <w:t>13,8 − 10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0,49 − 0,30</w:t>
            </w:r>
          </w:p>
          <w:p w:rsidR="007F7D8C" w:rsidRDefault="005A19B3">
            <w:pPr>
              <w:spacing w:after="0" w:line="259" w:lineRule="auto"/>
              <w:ind w:left="0" w:right="67" w:firstLine="0"/>
              <w:jc w:val="righ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5145" cy="7620"/>
                      <wp:effectExtent l="0" t="0" r="0" b="0"/>
                      <wp:docPr id="59103" name="Group 591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145" cy="7620"/>
                                <a:chOff x="0" y="0"/>
                                <a:chExt cx="625145" cy="7620"/>
                              </a:xfrm>
                            </wpg:grpSpPr>
                            <wps:wsp>
                              <wps:cNvPr id="63161" name="Shape 63161"/>
                              <wps:cNvSpPr/>
                              <wps:spPr>
                                <a:xfrm>
                                  <a:off x="0" y="0"/>
                                  <a:ext cx="62514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5145" h="9144">
                                      <a:moveTo>
                                        <a:pt x="0" y="0"/>
                                      </a:moveTo>
                                      <a:lnTo>
                                        <a:pt x="625145" y="0"/>
                                      </a:lnTo>
                                      <a:lnTo>
                                        <a:pt x="62514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9103" style="width:49.224pt;height:0.599976pt;mso-position-horizontal-relative:char;mso-position-vertical-relative:line" coordsize="6251,76">
                      <v:shape id="Shape 63162" style="position:absolute;width:6251;height:91;left:0;top:0;" coordsize="625145,9144" path="m0,0l625145,0l625145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  <w:p w:rsidR="007F7D8C" w:rsidRDefault="005A19B3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9,8 − 6,0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0,29 − 0,10</w:t>
            </w:r>
          </w:p>
          <w:p w:rsidR="007F7D8C" w:rsidRDefault="005A19B3">
            <w:pPr>
              <w:spacing w:after="0" w:line="259" w:lineRule="auto"/>
              <w:ind w:left="173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4840" cy="7620"/>
                      <wp:effectExtent l="0" t="0" r="0" b="0"/>
                      <wp:docPr id="59166" name="Group 591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4840" cy="7620"/>
                                <a:chOff x="0" y="0"/>
                                <a:chExt cx="624840" cy="7620"/>
                              </a:xfrm>
                            </wpg:grpSpPr>
                            <wps:wsp>
                              <wps:cNvPr id="63163" name="Shape 63163"/>
                              <wps:cNvSpPr/>
                              <wps:spPr>
                                <a:xfrm>
                                  <a:off x="0" y="0"/>
                                  <a:ext cx="62484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40" h="9144">
                                      <a:moveTo>
                                        <a:pt x="0" y="0"/>
                                      </a:moveTo>
                                      <a:lnTo>
                                        <a:pt x="624840" y="0"/>
                                      </a:lnTo>
                                      <a:lnTo>
                                        <a:pt x="62484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9166" style="width:49.2pt;height:0.599976pt;mso-position-horizontal-relative:char;mso-position-vertical-relative:line" coordsize="6248,76">
                      <v:shape id="Shape 63164" style="position:absolute;width:6248;height:91;left:0;top:0;" coordsize="624840,9144" path="m0,0l624840,0l624840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  <w:p w:rsidR="007F7D8C" w:rsidRDefault="005A19B3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5,8 − 2,0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&lt; 0,10</w:t>
            </w:r>
          </w:p>
          <w:p w:rsidR="007F7D8C" w:rsidRDefault="005A19B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88620" cy="7620"/>
                      <wp:effectExtent l="0" t="0" r="0" b="0"/>
                      <wp:docPr id="59217" name="Group 59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8620" cy="7620"/>
                                <a:chOff x="0" y="0"/>
                                <a:chExt cx="388620" cy="7620"/>
                              </a:xfrm>
                            </wpg:grpSpPr>
                            <wps:wsp>
                              <wps:cNvPr id="63165" name="Shape 63165"/>
                              <wps:cNvSpPr/>
                              <wps:spPr>
                                <a:xfrm>
                                  <a:off x="0" y="0"/>
                                  <a:ext cx="388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620" h="9144">
                                      <a:moveTo>
                                        <a:pt x="0" y="0"/>
                                      </a:moveTo>
                                      <a:lnTo>
                                        <a:pt x="388620" y="0"/>
                                      </a:lnTo>
                                      <a:lnTo>
                                        <a:pt x="38862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9217" style="width:30.6pt;height:0.600006pt;mso-position-horizontal-relative:char;mso-position-vertical-relative:line" coordsize="3886,76">
                      <v:shape id="Shape 63166" style="position:absolute;width:3886;height:91;left:0;top:0;" coordsize="388620,9144" path="m0,0l388620,0l388620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  <w:p w:rsidR="007F7D8C" w:rsidRDefault="005A19B3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1.8 − 0</w:t>
            </w:r>
          </w:p>
        </w:tc>
      </w:tr>
      <w:tr w:rsidR="007F7D8C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7F7D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115" w:firstLine="0"/>
              <w:jc w:val="center"/>
            </w:pPr>
            <w:r>
              <w:t xml:space="preserve">За каждый пункт снижения снимается по 0,2 балла  </w:t>
            </w:r>
          </w:p>
        </w:tc>
      </w:tr>
      <w:tr w:rsidR="007F7D8C">
        <w:trPr>
          <w:trHeight w:val="500"/>
        </w:trPr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8C" w:rsidRDefault="005A19B3">
            <w:pPr>
              <w:spacing w:after="0" w:line="259" w:lineRule="auto"/>
              <w:ind w:left="0" w:firstLine="0"/>
              <w:jc w:val="center"/>
            </w:pPr>
            <w:r>
              <w:t xml:space="preserve">Коэффициент критической оценки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≥ 1,0</w:t>
            </w:r>
          </w:p>
          <w:p w:rsidR="007F7D8C" w:rsidRDefault="005A19B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7180" cy="7620"/>
                      <wp:effectExtent l="0" t="0" r="0" b="0"/>
                      <wp:docPr id="59310" name="Group 59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80" cy="7620"/>
                                <a:chOff x="0" y="0"/>
                                <a:chExt cx="297180" cy="7620"/>
                              </a:xfrm>
                            </wpg:grpSpPr>
                            <wps:wsp>
                              <wps:cNvPr id="63167" name="Shape 63167"/>
                              <wps:cNvSpPr/>
                              <wps:spPr>
                                <a:xfrm>
                                  <a:off x="0" y="0"/>
                                  <a:ext cx="29718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180" h="9144">
                                      <a:moveTo>
                                        <a:pt x="0" y="0"/>
                                      </a:moveTo>
                                      <a:lnTo>
                                        <a:pt x="297180" y="0"/>
                                      </a:lnTo>
                                      <a:lnTo>
                                        <a:pt x="29718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9310" style="width:23.4pt;height:0.600006pt;mso-position-horizontal-relative:char;mso-position-vertical-relative:line" coordsize="2971,76">
                      <v:shape id="Shape 63168" style="position:absolute;width:2971;height:91;left:0;top:0;" coordsize="297180,9144" path="m0,0l297180,0l297180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  <w:p w:rsidR="007F7D8C" w:rsidRDefault="005A19B3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11,0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firstLine="0"/>
              <w:jc w:val="left"/>
            </w:pPr>
            <w:r>
              <w:rPr>
                <w:rFonts w:ascii="Cambria Math" w:eastAsia="Cambria Math" w:hAnsi="Cambria Math" w:cs="Cambria Math"/>
                <w:sz w:val="20"/>
              </w:rPr>
              <w:t>0,99 − 0,80</w:t>
            </w:r>
          </w:p>
          <w:p w:rsidR="007F7D8C" w:rsidRDefault="005A19B3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4840" cy="7620"/>
                      <wp:effectExtent l="0" t="0" r="0" b="0"/>
                      <wp:docPr id="59356" name="Group 593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4840" cy="7620"/>
                                <a:chOff x="0" y="0"/>
                                <a:chExt cx="624840" cy="7620"/>
                              </a:xfrm>
                            </wpg:grpSpPr>
                            <wps:wsp>
                              <wps:cNvPr id="63169" name="Shape 63169"/>
                              <wps:cNvSpPr/>
                              <wps:spPr>
                                <a:xfrm>
                                  <a:off x="0" y="0"/>
                                  <a:ext cx="62484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40" h="9144">
                                      <a:moveTo>
                                        <a:pt x="0" y="0"/>
                                      </a:moveTo>
                                      <a:lnTo>
                                        <a:pt x="624840" y="0"/>
                                      </a:lnTo>
                                      <a:lnTo>
                                        <a:pt x="62484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9356" style="width:49.2pt;height:0.600006pt;mso-position-horizontal-relative:char;mso-position-vertical-relative:line" coordsize="6248,76">
                      <v:shape id="Shape 63170" style="position:absolute;width:6248;height:91;left:0;top:0;" coordsize="624840,9144" path="m0,0l624840,0l624840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  <w:p w:rsidR="007F7D8C" w:rsidRDefault="005A19B3">
            <w:pPr>
              <w:spacing w:after="0" w:line="259" w:lineRule="auto"/>
              <w:ind w:left="55" w:firstLine="0"/>
              <w:jc w:val="left"/>
            </w:pPr>
            <w:r>
              <w:rPr>
                <w:rFonts w:ascii="Cambria Math" w:eastAsia="Cambria Math" w:hAnsi="Cambria Math" w:cs="Cambria Math"/>
                <w:sz w:val="20"/>
              </w:rPr>
              <w:t>10,8 − 7,0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0,79 − 0,70</w:t>
            </w:r>
          </w:p>
          <w:p w:rsidR="007F7D8C" w:rsidRDefault="005A19B3">
            <w:pPr>
              <w:spacing w:after="0" w:line="259" w:lineRule="auto"/>
              <w:ind w:left="0" w:right="67" w:firstLine="0"/>
              <w:jc w:val="righ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5145" cy="7620"/>
                      <wp:effectExtent l="0" t="0" r="0" b="0"/>
                      <wp:docPr id="59391" name="Group 593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145" cy="7620"/>
                                <a:chOff x="0" y="0"/>
                                <a:chExt cx="625145" cy="7620"/>
                              </a:xfrm>
                            </wpg:grpSpPr>
                            <wps:wsp>
                              <wps:cNvPr id="63171" name="Shape 63171"/>
                              <wps:cNvSpPr/>
                              <wps:spPr>
                                <a:xfrm>
                                  <a:off x="0" y="0"/>
                                  <a:ext cx="62514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5145" h="9144">
                                      <a:moveTo>
                                        <a:pt x="0" y="0"/>
                                      </a:moveTo>
                                      <a:lnTo>
                                        <a:pt x="625145" y="0"/>
                                      </a:lnTo>
                                      <a:lnTo>
                                        <a:pt x="62514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9391" style="width:49.224pt;height:0.600006pt;mso-position-horizontal-relative:char;mso-position-vertical-relative:line" coordsize="6251,76">
                      <v:shape id="Shape 63172" style="position:absolute;width:6251;height:91;left:0;top:0;" coordsize="625145,9144" path="m0,0l625145,0l625145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  <w:p w:rsidR="007F7D8C" w:rsidRDefault="005A19B3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6,8 − 5,0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0,69 − 0,60</w:t>
            </w:r>
          </w:p>
          <w:p w:rsidR="007F7D8C" w:rsidRDefault="005A19B3">
            <w:pPr>
              <w:spacing w:after="0" w:line="259" w:lineRule="auto"/>
              <w:ind w:left="173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4840" cy="7620"/>
                      <wp:effectExtent l="0" t="0" r="0" b="0"/>
                      <wp:docPr id="59603" name="Group 596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4840" cy="7620"/>
                                <a:chOff x="0" y="0"/>
                                <a:chExt cx="624840" cy="7620"/>
                              </a:xfrm>
                            </wpg:grpSpPr>
                            <wps:wsp>
                              <wps:cNvPr id="63173" name="Shape 63173"/>
                              <wps:cNvSpPr/>
                              <wps:spPr>
                                <a:xfrm>
                                  <a:off x="0" y="0"/>
                                  <a:ext cx="62484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40" h="9144">
                                      <a:moveTo>
                                        <a:pt x="0" y="0"/>
                                      </a:moveTo>
                                      <a:lnTo>
                                        <a:pt x="624840" y="0"/>
                                      </a:lnTo>
                                      <a:lnTo>
                                        <a:pt x="62484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9603" style="width:49.2pt;height:0.600006pt;mso-position-horizontal-relative:char;mso-position-vertical-relative:line" coordsize="6248,76">
                      <v:shape id="Shape 63174" style="position:absolute;width:6248;height:91;left:0;top:0;" coordsize="624840,9144" path="m0,0l624840,0l624840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  <w:p w:rsidR="007F7D8C" w:rsidRDefault="005A19B3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4,8 − 3,0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&lt; 0,59</w:t>
            </w:r>
          </w:p>
          <w:p w:rsidR="007F7D8C" w:rsidRDefault="005A19B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88620" cy="7620"/>
                      <wp:effectExtent l="0" t="0" r="0" b="0"/>
                      <wp:docPr id="59633" name="Group 596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8620" cy="7620"/>
                                <a:chOff x="0" y="0"/>
                                <a:chExt cx="388620" cy="7620"/>
                              </a:xfrm>
                            </wpg:grpSpPr>
                            <wps:wsp>
                              <wps:cNvPr id="63175" name="Shape 63175"/>
                              <wps:cNvSpPr/>
                              <wps:spPr>
                                <a:xfrm>
                                  <a:off x="0" y="0"/>
                                  <a:ext cx="388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620" h="9144">
                                      <a:moveTo>
                                        <a:pt x="0" y="0"/>
                                      </a:moveTo>
                                      <a:lnTo>
                                        <a:pt x="388620" y="0"/>
                                      </a:lnTo>
                                      <a:lnTo>
                                        <a:pt x="38862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9633" style="width:30.6pt;height:0.600006pt;mso-position-horizontal-relative:char;mso-position-vertical-relative:line" coordsize="3886,76">
                      <v:shape id="Shape 63176" style="position:absolute;width:3886;height:91;left:0;top:0;" coordsize="388620,9144" path="m0,0l388620,0l388620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  <w:p w:rsidR="007F7D8C" w:rsidRDefault="005A19B3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2,8 − 0</w:t>
            </w:r>
          </w:p>
        </w:tc>
      </w:tr>
      <w:tr w:rsidR="007F7D8C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7F7D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176" w:firstLine="0"/>
              <w:jc w:val="center"/>
            </w:pPr>
            <w:r>
              <w:t xml:space="preserve">За каждый пункт снижения снимается по 0,2 балла   </w:t>
            </w:r>
          </w:p>
        </w:tc>
      </w:tr>
      <w:tr w:rsidR="007F7D8C">
        <w:trPr>
          <w:trHeight w:val="962"/>
        </w:trPr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8C" w:rsidRDefault="005A19B3">
            <w:pPr>
              <w:spacing w:after="0" w:line="259" w:lineRule="auto"/>
              <w:ind w:left="2" w:firstLine="0"/>
              <w:jc w:val="center"/>
            </w:pPr>
            <w:r>
              <w:t xml:space="preserve">Коэффициент текущей ликвидности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≥ 2,0</w:t>
            </w:r>
          </w:p>
          <w:p w:rsidR="007F7D8C" w:rsidRDefault="005A19B3">
            <w:pPr>
              <w:spacing w:after="0" w:line="259" w:lineRule="auto"/>
              <w:ind w:left="468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7F7D8C" w:rsidRDefault="005A19B3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20,0</w:t>
            </w:r>
          </w:p>
          <w:p w:rsidR="007F7D8C" w:rsidRDefault="005A19B3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254508</wp:posOffset>
                      </wp:positionH>
                      <wp:positionV relativeFrom="paragraph">
                        <wp:posOffset>-145449</wp:posOffset>
                      </wp:positionV>
                      <wp:extent cx="484632" cy="309372"/>
                      <wp:effectExtent l="0" t="0" r="0" b="0"/>
                      <wp:wrapNone/>
                      <wp:docPr id="59733" name="Group 597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632" cy="309372"/>
                                <a:chOff x="0" y="0"/>
                                <a:chExt cx="484632" cy="309372"/>
                              </a:xfrm>
                            </wpg:grpSpPr>
                            <wps:wsp>
                              <wps:cNvPr id="63177" name="Shape 63177"/>
                              <wps:cNvSpPr/>
                              <wps:spPr>
                                <a:xfrm>
                                  <a:off x="94488" y="0"/>
                                  <a:ext cx="29718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180" h="9144">
                                      <a:moveTo>
                                        <a:pt x="0" y="0"/>
                                      </a:moveTo>
                                      <a:lnTo>
                                        <a:pt x="297180" y="0"/>
                                      </a:lnTo>
                                      <a:lnTo>
                                        <a:pt x="29718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178" name="Shape 63178"/>
                              <wps:cNvSpPr/>
                              <wps:spPr>
                                <a:xfrm>
                                  <a:off x="0" y="301751"/>
                                  <a:ext cx="48463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4632" h="9144">
                                      <a:moveTo>
                                        <a:pt x="0" y="0"/>
                                      </a:moveTo>
                                      <a:lnTo>
                                        <a:pt x="484632" y="0"/>
                                      </a:lnTo>
                                      <a:lnTo>
                                        <a:pt x="48463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59733" style="width:38.16pt;height:24.36pt;position:absolute;z-index:-2147483372;mso-position-horizontal-relative:text;mso-position-horizontal:absolute;margin-left:20.04pt;mso-position-vertical-relative:text;margin-top:-11.4528pt;" coordsize="4846,3093">
                      <v:shape id="Shape 63179" style="position:absolute;width:2971;height:91;left:944;top:0;" coordsize="297180,9144" path="m0,0l297180,0l297180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63180" style="position:absolute;width:4846;height:91;left:0;top:3017;" coordsize="484632,9144" path="m0,0l484632,0l484632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Cambria Math" w:eastAsia="Cambria Math" w:hAnsi="Cambria Math" w:cs="Cambria Math"/>
                <w:sz w:val="20"/>
              </w:rPr>
              <w:t>1.7 − 2,0</w:t>
            </w:r>
          </w:p>
          <w:p w:rsidR="007F7D8C" w:rsidRDefault="005A19B3">
            <w:pPr>
              <w:spacing w:after="0" w:line="259" w:lineRule="auto"/>
              <w:ind w:left="76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7F7D8C" w:rsidRDefault="005A19B3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19,0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8C" w:rsidRDefault="005A19B3">
            <w:pPr>
              <w:spacing w:after="0" w:line="259" w:lineRule="auto"/>
              <w:ind w:left="0" w:firstLine="0"/>
              <w:jc w:val="left"/>
            </w:pPr>
            <w:r>
              <w:rPr>
                <w:rFonts w:ascii="Cambria Math" w:eastAsia="Cambria Math" w:hAnsi="Cambria Math" w:cs="Cambria Math"/>
                <w:sz w:val="20"/>
              </w:rPr>
              <w:t>1,69 − 1,50</w:t>
            </w:r>
          </w:p>
          <w:p w:rsidR="007F7D8C" w:rsidRDefault="005A19B3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4840" cy="7620"/>
                      <wp:effectExtent l="0" t="0" r="0" b="0"/>
                      <wp:docPr id="59782" name="Group 597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4840" cy="7620"/>
                                <a:chOff x="0" y="0"/>
                                <a:chExt cx="624840" cy="7620"/>
                              </a:xfrm>
                            </wpg:grpSpPr>
                            <wps:wsp>
                              <wps:cNvPr id="63181" name="Shape 63181"/>
                              <wps:cNvSpPr/>
                              <wps:spPr>
                                <a:xfrm>
                                  <a:off x="0" y="0"/>
                                  <a:ext cx="62484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40" h="9144">
                                      <a:moveTo>
                                        <a:pt x="0" y="0"/>
                                      </a:moveTo>
                                      <a:lnTo>
                                        <a:pt x="624840" y="0"/>
                                      </a:lnTo>
                                      <a:lnTo>
                                        <a:pt x="62484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9782" style="width:49.2pt;height:0.599976pt;mso-position-horizontal-relative:char;mso-position-vertical-relative:line" coordsize="6248,76">
                      <v:shape id="Shape 63182" style="position:absolute;width:6248;height:91;left:0;top:0;" coordsize="624840,9144" path="m0,0l624840,0l624840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  <w:p w:rsidR="007F7D8C" w:rsidRDefault="005A19B3">
            <w:pPr>
              <w:spacing w:after="0" w:line="259" w:lineRule="auto"/>
              <w:ind w:left="0" w:firstLine="0"/>
              <w:jc w:val="left"/>
            </w:pPr>
            <w:r>
              <w:rPr>
                <w:rFonts w:ascii="Cambria Math" w:eastAsia="Cambria Math" w:hAnsi="Cambria Math" w:cs="Cambria Math"/>
                <w:sz w:val="20"/>
              </w:rPr>
              <w:t>18,7 − 13,0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8C" w:rsidRDefault="005A19B3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1,49 − 1,30</w:t>
            </w:r>
          </w:p>
          <w:p w:rsidR="007F7D8C" w:rsidRDefault="005A19B3">
            <w:pPr>
              <w:spacing w:after="0" w:line="259" w:lineRule="auto"/>
              <w:ind w:left="0" w:right="67" w:firstLine="0"/>
              <w:jc w:val="righ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5145" cy="7620"/>
                      <wp:effectExtent l="0" t="0" r="0" b="0"/>
                      <wp:docPr id="59817" name="Group 598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145" cy="7620"/>
                                <a:chOff x="0" y="0"/>
                                <a:chExt cx="625145" cy="7620"/>
                              </a:xfrm>
                            </wpg:grpSpPr>
                            <wps:wsp>
                              <wps:cNvPr id="63183" name="Shape 63183"/>
                              <wps:cNvSpPr/>
                              <wps:spPr>
                                <a:xfrm>
                                  <a:off x="0" y="0"/>
                                  <a:ext cx="62514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5145" h="9144">
                                      <a:moveTo>
                                        <a:pt x="0" y="0"/>
                                      </a:moveTo>
                                      <a:lnTo>
                                        <a:pt x="625145" y="0"/>
                                      </a:lnTo>
                                      <a:lnTo>
                                        <a:pt x="62514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9817" style="width:49.224pt;height:0.599976pt;mso-position-horizontal-relative:char;mso-position-vertical-relative:line" coordsize="6251,76">
                      <v:shape id="Shape 63184" style="position:absolute;width:6251;height:91;left:0;top:0;" coordsize="625145,9144" path="m0,0l625145,0l625145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  <w:p w:rsidR="007F7D8C" w:rsidRDefault="005A19B3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12,7 − 7,0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8C" w:rsidRDefault="005A19B3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1,29 − 1,0</w:t>
            </w:r>
          </w:p>
          <w:p w:rsidR="007F7D8C" w:rsidRDefault="005A19B3">
            <w:pPr>
              <w:spacing w:after="0" w:line="259" w:lineRule="auto"/>
              <w:ind w:left="228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54736" cy="7620"/>
                      <wp:effectExtent l="0" t="0" r="0" b="0"/>
                      <wp:docPr id="59891" name="Group 598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4736" cy="7620"/>
                                <a:chOff x="0" y="0"/>
                                <a:chExt cx="554736" cy="7620"/>
                              </a:xfrm>
                            </wpg:grpSpPr>
                            <wps:wsp>
                              <wps:cNvPr id="63185" name="Shape 63185"/>
                              <wps:cNvSpPr/>
                              <wps:spPr>
                                <a:xfrm>
                                  <a:off x="0" y="0"/>
                                  <a:ext cx="55473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4736" h="9144">
                                      <a:moveTo>
                                        <a:pt x="0" y="0"/>
                                      </a:moveTo>
                                      <a:lnTo>
                                        <a:pt x="554736" y="0"/>
                                      </a:lnTo>
                                      <a:lnTo>
                                        <a:pt x="5547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9891" style="width:43.68pt;height:0.599976pt;mso-position-horizontal-relative:char;mso-position-vertical-relative:line" coordsize="5547,76">
                      <v:shape id="Shape 63186" style="position:absolute;width:5547;height:91;left:0;top:0;" coordsize="554736,9144" path="m0,0l554736,0l554736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  <w:p w:rsidR="007F7D8C" w:rsidRDefault="005A19B3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6,8 − 1,0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8C" w:rsidRDefault="005A19B3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≤ 0,99</w:t>
            </w:r>
          </w:p>
          <w:p w:rsidR="007F7D8C" w:rsidRDefault="005A19B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88620" cy="7620"/>
                      <wp:effectExtent l="0" t="0" r="0" b="0"/>
                      <wp:docPr id="59921" name="Group 599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8620" cy="7620"/>
                                <a:chOff x="0" y="0"/>
                                <a:chExt cx="388620" cy="7620"/>
                              </a:xfrm>
                            </wpg:grpSpPr>
                            <wps:wsp>
                              <wps:cNvPr id="63187" name="Shape 63187"/>
                              <wps:cNvSpPr/>
                              <wps:spPr>
                                <a:xfrm>
                                  <a:off x="0" y="0"/>
                                  <a:ext cx="388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620" h="9144">
                                      <a:moveTo>
                                        <a:pt x="0" y="0"/>
                                      </a:moveTo>
                                      <a:lnTo>
                                        <a:pt x="388620" y="0"/>
                                      </a:lnTo>
                                      <a:lnTo>
                                        <a:pt x="38862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9921" style="width:30.6pt;height:0.599976pt;mso-position-horizontal-relative:char;mso-position-vertical-relative:line" coordsize="3886,76">
                      <v:shape id="Shape 63188" style="position:absolute;width:3886;height:91;left:0;top:0;" coordsize="388620,9144" path="m0,0l388620,0l388620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  <w:p w:rsidR="007F7D8C" w:rsidRDefault="005A19B3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0,7 − 0</w:t>
            </w:r>
          </w:p>
        </w:tc>
      </w:tr>
      <w:tr w:rsidR="007F7D8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7F7D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За каждый пункт снимается по 0,3 балла </w:t>
            </w:r>
          </w:p>
        </w:tc>
      </w:tr>
      <w:tr w:rsidR="007F7D8C">
        <w:trPr>
          <w:trHeight w:val="497"/>
        </w:trPr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8C" w:rsidRDefault="005A19B3">
            <w:pPr>
              <w:spacing w:after="0" w:line="259" w:lineRule="auto"/>
              <w:ind w:left="0" w:firstLine="0"/>
              <w:jc w:val="center"/>
            </w:pPr>
            <w:r>
              <w:t xml:space="preserve">Доля оборотных средств в активах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≥ 0,5</w:t>
            </w:r>
          </w:p>
          <w:p w:rsidR="007F7D8C" w:rsidRDefault="005A19B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7180" cy="7620"/>
                      <wp:effectExtent l="0" t="0" r="0" b="0"/>
                      <wp:docPr id="59972" name="Group 599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80" cy="7620"/>
                                <a:chOff x="0" y="0"/>
                                <a:chExt cx="297180" cy="7620"/>
                              </a:xfrm>
                            </wpg:grpSpPr>
                            <wps:wsp>
                              <wps:cNvPr id="63189" name="Shape 63189"/>
                              <wps:cNvSpPr/>
                              <wps:spPr>
                                <a:xfrm>
                                  <a:off x="0" y="0"/>
                                  <a:ext cx="29718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180" h="9144">
                                      <a:moveTo>
                                        <a:pt x="0" y="0"/>
                                      </a:moveTo>
                                      <a:lnTo>
                                        <a:pt x="297180" y="0"/>
                                      </a:lnTo>
                                      <a:lnTo>
                                        <a:pt x="29718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9972" style="width:23.4pt;height:0.599976pt;mso-position-horizontal-relative:char;mso-position-vertical-relative:line" coordsize="2971,76">
                      <v:shape id="Shape 63190" style="position:absolute;width:2971;height:91;left:0;top:0;" coordsize="297180,9144" path="m0,0l297180,0l297180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  <w:p w:rsidR="007F7D8C" w:rsidRDefault="005A19B3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10,0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firstLine="0"/>
              <w:jc w:val="left"/>
            </w:pPr>
            <w:r>
              <w:rPr>
                <w:rFonts w:ascii="Cambria Math" w:eastAsia="Cambria Math" w:hAnsi="Cambria Math" w:cs="Cambria Math"/>
                <w:sz w:val="20"/>
              </w:rPr>
              <w:t>0,49 − 0,40</w:t>
            </w:r>
          </w:p>
          <w:p w:rsidR="007F7D8C" w:rsidRDefault="005A19B3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4840" cy="7620"/>
                      <wp:effectExtent l="0" t="0" r="0" b="0"/>
                      <wp:docPr id="60002" name="Group 600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4840" cy="7620"/>
                                <a:chOff x="0" y="0"/>
                                <a:chExt cx="624840" cy="7620"/>
                              </a:xfrm>
                            </wpg:grpSpPr>
                            <wps:wsp>
                              <wps:cNvPr id="63191" name="Shape 63191"/>
                              <wps:cNvSpPr/>
                              <wps:spPr>
                                <a:xfrm>
                                  <a:off x="0" y="0"/>
                                  <a:ext cx="62484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40" h="9144">
                                      <a:moveTo>
                                        <a:pt x="0" y="0"/>
                                      </a:moveTo>
                                      <a:lnTo>
                                        <a:pt x="624840" y="0"/>
                                      </a:lnTo>
                                      <a:lnTo>
                                        <a:pt x="62484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0002" style="width:49.2pt;height:0.599976pt;mso-position-horizontal-relative:char;mso-position-vertical-relative:line" coordsize="6248,76">
                      <v:shape id="Shape 63192" style="position:absolute;width:6248;height:91;left:0;top:0;" coordsize="624840,9144" path="m0,0l624840,0l624840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  <w:p w:rsidR="007F7D8C" w:rsidRDefault="005A19B3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9,8 − 8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0,39 − 0,30</w:t>
            </w:r>
          </w:p>
          <w:p w:rsidR="007F7D8C" w:rsidRDefault="005A19B3">
            <w:pPr>
              <w:spacing w:after="0" w:line="259" w:lineRule="auto"/>
              <w:ind w:left="0" w:right="67" w:firstLine="0"/>
              <w:jc w:val="righ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5145" cy="7620"/>
                      <wp:effectExtent l="0" t="0" r="0" b="0"/>
                      <wp:docPr id="60059" name="Group 600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145" cy="7620"/>
                                <a:chOff x="0" y="0"/>
                                <a:chExt cx="625145" cy="7620"/>
                              </a:xfrm>
                            </wpg:grpSpPr>
                            <wps:wsp>
                              <wps:cNvPr id="63193" name="Shape 63193"/>
                              <wps:cNvSpPr/>
                              <wps:spPr>
                                <a:xfrm>
                                  <a:off x="0" y="0"/>
                                  <a:ext cx="62514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5145" h="9144">
                                      <a:moveTo>
                                        <a:pt x="0" y="0"/>
                                      </a:moveTo>
                                      <a:lnTo>
                                        <a:pt x="625145" y="0"/>
                                      </a:lnTo>
                                      <a:lnTo>
                                        <a:pt x="62514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0059" style="width:49.224pt;height:0.599976pt;mso-position-horizontal-relative:char;mso-position-vertical-relative:line" coordsize="6251,76">
                      <v:shape id="Shape 63194" style="position:absolute;width:6251;height:91;left:0;top:0;" coordsize="625145,9144" path="m0,0l625145,0l625145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  <w:p w:rsidR="007F7D8C" w:rsidRDefault="005A19B3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7,8 − 6,0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0,29 − 0,20</w:t>
            </w:r>
          </w:p>
          <w:p w:rsidR="007F7D8C" w:rsidRDefault="005A19B3">
            <w:pPr>
              <w:spacing w:after="0" w:line="259" w:lineRule="auto"/>
              <w:ind w:left="173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4840" cy="7620"/>
                      <wp:effectExtent l="0" t="0" r="0" b="0"/>
                      <wp:docPr id="60094" name="Group 600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4840" cy="7620"/>
                                <a:chOff x="0" y="0"/>
                                <a:chExt cx="624840" cy="7620"/>
                              </a:xfrm>
                            </wpg:grpSpPr>
                            <wps:wsp>
                              <wps:cNvPr id="63195" name="Shape 63195"/>
                              <wps:cNvSpPr/>
                              <wps:spPr>
                                <a:xfrm>
                                  <a:off x="0" y="0"/>
                                  <a:ext cx="62484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40" h="9144">
                                      <a:moveTo>
                                        <a:pt x="0" y="0"/>
                                      </a:moveTo>
                                      <a:lnTo>
                                        <a:pt x="624840" y="0"/>
                                      </a:lnTo>
                                      <a:lnTo>
                                        <a:pt x="62484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0094" style="width:49.2pt;height:0.599976pt;mso-position-horizontal-relative:char;mso-position-vertical-relative:line" coordsize="6248,76">
                      <v:shape id="Shape 63196" style="position:absolute;width:6248;height:91;left:0;top:0;" coordsize="624840,9144" path="m0,0l624840,0l624840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  <w:p w:rsidR="007F7D8C" w:rsidRDefault="005A19B3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5,8 − 4,0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≤ 0,20</w:t>
            </w:r>
          </w:p>
          <w:p w:rsidR="007F7D8C" w:rsidRDefault="005A19B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88620" cy="7620"/>
                      <wp:effectExtent l="0" t="0" r="0" b="0"/>
                      <wp:docPr id="60129" name="Group 601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8620" cy="7620"/>
                                <a:chOff x="0" y="0"/>
                                <a:chExt cx="388620" cy="7620"/>
                              </a:xfrm>
                            </wpg:grpSpPr>
                            <wps:wsp>
                              <wps:cNvPr id="63197" name="Shape 63197"/>
                              <wps:cNvSpPr/>
                              <wps:spPr>
                                <a:xfrm>
                                  <a:off x="0" y="0"/>
                                  <a:ext cx="388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620" h="9144">
                                      <a:moveTo>
                                        <a:pt x="0" y="0"/>
                                      </a:moveTo>
                                      <a:lnTo>
                                        <a:pt x="388620" y="0"/>
                                      </a:lnTo>
                                      <a:lnTo>
                                        <a:pt x="38862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0129" style="width:30.6pt;height:0.599976pt;mso-position-horizontal-relative:char;mso-position-vertical-relative:line" coordsize="3886,76">
                      <v:shape id="Shape 63198" style="position:absolute;width:3886;height:91;left:0;top:0;" coordsize="388620,9144" path="m0,0l388620,0l388620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  <w:p w:rsidR="007F7D8C" w:rsidRDefault="005A19B3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3,8 − 0</w:t>
            </w:r>
          </w:p>
        </w:tc>
      </w:tr>
      <w:tr w:rsidR="007F7D8C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7F7D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118" w:firstLine="0"/>
              <w:jc w:val="center"/>
            </w:pPr>
            <w:r>
              <w:t xml:space="preserve">За каждый пункт снимается по 0,2 балла  </w:t>
            </w:r>
          </w:p>
        </w:tc>
      </w:tr>
      <w:tr w:rsidR="007F7D8C">
        <w:trPr>
          <w:trHeight w:val="490"/>
        </w:trPr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38" w:lineRule="auto"/>
              <w:ind w:left="0" w:firstLine="0"/>
              <w:jc w:val="center"/>
            </w:pPr>
            <w:r>
              <w:t xml:space="preserve">Коэффициент обеспеченности </w:t>
            </w:r>
          </w:p>
          <w:p w:rsidR="007F7D8C" w:rsidRDefault="005A19B3">
            <w:pPr>
              <w:spacing w:after="0" w:line="259" w:lineRule="auto"/>
              <w:ind w:left="0" w:firstLine="0"/>
              <w:jc w:val="center"/>
            </w:pPr>
            <w:r>
              <w:t xml:space="preserve">собственными средствами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≥ 0,5</w:t>
            </w:r>
          </w:p>
          <w:p w:rsidR="007F7D8C" w:rsidRDefault="005A19B3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07848" cy="7620"/>
                      <wp:effectExtent l="0" t="0" r="0" b="0"/>
                      <wp:docPr id="60185" name="Group 601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7848" cy="7620"/>
                                <a:chOff x="0" y="0"/>
                                <a:chExt cx="307848" cy="7620"/>
                              </a:xfrm>
                            </wpg:grpSpPr>
                            <wps:wsp>
                              <wps:cNvPr id="63199" name="Shape 63199"/>
                              <wps:cNvSpPr/>
                              <wps:spPr>
                                <a:xfrm>
                                  <a:off x="0" y="0"/>
                                  <a:ext cx="30784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7848" h="9144">
                                      <a:moveTo>
                                        <a:pt x="0" y="0"/>
                                      </a:moveTo>
                                      <a:lnTo>
                                        <a:pt x="307848" y="0"/>
                                      </a:lnTo>
                                      <a:lnTo>
                                        <a:pt x="30784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0185" style="width:24.24pt;height:0.599976pt;mso-position-horizontal-relative:char;mso-position-vertical-relative:line" coordsize="3078,76">
                      <v:shape id="Shape 63200" style="position:absolute;width:3078;height:91;left:0;top:0;" coordsize="307848,9144" path="m0,0l307848,0l307848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  <w:p w:rsidR="007F7D8C" w:rsidRDefault="005A19B3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lastRenderedPageBreak/>
              <w:t>12,50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firstLine="0"/>
              <w:jc w:val="left"/>
            </w:pPr>
            <w:r>
              <w:rPr>
                <w:rFonts w:ascii="Cambria Math" w:eastAsia="Cambria Math" w:hAnsi="Cambria Math" w:cs="Cambria Math"/>
                <w:sz w:val="20"/>
              </w:rPr>
              <w:lastRenderedPageBreak/>
              <w:t>0,49 − 0,40</w:t>
            </w:r>
          </w:p>
          <w:p w:rsidR="007F7D8C" w:rsidRDefault="005A19B3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4840" cy="7620"/>
                      <wp:effectExtent l="0" t="0" r="0" b="0"/>
                      <wp:docPr id="60218" name="Group 602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4840" cy="7620"/>
                                <a:chOff x="0" y="0"/>
                                <a:chExt cx="624840" cy="7620"/>
                              </a:xfrm>
                            </wpg:grpSpPr>
                            <wps:wsp>
                              <wps:cNvPr id="63201" name="Shape 63201"/>
                              <wps:cNvSpPr/>
                              <wps:spPr>
                                <a:xfrm>
                                  <a:off x="0" y="0"/>
                                  <a:ext cx="62484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40" h="9144">
                                      <a:moveTo>
                                        <a:pt x="0" y="0"/>
                                      </a:moveTo>
                                      <a:lnTo>
                                        <a:pt x="624840" y="0"/>
                                      </a:lnTo>
                                      <a:lnTo>
                                        <a:pt x="62484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0218" style="width:49.2pt;height:0.599976pt;mso-position-horizontal-relative:char;mso-position-vertical-relative:line" coordsize="6248,76">
                      <v:shape id="Shape 63202" style="position:absolute;width:6248;height:91;left:0;top:0;" coordsize="624840,9144" path="m0,0l624840,0l624840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  <w:p w:rsidR="007F7D8C" w:rsidRDefault="005A19B3">
            <w:pPr>
              <w:spacing w:after="0" w:line="259" w:lineRule="auto"/>
              <w:ind w:left="55" w:firstLine="0"/>
              <w:jc w:val="left"/>
            </w:pPr>
            <w:r>
              <w:rPr>
                <w:rFonts w:ascii="Cambria Math" w:eastAsia="Cambria Math" w:hAnsi="Cambria Math" w:cs="Cambria Math"/>
                <w:sz w:val="20"/>
              </w:rPr>
              <w:lastRenderedPageBreak/>
              <w:t>12,2 − 9,5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lastRenderedPageBreak/>
              <w:t>0,39 − 0,30</w:t>
            </w:r>
          </w:p>
          <w:p w:rsidR="007F7D8C" w:rsidRDefault="005A19B3">
            <w:pPr>
              <w:spacing w:after="0" w:line="259" w:lineRule="auto"/>
              <w:ind w:left="0" w:right="67" w:firstLine="0"/>
              <w:jc w:val="righ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5145" cy="7620"/>
                      <wp:effectExtent l="0" t="0" r="0" b="0"/>
                      <wp:docPr id="60253" name="Group 602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145" cy="7620"/>
                                <a:chOff x="0" y="0"/>
                                <a:chExt cx="625145" cy="7620"/>
                              </a:xfrm>
                            </wpg:grpSpPr>
                            <wps:wsp>
                              <wps:cNvPr id="63203" name="Shape 63203"/>
                              <wps:cNvSpPr/>
                              <wps:spPr>
                                <a:xfrm>
                                  <a:off x="0" y="0"/>
                                  <a:ext cx="62514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5145" h="9144">
                                      <a:moveTo>
                                        <a:pt x="0" y="0"/>
                                      </a:moveTo>
                                      <a:lnTo>
                                        <a:pt x="625145" y="0"/>
                                      </a:lnTo>
                                      <a:lnTo>
                                        <a:pt x="62514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0253" style="width:49.224pt;height:0.599976pt;mso-position-horizontal-relative:char;mso-position-vertical-relative:line" coordsize="6251,76">
                      <v:shape id="Shape 63204" style="position:absolute;width:6251;height:91;left:0;top:0;" coordsize="625145,9144" path="m0,0l625145,0l625145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  <w:p w:rsidR="007F7D8C" w:rsidRDefault="005A19B3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lastRenderedPageBreak/>
              <w:t>9,2 − 3,5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lastRenderedPageBreak/>
              <w:t>0,19 − 0,10</w:t>
            </w:r>
          </w:p>
          <w:p w:rsidR="007F7D8C" w:rsidRDefault="005A19B3">
            <w:pPr>
              <w:spacing w:after="0" w:line="259" w:lineRule="auto"/>
              <w:ind w:left="173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4840" cy="7620"/>
                      <wp:effectExtent l="0" t="0" r="0" b="0"/>
                      <wp:docPr id="60288" name="Group 60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4840" cy="7620"/>
                                <a:chOff x="0" y="0"/>
                                <a:chExt cx="624840" cy="7620"/>
                              </a:xfrm>
                            </wpg:grpSpPr>
                            <wps:wsp>
                              <wps:cNvPr id="63205" name="Shape 63205"/>
                              <wps:cNvSpPr/>
                              <wps:spPr>
                                <a:xfrm>
                                  <a:off x="0" y="0"/>
                                  <a:ext cx="62484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40" h="9144">
                                      <a:moveTo>
                                        <a:pt x="0" y="0"/>
                                      </a:moveTo>
                                      <a:lnTo>
                                        <a:pt x="624840" y="0"/>
                                      </a:lnTo>
                                      <a:lnTo>
                                        <a:pt x="62484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0288" style="width:49.2pt;height:0.599976pt;mso-position-horizontal-relative:char;mso-position-vertical-relative:line" coordsize="6248,76">
                      <v:shape id="Shape 63206" style="position:absolute;width:6248;height:91;left:0;top:0;" coordsize="624840,9144" path="m0,0l624840,0l624840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  <w:p w:rsidR="007F7D8C" w:rsidRDefault="005A19B3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lastRenderedPageBreak/>
              <w:t>3,2 − 0,5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lastRenderedPageBreak/>
              <w:t>≤ 0,10</w:t>
            </w:r>
          </w:p>
          <w:p w:rsidR="007F7D8C" w:rsidRDefault="005A19B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67284" cy="7620"/>
                      <wp:effectExtent l="0" t="0" r="0" b="0"/>
                      <wp:docPr id="60319" name="Group 603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284" cy="7620"/>
                                <a:chOff x="0" y="0"/>
                                <a:chExt cx="367284" cy="7620"/>
                              </a:xfrm>
                            </wpg:grpSpPr>
                            <wps:wsp>
                              <wps:cNvPr id="63207" name="Shape 63207"/>
                              <wps:cNvSpPr/>
                              <wps:spPr>
                                <a:xfrm>
                                  <a:off x="0" y="0"/>
                                  <a:ext cx="36728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7284" h="9144">
                                      <a:moveTo>
                                        <a:pt x="0" y="0"/>
                                      </a:moveTo>
                                      <a:lnTo>
                                        <a:pt x="367284" y="0"/>
                                      </a:lnTo>
                                      <a:lnTo>
                                        <a:pt x="36728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0319" style="width:28.92pt;height:0.599976pt;mso-position-horizontal-relative:char;mso-position-vertical-relative:line" coordsize="3672,76">
                      <v:shape id="Shape 63208" style="position:absolute;width:3672;height:91;left:0;top:0;" coordsize="367284,9144" path="m0,0l367284,0l367284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  <w:p w:rsidR="007F7D8C" w:rsidRDefault="005A19B3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lastRenderedPageBreak/>
              <w:t>0,2</w:t>
            </w:r>
          </w:p>
        </w:tc>
      </w:tr>
      <w:tr w:rsidR="007F7D8C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7F7D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8C" w:rsidRDefault="005A19B3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0"/>
              </w:rPr>
              <w:t xml:space="preserve">За каждый пункт снимается по 0,3 бала  </w:t>
            </w:r>
          </w:p>
        </w:tc>
      </w:tr>
      <w:tr w:rsidR="007F7D8C">
        <w:trPr>
          <w:trHeight w:val="490"/>
        </w:trPr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8C" w:rsidRDefault="005A19B3">
            <w:pPr>
              <w:spacing w:after="0" w:line="259" w:lineRule="auto"/>
              <w:ind w:left="0" w:firstLine="0"/>
              <w:jc w:val="center"/>
            </w:pPr>
            <w:r>
              <w:t xml:space="preserve">Коэффициент капитализации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0,70 − 1,0</w:t>
            </w:r>
          </w:p>
          <w:p w:rsidR="007F7D8C" w:rsidRDefault="005A19B3">
            <w:pPr>
              <w:spacing w:after="0" w:line="259" w:lineRule="auto"/>
              <w:ind w:left="0" w:right="156" w:firstLine="0"/>
              <w:jc w:val="righ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4840" cy="7620"/>
                      <wp:effectExtent l="0" t="0" r="0" b="0"/>
                      <wp:docPr id="60374" name="Group 603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4840" cy="7620"/>
                                <a:chOff x="0" y="0"/>
                                <a:chExt cx="624840" cy="7620"/>
                              </a:xfrm>
                            </wpg:grpSpPr>
                            <wps:wsp>
                              <wps:cNvPr id="63209" name="Shape 63209"/>
                              <wps:cNvSpPr/>
                              <wps:spPr>
                                <a:xfrm>
                                  <a:off x="0" y="0"/>
                                  <a:ext cx="62484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40" h="9144">
                                      <a:moveTo>
                                        <a:pt x="0" y="0"/>
                                      </a:moveTo>
                                      <a:lnTo>
                                        <a:pt x="624840" y="0"/>
                                      </a:lnTo>
                                      <a:lnTo>
                                        <a:pt x="62484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0374" style="width:49.2pt;height:0.600037pt;mso-position-horizontal-relative:char;mso-position-vertical-relative:line" coordsize="6248,76">
                      <v:shape id="Shape 63210" style="position:absolute;width:6248;height:91;left:0;top:0;" coordsize="624840,9144" path="m0,0l624840,0l624840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  <w:p w:rsidR="007F7D8C" w:rsidRDefault="005A19B3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17,5 − 17,1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firstLine="0"/>
              <w:jc w:val="left"/>
            </w:pPr>
            <w:r>
              <w:rPr>
                <w:rFonts w:ascii="Cambria Math" w:eastAsia="Cambria Math" w:hAnsi="Cambria Math" w:cs="Cambria Math"/>
                <w:sz w:val="20"/>
              </w:rPr>
              <w:t>1,01 − 1,22</w:t>
            </w:r>
          </w:p>
          <w:p w:rsidR="007F7D8C" w:rsidRDefault="005A19B3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4840" cy="7620"/>
                      <wp:effectExtent l="0" t="0" r="0" b="0"/>
                      <wp:docPr id="60409" name="Group 604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4840" cy="7620"/>
                                <a:chOff x="0" y="0"/>
                                <a:chExt cx="624840" cy="7620"/>
                              </a:xfrm>
                            </wpg:grpSpPr>
                            <wps:wsp>
                              <wps:cNvPr id="63211" name="Shape 63211"/>
                              <wps:cNvSpPr/>
                              <wps:spPr>
                                <a:xfrm>
                                  <a:off x="0" y="0"/>
                                  <a:ext cx="62484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40" h="9144">
                                      <a:moveTo>
                                        <a:pt x="0" y="0"/>
                                      </a:moveTo>
                                      <a:lnTo>
                                        <a:pt x="624840" y="0"/>
                                      </a:lnTo>
                                      <a:lnTo>
                                        <a:pt x="62484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0409" style="width:49.2pt;height:0.600037pt;mso-position-horizontal-relative:char;mso-position-vertical-relative:line" coordsize="6248,76">
                      <v:shape id="Shape 63212" style="position:absolute;width:6248;height:91;left:0;top:0;" coordsize="624840,9144" path="m0,0l624840,0l624840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  <w:p w:rsidR="007F7D8C" w:rsidRDefault="005A19B3">
            <w:pPr>
              <w:spacing w:after="0" w:line="259" w:lineRule="auto"/>
              <w:ind w:left="0" w:firstLine="0"/>
              <w:jc w:val="left"/>
            </w:pPr>
            <w:r>
              <w:rPr>
                <w:rFonts w:ascii="Cambria Math" w:eastAsia="Cambria Math" w:hAnsi="Cambria Math" w:cs="Cambria Math"/>
                <w:sz w:val="20"/>
              </w:rPr>
              <w:t>17,0 − 10,7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1,23 − 1,44</w:t>
            </w:r>
          </w:p>
          <w:p w:rsidR="007F7D8C" w:rsidRDefault="005A19B3">
            <w:pPr>
              <w:spacing w:after="0" w:line="259" w:lineRule="auto"/>
              <w:ind w:left="0" w:right="67" w:firstLine="0"/>
              <w:jc w:val="righ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5145" cy="7620"/>
                      <wp:effectExtent l="0" t="0" r="0" b="0"/>
                      <wp:docPr id="60444" name="Group 604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145" cy="7620"/>
                                <a:chOff x="0" y="0"/>
                                <a:chExt cx="625145" cy="7620"/>
                              </a:xfrm>
                            </wpg:grpSpPr>
                            <wps:wsp>
                              <wps:cNvPr id="63213" name="Shape 63213"/>
                              <wps:cNvSpPr/>
                              <wps:spPr>
                                <a:xfrm>
                                  <a:off x="0" y="0"/>
                                  <a:ext cx="62514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5145" h="9144">
                                      <a:moveTo>
                                        <a:pt x="0" y="0"/>
                                      </a:moveTo>
                                      <a:lnTo>
                                        <a:pt x="625145" y="0"/>
                                      </a:lnTo>
                                      <a:lnTo>
                                        <a:pt x="62514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0444" style="width:49.224pt;height:0.600037pt;mso-position-horizontal-relative:char;mso-position-vertical-relative:line" coordsize="6251,76">
                      <v:shape id="Shape 63214" style="position:absolute;width:6251;height:91;left:0;top:0;" coordsize="625145,9144" path="m0,0l625145,0l625145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  <w:p w:rsidR="007F7D8C" w:rsidRDefault="005A19B3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10,4 − 4,1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1,45 − 1,56</w:t>
            </w:r>
          </w:p>
          <w:p w:rsidR="007F7D8C" w:rsidRDefault="005A19B3">
            <w:pPr>
              <w:spacing w:after="0" w:line="259" w:lineRule="auto"/>
              <w:ind w:left="173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4840" cy="7620"/>
                      <wp:effectExtent l="0" t="0" r="0" b="0"/>
                      <wp:docPr id="60479" name="Group 604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4840" cy="7620"/>
                                <a:chOff x="0" y="0"/>
                                <a:chExt cx="624840" cy="7620"/>
                              </a:xfrm>
                            </wpg:grpSpPr>
                            <wps:wsp>
                              <wps:cNvPr id="63215" name="Shape 63215"/>
                              <wps:cNvSpPr/>
                              <wps:spPr>
                                <a:xfrm>
                                  <a:off x="0" y="0"/>
                                  <a:ext cx="62484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40" h="9144">
                                      <a:moveTo>
                                        <a:pt x="0" y="0"/>
                                      </a:moveTo>
                                      <a:lnTo>
                                        <a:pt x="624840" y="0"/>
                                      </a:lnTo>
                                      <a:lnTo>
                                        <a:pt x="62484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0479" style="width:49.2pt;height:0.600037pt;mso-position-horizontal-relative:char;mso-position-vertical-relative:line" coordsize="6248,76">
                      <v:shape id="Shape 63216" style="position:absolute;width:6248;height:91;left:0;top:0;" coordsize="624840,9144" path="m0,0l624840,0l624840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  <w:p w:rsidR="007F7D8C" w:rsidRDefault="005A19B3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3,2 − 0,5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1,52</w:t>
            </w:r>
          </w:p>
          <w:p w:rsidR="007F7D8C" w:rsidRDefault="005A19B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88620" cy="7620"/>
                      <wp:effectExtent l="0" t="0" r="0" b="0"/>
                      <wp:docPr id="60511" name="Group 605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8620" cy="7620"/>
                                <a:chOff x="0" y="0"/>
                                <a:chExt cx="388620" cy="7620"/>
                              </a:xfrm>
                            </wpg:grpSpPr>
                            <wps:wsp>
                              <wps:cNvPr id="63217" name="Shape 63217"/>
                              <wps:cNvSpPr/>
                              <wps:spPr>
                                <a:xfrm>
                                  <a:off x="0" y="0"/>
                                  <a:ext cx="388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620" h="9144">
                                      <a:moveTo>
                                        <a:pt x="0" y="0"/>
                                      </a:moveTo>
                                      <a:lnTo>
                                        <a:pt x="388620" y="0"/>
                                      </a:lnTo>
                                      <a:lnTo>
                                        <a:pt x="38862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0511" style="width:30.6pt;height:0.600037pt;mso-position-horizontal-relative:char;mso-position-vertical-relative:line" coordsize="3886,76">
                      <v:shape id="Shape 63218" style="position:absolute;width:3886;height:91;left:0;top:0;" coordsize="388620,9144" path="m0,0l388620,0l388620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  <w:p w:rsidR="007F7D8C" w:rsidRDefault="005A19B3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0,2 − 0</w:t>
            </w:r>
          </w:p>
        </w:tc>
      </w:tr>
      <w:tr w:rsidR="007F7D8C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7F7D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175" w:firstLine="0"/>
              <w:jc w:val="center"/>
            </w:pPr>
            <w:r>
              <w:t xml:space="preserve">За каждый пункт снимается по 0,3 балла   </w:t>
            </w:r>
          </w:p>
        </w:tc>
      </w:tr>
      <w:tr w:rsidR="007F7D8C">
        <w:trPr>
          <w:trHeight w:val="490"/>
        </w:trPr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firstLine="0"/>
              <w:jc w:val="center"/>
            </w:pPr>
            <w:r>
              <w:t xml:space="preserve">Коэффициент финансовой независимости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0,60 − 0,50</w:t>
            </w:r>
          </w:p>
          <w:p w:rsidR="007F7D8C" w:rsidRDefault="005A19B3">
            <w:pPr>
              <w:spacing w:after="0" w:line="259" w:lineRule="auto"/>
              <w:ind w:left="0" w:right="156" w:firstLine="0"/>
              <w:jc w:val="righ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4840" cy="7620"/>
                      <wp:effectExtent l="0" t="0" r="0" b="0"/>
                      <wp:docPr id="60563" name="Group 605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4840" cy="7620"/>
                                <a:chOff x="0" y="0"/>
                                <a:chExt cx="624840" cy="7620"/>
                              </a:xfrm>
                            </wpg:grpSpPr>
                            <wps:wsp>
                              <wps:cNvPr id="63219" name="Shape 63219"/>
                              <wps:cNvSpPr/>
                              <wps:spPr>
                                <a:xfrm>
                                  <a:off x="0" y="0"/>
                                  <a:ext cx="62484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40" h="9144">
                                      <a:moveTo>
                                        <a:pt x="0" y="0"/>
                                      </a:moveTo>
                                      <a:lnTo>
                                        <a:pt x="624840" y="0"/>
                                      </a:lnTo>
                                      <a:lnTo>
                                        <a:pt x="62484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0563" style="width:49.2pt;height:0.599976pt;mso-position-horizontal-relative:char;mso-position-vertical-relative:line" coordsize="6248,76">
                      <v:shape id="Shape 63220" style="position:absolute;width:6248;height:91;left:0;top:0;" coordsize="624840,9144" path="m0,0l624840,0l624840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  <w:p w:rsidR="007F7D8C" w:rsidRDefault="005A19B3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10 − 9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firstLine="0"/>
              <w:jc w:val="left"/>
            </w:pPr>
            <w:r>
              <w:rPr>
                <w:rFonts w:ascii="Cambria Math" w:eastAsia="Cambria Math" w:hAnsi="Cambria Math" w:cs="Cambria Math"/>
                <w:sz w:val="20"/>
              </w:rPr>
              <w:t>0,49 − 0,45</w:t>
            </w:r>
          </w:p>
          <w:p w:rsidR="007F7D8C" w:rsidRDefault="005A19B3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4840" cy="7620"/>
                      <wp:effectExtent l="0" t="0" r="0" b="0"/>
                      <wp:docPr id="60596" name="Group 60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4840" cy="7620"/>
                                <a:chOff x="0" y="0"/>
                                <a:chExt cx="624840" cy="7620"/>
                              </a:xfrm>
                            </wpg:grpSpPr>
                            <wps:wsp>
                              <wps:cNvPr id="63221" name="Shape 63221"/>
                              <wps:cNvSpPr/>
                              <wps:spPr>
                                <a:xfrm>
                                  <a:off x="0" y="0"/>
                                  <a:ext cx="62484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40" h="9144">
                                      <a:moveTo>
                                        <a:pt x="0" y="0"/>
                                      </a:moveTo>
                                      <a:lnTo>
                                        <a:pt x="624840" y="0"/>
                                      </a:lnTo>
                                      <a:lnTo>
                                        <a:pt x="62484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0596" style="width:49.2pt;height:0.600037pt;mso-position-horizontal-relative:char;mso-position-vertical-relative:line" coordsize="6248,76">
                      <v:shape id="Shape 63222" style="position:absolute;width:6248;height:91;left:0;top:0;" coordsize="624840,9144" path="m0,0l624840,0l624840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  <w:p w:rsidR="007F7D8C" w:rsidRDefault="005A19B3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8 − 6,4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0,44 − 0,40</w:t>
            </w:r>
          </w:p>
          <w:p w:rsidR="007F7D8C" w:rsidRDefault="005A19B3">
            <w:pPr>
              <w:spacing w:after="0" w:line="259" w:lineRule="auto"/>
              <w:ind w:left="0" w:right="67" w:firstLine="0"/>
              <w:jc w:val="righ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5145" cy="7620"/>
                      <wp:effectExtent l="0" t="0" r="0" b="0"/>
                      <wp:docPr id="60629" name="Group 606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145" cy="7620"/>
                                <a:chOff x="0" y="0"/>
                                <a:chExt cx="625145" cy="7620"/>
                              </a:xfrm>
                            </wpg:grpSpPr>
                            <wps:wsp>
                              <wps:cNvPr id="63223" name="Shape 63223"/>
                              <wps:cNvSpPr/>
                              <wps:spPr>
                                <a:xfrm>
                                  <a:off x="0" y="0"/>
                                  <a:ext cx="62514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5145" h="9144">
                                      <a:moveTo>
                                        <a:pt x="0" y="0"/>
                                      </a:moveTo>
                                      <a:lnTo>
                                        <a:pt x="625145" y="0"/>
                                      </a:lnTo>
                                      <a:lnTo>
                                        <a:pt x="62514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0629" style="width:49.224pt;height:0.600037pt;mso-position-horizontal-relative:char;mso-position-vertical-relative:line" coordsize="6251,76">
                      <v:shape id="Shape 63224" style="position:absolute;width:6251;height:91;left:0;top:0;" coordsize="625145,9144" path="m0,0l625145,0l625145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  <w:p w:rsidR="007F7D8C" w:rsidRDefault="005A19B3">
            <w:pPr>
              <w:spacing w:after="0" w:line="259" w:lineRule="auto"/>
              <w:ind w:left="0" w:right="55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6 − 4,4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0,39 − 0,31</w:t>
            </w:r>
          </w:p>
          <w:p w:rsidR="007F7D8C" w:rsidRDefault="005A19B3">
            <w:pPr>
              <w:spacing w:after="0" w:line="259" w:lineRule="auto"/>
              <w:ind w:left="173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4840" cy="7620"/>
                      <wp:effectExtent l="0" t="0" r="0" b="0"/>
                      <wp:docPr id="60664" name="Group 606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4840" cy="7620"/>
                                <a:chOff x="0" y="0"/>
                                <a:chExt cx="624840" cy="7620"/>
                              </a:xfrm>
                            </wpg:grpSpPr>
                            <wps:wsp>
                              <wps:cNvPr id="63225" name="Shape 63225"/>
                              <wps:cNvSpPr/>
                              <wps:spPr>
                                <a:xfrm>
                                  <a:off x="0" y="0"/>
                                  <a:ext cx="62484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40" h="9144">
                                      <a:moveTo>
                                        <a:pt x="0" y="0"/>
                                      </a:moveTo>
                                      <a:lnTo>
                                        <a:pt x="624840" y="0"/>
                                      </a:lnTo>
                                      <a:lnTo>
                                        <a:pt x="62484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0664" style="width:49.2pt;height:0.600037pt;mso-position-horizontal-relative:char;mso-position-vertical-relative:line" coordsize="6248,76">
                      <v:shape id="Shape 63226" style="position:absolute;width:6248;height:91;left:0;top:0;" coordsize="624840,9144" path="m0,0l624840,0l624840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  <w:p w:rsidR="007F7D8C" w:rsidRDefault="005A19B3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4,0 − 0,8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≤ 0,30</w:t>
            </w:r>
          </w:p>
          <w:p w:rsidR="007F7D8C" w:rsidRDefault="005A19B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88620" cy="7620"/>
                      <wp:effectExtent l="0" t="0" r="0" b="0"/>
                      <wp:docPr id="60694" name="Group 606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8620" cy="7620"/>
                                <a:chOff x="0" y="0"/>
                                <a:chExt cx="388620" cy="7620"/>
                              </a:xfrm>
                            </wpg:grpSpPr>
                            <wps:wsp>
                              <wps:cNvPr id="63227" name="Shape 63227"/>
                              <wps:cNvSpPr/>
                              <wps:spPr>
                                <a:xfrm>
                                  <a:off x="0" y="0"/>
                                  <a:ext cx="388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620" h="9144">
                                      <a:moveTo>
                                        <a:pt x="0" y="0"/>
                                      </a:moveTo>
                                      <a:lnTo>
                                        <a:pt x="388620" y="0"/>
                                      </a:lnTo>
                                      <a:lnTo>
                                        <a:pt x="38862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0694" style="width:30.6pt;height:0.600037pt;mso-position-horizontal-relative:char;mso-position-vertical-relative:line" coordsize="3886,76">
                      <v:shape id="Shape 63228" style="position:absolute;width:3886;height:91;left:0;top:0;" coordsize="388620,9144" path="m0,0l388620,0l388620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  <w:p w:rsidR="007F7D8C" w:rsidRDefault="005A19B3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0,4 − 0</w:t>
            </w:r>
          </w:p>
        </w:tc>
      </w:tr>
      <w:tr w:rsidR="007F7D8C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7F7D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7F7D8C">
        <w:trPr>
          <w:trHeight w:val="463"/>
        </w:trPr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firstLine="0"/>
              <w:jc w:val="center"/>
            </w:pPr>
            <w:r>
              <w:t xml:space="preserve">Коэффициент финансовой устойчивости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≥ 0,80</w:t>
            </w:r>
          </w:p>
          <w:p w:rsidR="007F7D8C" w:rsidRDefault="005A19B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67284" cy="7620"/>
                      <wp:effectExtent l="0" t="0" r="0" b="0"/>
                      <wp:docPr id="60745" name="Group 607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284" cy="7620"/>
                                <a:chOff x="0" y="0"/>
                                <a:chExt cx="367284" cy="7620"/>
                              </a:xfrm>
                            </wpg:grpSpPr>
                            <wps:wsp>
                              <wps:cNvPr id="63229" name="Shape 63229"/>
                              <wps:cNvSpPr/>
                              <wps:spPr>
                                <a:xfrm>
                                  <a:off x="0" y="0"/>
                                  <a:ext cx="36728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7284" h="9144">
                                      <a:moveTo>
                                        <a:pt x="0" y="0"/>
                                      </a:moveTo>
                                      <a:lnTo>
                                        <a:pt x="367284" y="0"/>
                                      </a:lnTo>
                                      <a:lnTo>
                                        <a:pt x="36728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0745" style="width:28.92pt;height:0.600037pt;mso-position-horizontal-relative:char;mso-position-vertical-relative:line" coordsize="3672,76">
                      <v:shape id="Shape 63230" style="position:absolute;width:3672;height:91;left:0;top:0;" coordsize="367284,9144" path="m0,0l367284,0l367284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  <w:p w:rsidR="007F7D8C" w:rsidRDefault="005A19B3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firstLine="0"/>
              <w:jc w:val="left"/>
            </w:pPr>
            <w:r>
              <w:rPr>
                <w:rFonts w:ascii="Cambria Math" w:eastAsia="Cambria Math" w:hAnsi="Cambria Math" w:cs="Cambria Math"/>
                <w:sz w:val="20"/>
              </w:rPr>
              <w:t>0,79 − 0,70</w:t>
            </w:r>
          </w:p>
          <w:p w:rsidR="007F7D8C" w:rsidRDefault="005A19B3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4840" cy="7620"/>
                      <wp:effectExtent l="0" t="0" r="0" b="0"/>
                      <wp:docPr id="60773" name="Group 607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4840" cy="7620"/>
                                <a:chOff x="0" y="0"/>
                                <a:chExt cx="624840" cy="7620"/>
                              </a:xfrm>
                            </wpg:grpSpPr>
                            <wps:wsp>
                              <wps:cNvPr id="63231" name="Shape 63231"/>
                              <wps:cNvSpPr/>
                              <wps:spPr>
                                <a:xfrm>
                                  <a:off x="0" y="0"/>
                                  <a:ext cx="62484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40" h="9144">
                                      <a:moveTo>
                                        <a:pt x="0" y="0"/>
                                      </a:moveTo>
                                      <a:lnTo>
                                        <a:pt x="624840" y="0"/>
                                      </a:lnTo>
                                      <a:lnTo>
                                        <a:pt x="62484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0773" style="width:49.2pt;height:0.600037pt;mso-position-horizontal-relative:char;mso-position-vertical-relative:line" coordsize="6248,76">
                      <v:shape id="Shape 63232" style="position:absolute;width:6248;height:91;left:0;top:0;" coordsize="624840,9144" path="m0,0l624840,0l624840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  <w:p w:rsidR="007F7D8C" w:rsidRDefault="005A19B3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0,69 − 0,60</w:t>
            </w:r>
          </w:p>
          <w:p w:rsidR="007F7D8C" w:rsidRDefault="005A19B3">
            <w:pPr>
              <w:spacing w:after="0" w:line="259" w:lineRule="auto"/>
              <w:ind w:left="0" w:right="67" w:firstLine="0"/>
              <w:jc w:val="righ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5145" cy="7620"/>
                      <wp:effectExtent l="0" t="0" r="0" b="0"/>
                      <wp:docPr id="60802" name="Group 608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145" cy="7620"/>
                                <a:chOff x="0" y="0"/>
                                <a:chExt cx="625145" cy="7620"/>
                              </a:xfrm>
                            </wpg:grpSpPr>
                            <wps:wsp>
                              <wps:cNvPr id="63233" name="Shape 63233"/>
                              <wps:cNvSpPr/>
                              <wps:spPr>
                                <a:xfrm>
                                  <a:off x="0" y="0"/>
                                  <a:ext cx="62514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5145" h="9144">
                                      <a:moveTo>
                                        <a:pt x="0" y="0"/>
                                      </a:moveTo>
                                      <a:lnTo>
                                        <a:pt x="625145" y="0"/>
                                      </a:lnTo>
                                      <a:lnTo>
                                        <a:pt x="62514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0802" style="width:49.224pt;height:0.600037pt;mso-position-horizontal-relative:char;mso-position-vertical-relative:line" coordsize="6251,76">
                      <v:shape id="Shape 63234" style="position:absolute;width:6251;height:91;left:0;top:0;" coordsize="625145,9144" path="m0,0l625145,0l625145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  <w:p w:rsidR="007F7D8C" w:rsidRDefault="005A19B3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0,59 − 0,5</w:t>
            </w:r>
          </w:p>
          <w:p w:rsidR="007F7D8C" w:rsidRDefault="005A19B3">
            <w:pPr>
              <w:spacing w:after="0" w:line="259" w:lineRule="auto"/>
              <w:ind w:left="228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54736" cy="7620"/>
                      <wp:effectExtent l="0" t="0" r="0" b="0"/>
                      <wp:docPr id="60831" name="Group 608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4736" cy="7620"/>
                                <a:chOff x="0" y="0"/>
                                <a:chExt cx="554736" cy="7620"/>
                              </a:xfrm>
                            </wpg:grpSpPr>
                            <wps:wsp>
                              <wps:cNvPr id="63235" name="Shape 63235"/>
                              <wps:cNvSpPr/>
                              <wps:spPr>
                                <a:xfrm>
                                  <a:off x="0" y="0"/>
                                  <a:ext cx="55473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4736" h="9144">
                                      <a:moveTo>
                                        <a:pt x="0" y="0"/>
                                      </a:moveTo>
                                      <a:lnTo>
                                        <a:pt x="554736" y="0"/>
                                      </a:lnTo>
                                      <a:lnTo>
                                        <a:pt x="5547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0831" style="width:43.68pt;height:0.600037pt;mso-position-horizontal-relative:char;mso-position-vertical-relative:line" coordsize="5547,76">
                      <v:shape id="Shape 63236" style="position:absolute;width:5547;height:91;left:0;top:0;" coordsize="554736,9144" path="m0,0l554736,0l554736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  <w:p w:rsidR="007F7D8C" w:rsidRDefault="005A19B3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≤ 0,49</w:t>
            </w:r>
          </w:p>
          <w:p w:rsidR="007F7D8C" w:rsidRDefault="005A19B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67284" cy="7620"/>
                      <wp:effectExtent l="0" t="0" r="0" b="0"/>
                      <wp:docPr id="60862" name="Group 608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284" cy="7620"/>
                                <a:chOff x="0" y="0"/>
                                <a:chExt cx="367284" cy="7620"/>
                              </a:xfrm>
                            </wpg:grpSpPr>
                            <wps:wsp>
                              <wps:cNvPr id="63237" name="Shape 63237"/>
                              <wps:cNvSpPr/>
                              <wps:spPr>
                                <a:xfrm>
                                  <a:off x="0" y="0"/>
                                  <a:ext cx="36728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7284" h="9144">
                                      <a:moveTo>
                                        <a:pt x="0" y="0"/>
                                      </a:moveTo>
                                      <a:lnTo>
                                        <a:pt x="367284" y="0"/>
                                      </a:lnTo>
                                      <a:lnTo>
                                        <a:pt x="36728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0862" style="width:28.92pt;height:0.600037pt;mso-position-horizontal-relative:char;mso-position-vertical-relative:line" coordsize="3672,76">
                      <v:shape id="Shape 63238" style="position:absolute;width:3672;height:91;left:0;top:0;" coordsize="367284,9144" path="m0,0l367284,0l367284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  <w:p w:rsidR="007F7D8C" w:rsidRDefault="005A19B3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1 − 0</w:t>
            </w:r>
          </w:p>
        </w:tc>
      </w:tr>
      <w:tr w:rsidR="007F7D8C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7F7D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174" w:firstLine="0"/>
              <w:jc w:val="center"/>
            </w:pPr>
            <w:r>
              <w:t xml:space="preserve">За каждый пункт снимается по 0,1 балла   </w:t>
            </w:r>
          </w:p>
        </w:tc>
      </w:tr>
    </w:tbl>
    <w:p w:rsidR="007F7D8C" w:rsidRDefault="005A19B3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F7D8C" w:rsidRDefault="005A19B3">
      <w:pPr>
        <w:spacing w:after="138" w:line="259" w:lineRule="auto"/>
        <w:ind w:left="708" w:firstLine="0"/>
        <w:jc w:val="left"/>
      </w:pPr>
      <w:r>
        <w:rPr>
          <w:sz w:val="20"/>
        </w:rPr>
        <w:t xml:space="preserve"> </w:t>
      </w:r>
    </w:p>
    <w:p w:rsidR="007F7D8C" w:rsidRDefault="005A19B3">
      <w:pPr>
        <w:ind w:left="-5" w:right="52"/>
      </w:pPr>
      <w:r>
        <w:t xml:space="preserve">Таблица 5.2 - Расчет числовых значений показателей и количества баллов классификации </w:t>
      </w:r>
    </w:p>
    <w:tbl>
      <w:tblPr>
        <w:tblStyle w:val="TableGrid"/>
        <w:tblW w:w="9403" w:type="dxa"/>
        <w:tblInd w:w="-142" w:type="dxa"/>
        <w:tblCellMar>
          <w:top w:w="61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3845"/>
        <w:gridCol w:w="1373"/>
        <w:gridCol w:w="1405"/>
        <w:gridCol w:w="1404"/>
        <w:gridCol w:w="1376"/>
      </w:tblGrid>
      <w:tr w:rsidR="007F7D8C">
        <w:trPr>
          <w:trHeight w:val="286"/>
        </w:trPr>
        <w:tc>
          <w:tcPr>
            <w:tcW w:w="3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8C" w:rsidRDefault="005A19B3">
            <w:pPr>
              <w:spacing w:after="0" w:line="259" w:lineRule="auto"/>
              <w:ind w:left="0" w:right="62" w:firstLine="0"/>
              <w:jc w:val="center"/>
            </w:pPr>
            <w:r>
              <w:t xml:space="preserve">Показатели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D8C" w:rsidRDefault="007F7D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7D8C" w:rsidRDefault="005A19B3">
            <w:pPr>
              <w:spacing w:after="0" w:line="259" w:lineRule="auto"/>
              <w:ind w:left="0" w:right="60" w:firstLine="0"/>
              <w:jc w:val="center"/>
            </w:pPr>
            <w:r>
              <w:t xml:space="preserve">Шкала оценок 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7D8C" w:rsidRDefault="007F7D8C">
            <w:pPr>
              <w:spacing w:after="160" w:line="259" w:lineRule="auto"/>
              <w:ind w:left="0" w:firstLine="0"/>
              <w:jc w:val="left"/>
            </w:pPr>
          </w:p>
        </w:tc>
      </w:tr>
      <w:tr w:rsidR="007F7D8C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7F7D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8C" w:rsidRDefault="005A19B3">
            <w:pPr>
              <w:spacing w:after="0" w:line="259" w:lineRule="auto"/>
              <w:ind w:left="0" w:firstLine="23"/>
              <w:jc w:val="center"/>
            </w:pPr>
            <w:r>
              <w:t xml:space="preserve">Класс показателя и диапазон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firstLine="17"/>
              <w:jc w:val="center"/>
            </w:pPr>
            <w:r>
              <w:t xml:space="preserve">Расчет количества пунктов снижения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firstLine="0"/>
              <w:jc w:val="center"/>
            </w:pPr>
            <w:r>
              <w:t xml:space="preserve">Расчет количества балов снижения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8C" w:rsidRDefault="005A19B3">
            <w:pPr>
              <w:spacing w:after="0" w:line="259" w:lineRule="auto"/>
              <w:ind w:left="0" w:firstLine="0"/>
              <w:jc w:val="center"/>
            </w:pPr>
            <w:r>
              <w:t xml:space="preserve">Оценка показателя в баллах </w:t>
            </w:r>
          </w:p>
        </w:tc>
      </w:tr>
      <w:tr w:rsidR="007F7D8C">
        <w:trPr>
          <w:trHeight w:val="288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57" w:firstLine="0"/>
              <w:jc w:val="center"/>
            </w:pPr>
            <w:r>
              <w:t xml:space="preserve">1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61" w:firstLine="0"/>
              <w:jc w:val="center"/>
            </w:pPr>
            <w:r>
              <w:t xml:space="preserve">3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61" w:firstLine="0"/>
              <w:jc w:val="center"/>
            </w:pPr>
            <w:r>
              <w:t xml:space="preserve">5 </w:t>
            </w:r>
          </w:p>
        </w:tc>
      </w:tr>
      <w:tr w:rsidR="007F7D8C">
        <w:trPr>
          <w:trHeight w:val="562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Коэффициент </w:t>
            </w:r>
            <w:r>
              <w:tab/>
              <w:t xml:space="preserve">абсолютной ликвидности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8C" w:rsidRDefault="005A19B3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8C" w:rsidRDefault="005A19B3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8C" w:rsidRDefault="005A19B3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7F7D8C">
        <w:trPr>
          <w:trHeight w:val="562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Коэффициент критической оценки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8C" w:rsidRDefault="005A19B3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8C" w:rsidRDefault="005A19B3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8C" w:rsidRDefault="005A19B3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8C" w:rsidRDefault="005A19B3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7F7D8C">
        <w:trPr>
          <w:trHeight w:val="286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7D8C" w:rsidRDefault="007F7D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7D8C" w:rsidRDefault="005A19B3">
            <w:pPr>
              <w:spacing w:after="0" w:line="259" w:lineRule="auto"/>
              <w:ind w:left="0" w:right="288" w:firstLine="0"/>
              <w:jc w:val="right"/>
            </w:pPr>
            <w:r>
              <w:t xml:space="preserve">***    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7D8C" w:rsidRDefault="007F7D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7D8C" w:rsidRDefault="007F7D8C">
            <w:pPr>
              <w:spacing w:after="160" w:line="259" w:lineRule="auto"/>
              <w:ind w:left="0" w:firstLine="0"/>
              <w:jc w:val="left"/>
            </w:pPr>
          </w:p>
        </w:tc>
      </w:tr>
      <w:tr w:rsidR="007F7D8C">
        <w:trPr>
          <w:trHeight w:val="562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tabs>
                <w:tab w:val="right" w:pos="3687"/>
              </w:tabs>
              <w:spacing w:after="0" w:line="259" w:lineRule="auto"/>
              <w:ind w:left="0" w:firstLine="0"/>
              <w:jc w:val="left"/>
            </w:pPr>
            <w:r>
              <w:t xml:space="preserve">8.Коэффициент </w:t>
            </w:r>
            <w:r>
              <w:tab/>
              <w:t xml:space="preserve">финансовой </w:t>
            </w:r>
          </w:p>
          <w:p w:rsidR="007F7D8C" w:rsidRDefault="005A19B3">
            <w:pPr>
              <w:spacing w:after="0" w:line="259" w:lineRule="auto"/>
              <w:ind w:left="0" w:firstLine="0"/>
              <w:jc w:val="left"/>
            </w:pPr>
            <w:r>
              <w:t xml:space="preserve">устойчивости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8C" w:rsidRDefault="005A19B3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8C" w:rsidRDefault="005A19B3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8C" w:rsidRDefault="005A19B3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8C" w:rsidRDefault="005A19B3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7F7D8C">
        <w:trPr>
          <w:trHeight w:val="288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60" w:firstLine="0"/>
              <w:jc w:val="center"/>
            </w:pPr>
            <w:r>
              <w:t xml:space="preserve"> Итого баллов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</w:tbl>
    <w:p w:rsidR="007F7D8C" w:rsidRDefault="005A19B3">
      <w:pPr>
        <w:spacing w:after="93" w:line="259" w:lineRule="auto"/>
        <w:ind w:left="0" w:firstLine="0"/>
        <w:jc w:val="left"/>
      </w:pPr>
      <w:r>
        <w:t xml:space="preserve"> </w:t>
      </w:r>
    </w:p>
    <w:p w:rsidR="007F7D8C" w:rsidRDefault="005A19B3">
      <w:pPr>
        <w:ind w:left="-5" w:right="52"/>
      </w:pPr>
      <w:r>
        <w:t xml:space="preserve">Таблица 5.3 - Классификационная таблица </w:t>
      </w:r>
    </w:p>
    <w:tbl>
      <w:tblPr>
        <w:tblStyle w:val="TableGrid"/>
        <w:tblW w:w="9432" w:type="dxa"/>
        <w:tblInd w:w="-142" w:type="dxa"/>
        <w:tblCellMar>
          <w:top w:w="6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404"/>
        <w:gridCol w:w="6028"/>
      </w:tblGrid>
      <w:tr w:rsidR="007F7D8C">
        <w:trPr>
          <w:trHeight w:val="119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8C" w:rsidRDefault="005A19B3">
            <w:pPr>
              <w:spacing w:after="0" w:line="259" w:lineRule="auto"/>
              <w:ind w:left="0" w:right="2" w:firstLine="0"/>
              <w:jc w:val="center"/>
            </w:pPr>
            <w:r>
              <w:t xml:space="preserve">Класс предприятия, количество баллов, финансовое состояние 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8C" w:rsidRDefault="005A19B3">
            <w:pPr>
              <w:spacing w:after="0" w:line="259" w:lineRule="auto"/>
              <w:ind w:left="0" w:right="65" w:firstLine="0"/>
              <w:jc w:val="center"/>
            </w:pPr>
            <w:r>
              <w:t xml:space="preserve">Описание финансового состояния </w:t>
            </w:r>
          </w:p>
        </w:tc>
      </w:tr>
      <w:tr w:rsidR="007F7D8C">
        <w:trPr>
          <w:trHeight w:val="139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8C" w:rsidRDefault="005A19B3">
            <w:pPr>
              <w:spacing w:after="0" w:line="259" w:lineRule="auto"/>
              <w:ind w:left="0" w:firstLine="0"/>
              <w:jc w:val="left"/>
            </w:pPr>
            <w:r>
              <w:t xml:space="preserve">1 класс </w:t>
            </w:r>
          </w:p>
          <w:p w:rsidR="007F7D8C" w:rsidRDefault="005A19B3">
            <w:pPr>
              <w:spacing w:line="259" w:lineRule="auto"/>
              <w:ind w:left="0" w:firstLine="0"/>
              <w:jc w:val="left"/>
            </w:pPr>
            <w:r>
              <w:t xml:space="preserve">(100-97,6) баллов </w:t>
            </w:r>
          </w:p>
          <w:p w:rsidR="007F7D8C" w:rsidRDefault="005A19B3">
            <w:pPr>
              <w:tabs>
                <w:tab w:val="right" w:pos="3248"/>
              </w:tabs>
              <w:spacing w:after="0" w:line="259" w:lineRule="auto"/>
              <w:ind w:left="0" w:firstLine="0"/>
              <w:jc w:val="left"/>
            </w:pPr>
            <w:r>
              <w:t xml:space="preserve">Абсолютная </w:t>
            </w:r>
            <w:r>
              <w:tab/>
              <w:t xml:space="preserve">финансовая </w:t>
            </w:r>
          </w:p>
          <w:p w:rsidR="007F7D8C" w:rsidRDefault="005A19B3">
            <w:pPr>
              <w:spacing w:after="0" w:line="259" w:lineRule="auto"/>
              <w:ind w:left="0" w:firstLine="0"/>
              <w:jc w:val="left"/>
            </w:pPr>
            <w:r>
              <w:t xml:space="preserve">устойчивость 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62" w:firstLine="0"/>
            </w:pPr>
            <w:r>
              <w:t xml:space="preserve">Предприятие с абсолютной финансовой устойчивостью и абсолютно платежеспособное. Финансовое состояние предприятия позволяет своевременно выполнить обязательства в соответствии с договорами и остаться прибыльным </w:t>
            </w:r>
          </w:p>
        </w:tc>
      </w:tr>
      <w:tr w:rsidR="007F7D8C">
        <w:trPr>
          <w:trHeight w:val="194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8C" w:rsidRDefault="005A19B3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2 класс </w:t>
            </w:r>
          </w:p>
          <w:p w:rsidR="007F7D8C" w:rsidRDefault="005A19B3">
            <w:pPr>
              <w:spacing w:line="259" w:lineRule="auto"/>
              <w:ind w:left="0" w:firstLine="0"/>
              <w:jc w:val="left"/>
            </w:pPr>
            <w:r>
              <w:t xml:space="preserve">(94,3-68,6 баллов) </w:t>
            </w:r>
          </w:p>
          <w:p w:rsidR="007F7D8C" w:rsidRDefault="005A19B3">
            <w:pPr>
              <w:tabs>
                <w:tab w:val="right" w:pos="3248"/>
              </w:tabs>
              <w:spacing w:after="0" w:line="259" w:lineRule="auto"/>
              <w:ind w:left="0" w:firstLine="0"/>
              <w:jc w:val="left"/>
            </w:pPr>
            <w:r>
              <w:t xml:space="preserve">Нормальное </w:t>
            </w:r>
            <w:r>
              <w:tab/>
              <w:t xml:space="preserve">финансовое </w:t>
            </w:r>
          </w:p>
          <w:p w:rsidR="007F7D8C" w:rsidRDefault="005A19B3">
            <w:pPr>
              <w:spacing w:after="0" w:line="259" w:lineRule="auto"/>
              <w:ind w:left="0" w:firstLine="0"/>
              <w:jc w:val="left"/>
            </w:pPr>
            <w:r>
              <w:t xml:space="preserve">состояние 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60" w:firstLine="0"/>
            </w:pPr>
            <w:r>
              <w:t xml:space="preserve">Предприятие с нормальным финансовым состоянием, но по отдельным коэффициентам допущено некоторое отставание (неоптимальное соотношение собственных и заёмных источников финансирования в пользу заемного капитала, опережающий рост кредиторской задолженности по сравнению с ростом дебиторской задолженности) </w:t>
            </w:r>
          </w:p>
        </w:tc>
      </w:tr>
      <w:tr w:rsidR="007F7D8C">
        <w:trPr>
          <w:trHeight w:val="194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8C" w:rsidRDefault="005A19B3">
            <w:pPr>
              <w:spacing w:after="0" w:line="259" w:lineRule="auto"/>
              <w:ind w:left="0" w:firstLine="0"/>
              <w:jc w:val="left"/>
            </w:pPr>
            <w:r>
              <w:t xml:space="preserve">3 класс </w:t>
            </w:r>
          </w:p>
          <w:p w:rsidR="007F7D8C" w:rsidRDefault="005A19B3">
            <w:pPr>
              <w:spacing w:line="259" w:lineRule="auto"/>
              <w:ind w:left="0" w:firstLine="0"/>
              <w:jc w:val="left"/>
            </w:pPr>
            <w:r>
              <w:t xml:space="preserve">(65,7-39,0) баллов </w:t>
            </w:r>
          </w:p>
          <w:p w:rsidR="007F7D8C" w:rsidRDefault="005A19B3">
            <w:pPr>
              <w:tabs>
                <w:tab w:val="right" w:pos="3248"/>
              </w:tabs>
              <w:spacing w:after="2" w:line="259" w:lineRule="auto"/>
              <w:ind w:left="0" w:firstLine="0"/>
              <w:jc w:val="left"/>
            </w:pPr>
            <w:r>
              <w:t xml:space="preserve">Среднее </w:t>
            </w:r>
            <w:r>
              <w:tab/>
              <w:t xml:space="preserve">финансовое </w:t>
            </w:r>
          </w:p>
          <w:p w:rsidR="007F7D8C" w:rsidRDefault="005A19B3">
            <w:pPr>
              <w:spacing w:after="0" w:line="259" w:lineRule="auto"/>
              <w:ind w:left="0" w:firstLine="0"/>
              <w:jc w:val="left"/>
            </w:pPr>
            <w:r>
              <w:t xml:space="preserve"> состояние 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57" w:firstLine="0"/>
            </w:pPr>
            <w:r>
              <w:t xml:space="preserve">Предприятие, финансовое состояние которого можно оценивать как среднее: платежеспособность находится на границе минимально допустимого уровня, а финансовая устойчивость нормальная; либо наблюдается не устойчивое финансовое состояние из-за преобладания заемных источников финансирования, но при этом текущая платежеспособность сохранена </w:t>
            </w:r>
          </w:p>
        </w:tc>
      </w:tr>
      <w:tr w:rsidR="007F7D8C">
        <w:trPr>
          <w:trHeight w:val="111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firstLine="0"/>
              <w:jc w:val="left"/>
            </w:pPr>
            <w:r>
              <w:t xml:space="preserve">4 класс </w:t>
            </w:r>
          </w:p>
          <w:p w:rsidR="007F7D8C" w:rsidRDefault="005A19B3">
            <w:pPr>
              <w:spacing w:line="259" w:lineRule="auto"/>
              <w:ind w:left="0" w:firstLine="0"/>
              <w:jc w:val="left"/>
            </w:pPr>
            <w:r>
              <w:t xml:space="preserve">(36,1-13,8) баллов </w:t>
            </w:r>
          </w:p>
          <w:p w:rsidR="007F7D8C" w:rsidRDefault="005A19B3">
            <w:pPr>
              <w:spacing w:after="0" w:line="259" w:lineRule="auto"/>
              <w:ind w:left="0" w:firstLine="0"/>
              <w:jc w:val="left"/>
            </w:pPr>
            <w:r>
              <w:t xml:space="preserve">Неустойчивое </w:t>
            </w:r>
            <w:r>
              <w:tab/>
              <w:t xml:space="preserve">финансовое состояние 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firstLine="0"/>
              <w:jc w:val="left"/>
            </w:pPr>
            <w:r>
              <w:t xml:space="preserve">Предприятие с неустойчивым финансовым состояниемструктура </w:t>
            </w:r>
            <w:r>
              <w:tab/>
              <w:t xml:space="preserve">капитала </w:t>
            </w:r>
            <w:r>
              <w:tab/>
              <w:t xml:space="preserve">неудовлетворительна, платежеспособность находится на нижней границе допустимых значений </w:t>
            </w:r>
          </w:p>
        </w:tc>
      </w:tr>
      <w:tr w:rsidR="007F7D8C">
        <w:trPr>
          <w:trHeight w:val="111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firstLine="0"/>
              <w:jc w:val="left"/>
            </w:pPr>
            <w:r>
              <w:t xml:space="preserve">5 класс </w:t>
            </w:r>
          </w:p>
          <w:p w:rsidR="007F7D8C" w:rsidRDefault="005A19B3">
            <w:pPr>
              <w:spacing w:line="259" w:lineRule="auto"/>
              <w:ind w:left="0" w:firstLine="0"/>
              <w:jc w:val="left"/>
            </w:pPr>
            <w:r>
              <w:t xml:space="preserve">(10,9 – 0) баллов </w:t>
            </w:r>
          </w:p>
          <w:p w:rsidR="007F7D8C" w:rsidRDefault="005A19B3">
            <w:pPr>
              <w:tabs>
                <w:tab w:val="right" w:pos="3248"/>
              </w:tabs>
              <w:spacing w:after="0" w:line="259" w:lineRule="auto"/>
              <w:ind w:left="0" w:firstLine="0"/>
              <w:jc w:val="left"/>
            </w:pPr>
            <w:r>
              <w:t xml:space="preserve">Кризисное </w:t>
            </w:r>
            <w:r>
              <w:tab/>
              <w:t xml:space="preserve">финансовое </w:t>
            </w:r>
          </w:p>
          <w:p w:rsidR="007F7D8C" w:rsidRDefault="005A19B3">
            <w:pPr>
              <w:spacing w:after="0" w:line="259" w:lineRule="auto"/>
              <w:ind w:left="0" w:firstLine="0"/>
              <w:jc w:val="left"/>
            </w:pPr>
            <w:r>
              <w:t xml:space="preserve">состояние 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8C" w:rsidRDefault="005A19B3">
            <w:pPr>
              <w:spacing w:after="0" w:line="259" w:lineRule="auto"/>
              <w:ind w:left="0" w:firstLine="0"/>
            </w:pPr>
            <w:r>
              <w:t xml:space="preserve">Предприятие с кризисным финансовым состоянием: </w:t>
            </w:r>
          </w:p>
          <w:p w:rsidR="007F7D8C" w:rsidRDefault="005A19B3">
            <w:pPr>
              <w:spacing w:after="0" w:line="259" w:lineRule="auto"/>
              <w:ind w:left="0" w:firstLine="0"/>
              <w:jc w:val="left"/>
            </w:pPr>
            <w:r>
              <w:t xml:space="preserve">неплатежеспособное и абсолютно не устойчивое </w:t>
            </w:r>
          </w:p>
        </w:tc>
      </w:tr>
    </w:tbl>
    <w:p w:rsidR="007F7D8C" w:rsidRDefault="005A19B3">
      <w:pPr>
        <w:spacing w:after="137" w:line="259" w:lineRule="auto"/>
        <w:ind w:left="1003" w:firstLine="0"/>
        <w:jc w:val="left"/>
      </w:pPr>
      <w:r>
        <w:rPr>
          <w:sz w:val="20"/>
        </w:rPr>
        <w:t xml:space="preserve"> </w:t>
      </w:r>
    </w:p>
    <w:p w:rsidR="007F7D8C" w:rsidRDefault="005A19B3">
      <w:pPr>
        <w:ind w:left="-15" w:right="52" w:firstLine="708"/>
      </w:pPr>
      <w:r>
        <w:rPr>
          <w:b/>
        </w:rPr>
        <w:t xml:space="preserve">4. </w:t>
      </w:r>
      <w:r>
        <w:t xml:space="preserve"> Модель прогноза риска банкротства Иркутской государственной экономической академии: </w:t>
      </w:r>
    </w:p>
    <w:p w:rsidR="007F7D8C" w:rsidRDefault="005A19B3">
      <w:pPr>
        <w:spacing w:after="0" w:line="259" w:lineRule="auto"/>
        <w:ind w:left="10" w:right="47"/>
        <w:jc w:val="right"/>
      </w:pPr>
      <w:r>
        <w:t>R= 8,38К</w:t>
      </w:r>
      <w:r>
        <w:rPr>
          <w:vertAlign w:val="subscript"/>
        </w:rPr>
        <w:t>1</w:t>
      </w:r>
      <w:r>
        <w:t>+К</w:t>
      </w:r>
      <w:r>
        <w:rPr>
          <w:vertAlign w:val="subscript"/>
        </w:rPr>
        <w:t>2</w:t>
      </w:r>
      <w:r>
        <w:t xml:space="preserve"> +0,054К</w:t>
      </w:r>
      <w:r>
        <w:rPr>
          <w:vertAlign w:val="subscript"/>
        </w:rPr>
        <w:t>3</w:t>
      </w:r>
      <w:r>
        <w:t>+0,63К</w:t>
      </w:r>
      <w:r>
        <w:rPr>
          <w:vertAlign w:val="subscript"/>
        </w:rPr>
        <w:t>4</w:t>
      </w:r>
      <w:r>
        <w:t xml:space="preserve">,                                               (3) </w:t>
      </w:r>
    </w:p>
    <w:p w:rsidR="007F7D8C" w:rsidRDefault="005A19B3">
      <w:pPr>
        <w:spacing w:after="0" w:line="259" w:lineRule="auto"/>
        <w:ind w:left="0" w:firstLine="0"/>
        <w:jc w:val="left"/>
      </w:pPr>
      <w:r>
        <w:t xml:space="preserve"> </w:t>
      </w:r>
    </w:p>
    <w:p w:rsidR="007F7D8C" w:rsidRDefault="005A19B3">
      <w:pPr>
        <w:spacing w:after="0" w:line="259" w:lineRule="auto"/>
        <w:ind w:left="812" w:right="2619"/>
        <w:jc w:val="left"/>
      </w:pPr>
      <w:r>
        <w:rPr>
          <w:i/>
          <w:sz w:val="20"/>
        </w:rPr>
        <w:t>оборотныеактивы</w:t>
      </w:r>
    </w:p>
    <w:p w:rsidR="007F7D8C" w:rsidRDefault="005A19B3">
      <w:pPr>
        <w:ind w:left="-5" w:right="52"/>
      </w:pPr>
      <w:r>
        <w:t>где К1=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35101" cy="12192"/>
                <wp:effectExtent l="0" t="0" r="0" b="0"/>
                <wp:docPr id="49877" name="Group 49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101" cy="12192"/>
                          <a:chOff x="0" y="0"/>
                          <a:chExt cx="1035101" cy="12192"/>
                        </a:xfrm>
                      </wpg:grpSpPr>
                      <wps:wsp>
                        <wps:cNvPr id="63239" name="Shape 63239"/>
                        <wps:cNvSpPr/>
                        <wps:spPr>
                          <a:xfrm>
                            <a:off x="0" y="0"/>
                            <a:ext cx="103510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101" h="12192">
                                <a:moveTo>
                                  <a:pt x="0" y="0"/>
                                </a:moveTo>
                                <a:lnTo>
                                  <a:pt x="1035101" y="0"/>
                                </a:lnTo>
                                <a:lnTo>
                                  <a:pt x="103510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877" style="width:81.504pt;height:0.959961pt;mso-position-horizontal-relative:char;mso-position-vertical-relative:line" coordsize="10351,121">
                <v:shape id="Shape 63240" style="position:absolute;width:10351;height:121;left:0;top:0;" coordsize="1035101,12192" path="m0,0l1035101,0l1035101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, </w:t>
      </w:r>
    </w:p>
    <w:p w:rsidR="007F7D8C" w:rsidRDefault="005A19B3">
      <w:pPr>
        <w:spacing w:after="0" w:line="259" w:lineRule="auto"/>
        <w:ind w:left="1296" w:right="2619"/>
        <w:jc w:val="left"/>
      </w:pPr>
      <w:r>
        <w:rPr>
          <w:i/>
          <w:sz w:val="20"/>
        </w:rPr>
        <w:t>активы</w:t>
      </w:r>
    </w:p>
    <w:p w:rsidR="007F7D8C" w:rsidRDefault="005A19B3">
      <w:pPr>
        <w:spacing w:after="0" w:line="259" w:lineRule="auto"/>
        <w:ind w:left="0" w:firstLine="0"/>
        <w:jc w:val="left"/>
      </w:pPr>
      <w:r>
        <w:t xml:space="preserve"> </w:t>
      </w:r>
    </w:p>
    <w:p w:rsidR="007F7D8C" w:rsidRDefault="005A19B3">
      <w:pPr>
        <w:spacing w:after="0" w:line="259" w:lineRule="auto"/>
        <w:ind w:left="425" w:right="2619"/>
        <w:jc w:val="left"/>
      </w:pPr>
      <w:r>
        <w:rPr>
          <w:i/>
          <w:sz w:val="20"/>
        </w:rPr>
        <w:t>чистаяприбыльотчетногопериода</w:t>
      </w:r>
    </w:p>
    <w:p w:rsidR="007F7D8C" w:rsidRDefault="005A19B3">
      <w:pPr>
        <w:ind w:left="-5" w:right="52"/>
      </w:pPr>
      <w:r>
        <w:t>К2=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890014" cy="12192"/>
                <wp:effectExtent l="0" t="0" r="0" b="0"/>
                <wp:docPr id="49878" name="Group 49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0014" cy="12192"/>
                          <a:chOff x="0" y="0"/>
                          <a:chExt cx="1890014" cy="12192"/>
                        </a:xfrm>
                      </wpg:grpSpPr>
                      <wps:wsp>
                        <wps:cNvPr id="63241" name="Shape 63241"/>
                        <wps:cNvSpPr/>
                        <wps:spPr>
                          <a:xfrm>
                            <a:off x="0" y="0"/>
                            <a:ext cx="189001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014" h="12192">
                                <a:moveTo>
                                  <a:pt x="0" y="0"/>
                                </a:moveTo>
                                <a:lnTo>
                                  <a:pt x="1890014" y="0"/>
                                </a:lnTo>
                                <a:lnTo>
                                  <a:pt x="189001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878" style="width:148.82pt;height:0.959961pt;mso-position-horizontal-relative:char;mso-position-vertical-relative:line" coordsize="18900,121">
                <v:shape id="Shape 63242" style="position:absolute;width:18900;height:121;left:0;top:0;" coordsize="1890014,12192" path="m0,0l1890014,0l1890014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, </w:t>
      </w:r>
    </w:p>
    <w:p w:rsidR="007F7D8C" w:rsidRDefault="005A19B3">
      <w:pPr>
        <w:spacing w:after="0" w:line="259" w:lineRule="auto"/>
        <w:ind w:left="984" w:right="2619"/>
        <w:jc w:val="left"/>
      </w:pPr>
      <w:r>
        <w:rPr>
          <w:i/>
          <w:sz w:val="20"/>
        </w:rPr>
        <w:t>собственныйкапитал</w:t>
      </w:r>
    </w:p>
    <w:p w:rsidR="007F7D8C" w:rsidRDefault="005A19B3">
      <w:pPr>
        <w:spacing w:after="0" w:line="259" w:lineRule="auto"/>
        <w:ind w:left="0" w:firstLine="0"/>
        <w:jc w:val="left"/>
      </w:pPr>
      <w:r>
        <w:t xml:space="preserve"> </w:t>
      </w:r>
    </w:p>
    <w:p w:rsidR="007F7D8C" w:rsidRDefault="005A19B3">
      <w:pPr>
        <w:spacing w:after="0" w:line="259" w:lineRule="auto"/>
        <w:ind w:left="485" w:right="2619"/>
        <w:jc w:val="left"/>
      </w:pPr>
      <w:r>
        <w:rPr>
          <w:i/>
          <w:sz w:val="20"/>
        </w:rPr>
        <w:t>выручкаотреализациитоваров</w:t>
      </w:r>
    </w:p>
    <w:p w:rsidR="007F7D8C" w:rsidRDefault="005A19B3">
      <w:pPr>
        <w:ind w:left="-5" w:right="52"/>
      </w:pPr>
      <w:r>
        <w:t xml:space="preserve">К3=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61414" cy="12192"/>
                <wp:effectExtent l="0" t="0" r="0" b="0"/>
                <wp:docPr id="49879" name="Group 498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1414" cy="12192"/>
                          <a:chOff x="0" y="0"/>
                          <a:chExt cx="1661414" cy="12192"/>
                        </a:xfrm>
                      </wpg:grpSpPr>
                      <wps:wsp>
                        <wps:cNvPr id="63243" name="Shape 63243"/>
                        <wps:cNvSpPr/>
                        <wps:spPr>
                          <a:xfrm>
                            <a:off x="0" y="0"/>
                            <a:ext cx="166141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414" h="12192">
                                <a:moveTo>
                                  <a:pt x="0" y="0"/>
                                </a:moveTo>
                                <a:lnTo>
                                  <a:pt x="1661414" y="0"/>
                                </a:lnTo>
                                <a:lnTo>
                                  <a:pt x="166141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879" style="width:130.82pt;height:0.959961pt;mso-position-horizontal-relative:char;mso-position-vertical-relative:line" coordsize="16614,121">
                <v:shape id="Shape 63244" style="position:absolute;width:16614;height:121;left:0;top:0;" coordsize="1661414,12192" path="m0,0l1661414,0l1661414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, </w:t>
      </w:r>
    </w:p>
    <w:p w:rsidR="007F7D8C" w:rsidRDefault="005A19B3">
      <w:pPr>
        <w:spacing w:after="0" w:line="259" w:lineRule="auto"/>
        <w:ind w:left="1462" w:right="2619"/>
        <w:jc w:val="left"/>
      </w:pPr>
      <w:r>
        <w:rPr>
          <w:i/>
          <w:sz w:val="20"/>
        </w:rPr>
        <w:t>активы</w:t>
      </w:r>
    </w:p>
    <w:p w:rsidR="007F7D8C" w:rsidRDefault="005A19B3">
      <w:pPr>
        <w:spacing w:after="0" w:line="259" w:lineRule="auto"/>
        <w:ind w:left="0" w:firstLine="0"/>
        <w:jc w:val="left"/>
      </w:pPr>
      <w:r>
        <w:t xml:space="preserve"> </w:t>
      </w:r>
    </w:p>
    <w:p w:rsidR="007F7D8C" w:rsidRDefault="005A19B3">
      <w:pPr>
        <w:spacing w:after="0" w:line="259" w:lineRule="auto"/>
        <w:ind w:left="562" w:right="2619"/>
        <w:jc w:val="left"/>
      </w:pPr>
      <w:r>
        <w:rPr>
          <w:i/>
          <w:sz w:val="20"/>
        </w:rPr>
        <w:t>чистаяприбыльотчетногопериода</w:t>
      </w:r>
    </w:p>
    <w:p w:rsidR="007F7D8C" w:rsidRDefault="005A19B3">
      <w:pPr>
        <w:spacing w:after="0" w:line="259" w:lineRule="auto"/>
        <w:ind w:left="47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987550" cy="12192"/>
                <wp:effectExtent l="0" t="0" r="0" b="0"/>
                <wp:docPr id="49880" name="Group 49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7550" cy="12192"/>
                          <a:chOff x="0" y="0"/>
                          <a:chExt cx="1987550" cy="12192"/>
                        </a:xfrm>
                      </wpg:grpSpPr>
                      <wps:wsp>
                        <wps:cNvPr id="63245" name="Shape 63245"/>
                        <wps:cNvSpPr/>
                        <wps:spPr>
                          <a:xfrm>
                            <a:off x="0" y="0"/>
                            <a:ext cx="198755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550" h="12192">
                                <a:moveTo>
                                  <a:pt x="0" y="0"/>
                                </a:moveTo>
                                <a:lnTo>
                                  <a:pt x="1987550" y="0"/>
                                </a:lnTo>
                                <a:lnTo>
                                  <a:pt x="198755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880" style="width:156.5pt;height:0.960022pt;mso-position-horizontal-relative:char;mso-position-vertical-relative:line" coordsize="19875,121">
                <v:shape id="Shape 63246" style="position:absolute;width:19875;height:121;left:0;top:0;" coordsize="1987550,12192" path="m0,0l1987550,0l1987550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F7D8C" w:rsidRDefault="005A19B3">
      <w:pPr>
        <w:spacing w:after="172" w:line="323" w:lineRule="auto"/>
        <w:ind w:left="460" w:right="2619" w:hanging="475"/>
        <w:jc w:val="left"/>
      </w:pPr>
      <w:r>
        <w:rPr>
          <w:sz w:val="37"/>
          <w:vertAlign w:val="superscript"/>
        </w:rPr>
        <w:t xml:space="preserve">К4= </w:t>
      </w:r>
      <w:r>
        <w:rPr>
          <w:i/>
          <w:sz w:val="20"/>
        </w:rPr>
        <w:t>себестоимостьпроданныхтоваров</w:t>
      </w:r>
      <w:r>
        <w:rPr>
          <w:rFonts w:ascii="Cambria Math" w:eastAsia="Cambria Math" w:hAnsi="Cambria Math" w:cs="Cambria Math"/>
          <w:sz w:val="20"/>
        </w:rPr>
        <w:t>,</w:t>
      </w:r>
      <w:r>
        <w:rPr>
          <w:sz w:val="37"/>
          <w:vertAlign w:val="superscript"/>
        </w:rPr>
        <w:t xml:space="preserve"> </w:t>
      </w:r>
      <w:r>
        <w:rPr>
          <w:i/>
          <w:sz w:val="20"/>
        </w:rPr>
        <w:t>коммерч</w:t>
      </w:r>
      <w:r>
        <w:rPr>
          <w:rFonts w:ascii="Cambria Math" w:eastAsia="Cambria Math" w:hAnsi="Cambria Math" w:cs="Cambria Math"/>
          <w:sz w:val="20"/>
        </w:rPr>
        <w:t>.</w:t>
      </w:r>
      <w:r>
        <w:rPr>
          <w:i/>
          <w:sz w:val="20"/>
        </w:rPr>
        <w:t>расходы</w:t>
      </w:r>
      <w:r>
        <w:rPr>
          <w:rFonts w:ascii="Cambria Math" w:eastAsia="Cambria Math" w:hAnsi="Cambria Math" w:cs="Cambria Math"/>
          <w:sz w:val="20"/>
        </w:rPr>
        <w:t>,</w:t>
      </w:r>
      <w:r>
        <w:rPr>
          <w:i/>
          <w:sz w:val="20"/>
        </w:rPr>
        <w:t>управленч</w:t>
      </w:r>
      <w:r>
        <w:rPr>
          <w:rFonts w:ascii="Cambria Math" w:eastAsia="Cambria Math" w:hAnsi="Cambria Math" w:cs="Cambria Math"/>
          <w:sz w:val="20"/>
        </w:rPr>
        <w:t>.</w:t>
      </w:r>
      <w:r>
        <w:rPr>
          <w:i/>
          <w:sz w:val="20"/>
        </w:rPr>
        <w:t>расходы</w:t>
      </w:r>
    </w:p>
    <w:p w:rsidR="007F7D8C" w:rsidRDefault="005A19B3">
      <w:pPr>
        <w:spacing w:after="0" w:line="259" w:lineRule="auto"/>
        <w:ind w:left="0" w:firstLine="0"/>
        <w:jc w:val="left"/>
      </w:pPr>
      <w:r>
        <w:t xml:space="preserve"> </w:t>
      </w:r>
    </w:p>
    <w:p w:rsidR="007F7D8C" w:rsidRDefault="005A19B3">
      <w:pPr>
        <w:spacing w:after="0" w:line="259" w:lineRule="auto"/>
        <w:ind w:left="708" w:firstLine="0"/>
        <w:jc w:val="left"/>
      </w:pPr>
      <w:r>
        <w:t xml:space="preserve"> </w:t>
      </w:r>
    </w:p>
    <w:p w:rsidR="007F7D8C" w:rsidRDefault="005A19B3">
      <w:pPr>
        <w:spacing w:after="0" w:line="259" w:lineRule="auto"/>
        <w:ind w:left="708" w:firstLine="0"/>
        <w:jc w:val="left"/>
      </w:pPr>
      <w:r>
        <w:t xml:space="preserve"> </w:t>
      </w:r>
    </w:p>
    <w:p w:rsidR="007F7D8C" w:rsidRDefault="005A19B3">
      <w:pPr>
        <w:ind w:left="-5" w:right="52"/>
      </w:pPr>
      <w:r>
        <w:t xml:space="preserve">Таблица 5.4 – Определение вероятности банкротства предприятия </w:t>
      </w:r>
    </w:p>
    <w:tbl>
      <w:tblPr>
        <w:tblStyle w:val="TableGrid"/>
        <w:tblW w:w="9573" w:type="dxa"/>
        <w:tblInd w:w="-108" w:type="dxa"/>
        <w:tblCellMar>
          <w:top w:w="62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1587"/>
        <w:gridCol w:w="1721"/>
        <w:gridCol w:w="1546"/>
        <w:gridCol w:w="1541"/>
        <w:gridCol w:w="1529"/>
        <w:gridCol w:w="1649"/>
      </w:tblGrid>
      <w:tr w:rsidR="007F7D8C">
        <w:trPr>
          <w:trHeight w:val="562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Значение модели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59" w:firstLine="0"/>
              <w:jc w:val="center"/>
            </w:pPr>
            <w:r>
              <w:t xml:space="preserve">&lt;0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63" w:firstLine="0"/>
              <w:jc w:val="center"/>
            </w:pPr>
            <w:r>
              <w:t xml:space="preserve">0 - 0,18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63" w:firstLine="0"/>
              <w:jc w:val="center"/>
            </w:pPr>
            <w:r>
              <w:t xml:space="preserve">0,18 – 0,32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60" w:firstLine="0"/>
              <w:jc w:val="center"/>
            </w:pPr>
            <w:r>
              <w:t xml:space="preserve">0,32 – 0,42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58" w:firstLine="0"/>
              <w:jc w:val="center"/>
            </w:pPr>
            <w:r>
              <w:t xml:space="preserve">&gt;0,42 </w:t>
            </w:r>
          </w:p>
        </w:tc>
      </w:tr>
      <w:tr w:rsidR="007F7D8C">
        <w:trPr>
          <w:trHeight w:val="838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2" w:firstLine="0"/>
              <w:jc w:val="left"/>
            </w:pPr>
            <w:r>
              <w:t xml:space="preserve">Вероятность </w:t>
            </w:r>
          </w:p>
          <w:p w:rsidR="007F7D8C" w:rsidRDefault="005A19B3">
            <w:pPr>
              <w:spacing w:after="0" w:line="259" w:lineRule="auto"/>
              <w:ind w:left="2" w:firstLine="0"/>
              <w:jc w:val="left"/>
            </w:pPr>
            <w:r>
              <w:t xml:space="preserve">банкротства, %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2" w:firstLine="0"/>
              <w:jc w:val="left"/>
            </w:pPr>
            <w:r>
              <w:t xml:space="preserve">Максимальная (90-100)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2" w:firstLine="0"/>
              <w:jc w:val="left"/>
            </w:pPr>
            <w:r>
              <w:t xml:space="preserve">Высокая  (60-80)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firstLine="0"/>
              <w:jc w:val="left"/>
            </w:pPr>
            <w:r>
              <w:t xml:space="preserve">Средняя (35-50)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2" w:firstLine="0"/>
              <w:jc w:val="left"/>
            </w:pPr>
            <w:r>
              <w:t xml:space="preserve">Низкая (15-20)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2" w:firstLine="0"/>
            </w:pPr>
            <w:r>
              <w:t xml:space="preserve">Минимальная </w:t>
            </w:r>
          </w:p>
          <w:p w:rsidR="007F7D8C" w:rsidRDefault="005A19B3">
            <w:pPr>
              <w:spacing w:after="0" w:line="259" w:lineRule="auto"/>
              <w:ind w:left="2" w:firstLine="0"/>
              <w:jc w:val="left"/>
            </w:pPr>
            <w:r>
              <w:t xml:space="preserve">(до 10) </w:t>
            </w:r>
          </w:p>
        </w:tc>
      </w:tr>
    </w:tbl>
    <w:p w:rsidR="007F7D8C" w:rsidRDefault="005A19B3">
      <w:pPr>
        <w:spacing w:after="0" w:line="259" w:lineRule="auto"/>
        <w:ind w:left="0" w:firstLine="0"/>
        <w:jc w:val="left"/>
      </w:pPr>
      <w:r>
        <w:t xml:space="preserve"> </w:t>
      </w:r>
    </w:p>
    <w:p w:rsidR="007F7D8C" w:rsidRDefault="005A19B3">
      <w:pPr>
        <w:ind w:left="718" w:right="52"/>
      </w:pPr>
      <w:r>
        <w:rPr>
          <w:b/>
        </w:rPr>
        <w:t>5.</w:t>
      </w:r>
      <w:r>
        <w:t xml:space="preserve">Модель оценки угрозы банкротства М. А. Федотовой: </w:t>
      </w:r>
    </w:p>
    <w:p w:rsidR="007F7D8C" w:rsidRDefault="005A19B3">
      <w:pPr>
        <w:spacing w:after="0" w:line="259" w:lineRule="auto"/>
        <w:ind w:left="0" w:firstLine="0"/>
        <w:jc w:val="right"/>
      </w:pPr>
      <w:r>
        <w:t xml:space="preserve"> </w:t>
      </w:r>
    </w:p>
    <w:p w:rsidR="007F7D8C" w:rsidRDefault="005A19B3">
      <w:pPr>
        <w:spacing w:after="0" w:line="259" w:lineRule="auto"/>
        <w:ind w:left="10" w:right="47"/>
        <w:jc w:val="right"/>
      </w:pPr>
      <w:r>
        <w:t>Х= - 0,3877 – 1,0736 К</w:t>
      </w:r>
      <w:r>
        <w:rPr>
          <w:vertAlign w:val="subscript"/>
        </w:rPr>
        <w:t>тл</w:t>
      </w:r>
      <w:r>
        <w:t>+ 0,0579К</w:t>
      </w:r>
      <w:r>
        <w:rPr>
          <w:vertAlign w:val="subscript"/>
        </w:rPr>
        <w:t>зс</w:t>
      </w:r>
      <w:r>
        <w:t xml:space="preserve">,                                               (4) </w:t>
      </w:r>
    </w:p>
    <w:p w:rsidR="007F7D8C" w:rsidRDefault="005A19B3">
      <w:pPr>
        <w:spacing w:after="0" w:line="259" w:lineRule="auto"/>
        <w:ind w:left="0" w:firstLine="0"/>
        <w:jc w:val="left"/>
      </w:pPr>
      <w:r>
        <w:t xml:space="preserve"> </w:t>
      </w:r>
    </w:p>
    <w:p w:rsidR="007F7D8C" w:rsidRDefault="005A19B3">
      <w:pPr>
        <w:ind w:left="-5" w:right="3249"/>
      </w:pPr>
      <w:r>
        <w:t>где  К</w:t>
      </w:r>
      <w:r>
        <w:rPr>
          <w:vertAlign w:val="subscript"/>
        </w:rPr>
        <w:t>тл</w:t>
      </w:r>
      <w:r>
        <w:t xml:space="preserve"> – коэффициент текущей ликвидности; = ОА/КО; К</w:t>
      </w:r>
      <w:r>
        <w:rPr>
          <w:vertAlign w:val="subscript"/>
        </w:rPr>
        <w:t>зс</w:t>
      </w:r>
      <w:r>
        <w:t xml:space="preserve"> – отношение заемных средств к активам. </w:t>
      </w:r>
    </w:p>
    <w:p w:rsidR="007F7D8C" w:rsidRDefault="005A19B3">
      <w:pPr>
        <w:ind w:left="718" w:right="52"/>
      </w:pPr>
      <w:r>
        <w:t xml:space="preserve">Если Х&gt;0, то вероятность банкротства больше 50% и возрастает с увеличением Х. </w:t>
      </w:r>
    </w:p>
    <w:p w:rsidR="007F7D8C" w:rsidRDefault="005A19B3">
      <w:pPr>
        <w:ind w:left="-15" w:right="52" w:firstLine="708"/>
      </w:pPr>
      <w:r>
        <w:t xml:space="preserve">При Х&lt;0, то вероятность банкротства меньше 50% и уменьшается по мере уменьшения Х. </w:t>
      </w:r>
    </w:p>
    <w:p w:rsidR="007F7D8C" w:rsidRDefault="005A19B3">
      <w:pPr>
        <w:ind w:left="718" w:right="52"/>
      </w:pPr>
      <w:r>
        <w:rPr>
          <w:b/>
        </w:rPr>
        <w:t>6.</w:t>
      </w:r>
      <w:r>
        <w:t xml:space="preserve"> Модель рейтингового числа Р. С. Сайфулина и Г. Г. Кадыкова: </w:t>
      </w:r>
    </w:p>
    <w:p w:rsidR="007F7D8C" w:rsidRDefault="005A19B3">
      <w:pPr>
        <w:spacing w:after="0" w:line="259" w:lineRule="auto"/>
        <w:ind w:left="708" w:firstLine="0"/>
        <w:jc w:val="left"/>
      </w:pPr>
      <w:r>
        <w:t xml:space="preserve"> </w:t>
      </w:r>
    </w:p>
    <w:p w:rsidR="007F7D8C" w:rsidRDefault="005A19B3">
      <w:pPr>
        <w:spacing w:after="0" w:line="259" w:lineRule="auto"/>
        <w:ind w:left="10" w:right="47"/>
        <w:jc w:val="right"/>
      </w:pPr>
      <w:r>
        <w:t>R=2К</w:t>
      </w:r>
      <w:r>
        <w:rPr>
          <w:vertAlign w:val="subscript"/>
        </w:rPr>
        <w:t>осс</w:t>
      </w:r>
      <w:r>
        <w:t xml:space="preserve"> +0,1К</w:t>
      </w:r>
      <w:r>
        <w:rPr>
          <w:vertAlign w:val="subscript"/>
        </w:rPr>
        <w:t>тл</w:t>
      </w:r>
      <w:r>
        <w:t>+0,08К</w:t>
      </w:r>
      <w:r>
        <w:rPr>
          <w:vertAlign w:val="subscript"/>
        </w:rPr>
        <w:t>и</w:t>
      </w:r>
      <w:r>
        <w:t>+0,45К</w:t>
      </w:r>
      <w:r>
        <w:rPr>
          <w:vertAlign w:val="subscript"/>
        </w:rPr>
        <w:t>м</w:t>
      </w:r>
      <w:r>
        <w:t>+К</w:t>
      </w:r>
      <w:r>
        <w:rPr>
          <w:vertAlign w:val="subscript"/>
        </w:rPr>
        <w:t>пр</w:t>
      </w:r>
      <w:r>
        <w:t xml:space="preserve">,                                     (5) </w:t>
      </w:r>
    </w:p>
    <w:p w:rsidR="007F7D8C" w:rsidRDefault="005A19B3">
      <w:pPr>
        <w:spacing w:after="0" w:line="259" w:lineRule="auto"/>
        <w:ind w:left="0" w:firstLine="0"/>
        <w:jc w:val="left"/>
      </w:pPr>
      <w:r>
        <w:t xml:space="preserve"> </w:t>
      </w:r>
    </w:p>
    <w:p w:rsidR="007F7D8C" w:rsidRDefault="005A19B3">
      <w:pPr>
        <w:spacing w:after="109"/>
        <w:ind w:left="-5" w:right="52"/>
      </w:pPr>
      <w:r>
        <w:t>где К</w:t>
      </w:r>
      <w:r>
        <w:rPr>
          <w:vertAlign w:val="subscript"/>
        </w:rPr>
        <w:t>осс</w:t>
      </w:r>
      <w:r>
        <w:t xml:space="preserve">– коэффициент обеспеченности собственными средствами;  </w:t>
      </w:r>
    </w:p>
    <w:p w:rsidR="007F7D8C" w:rsidRDefault="005A19B3">
      <w:pPr>
        <w:spacing w:after="0" w:line="259" w:lineRule="auto"/>
        <w:ind w:left="-67" w:right="5106"/>
        <w:jc w:val="center"/>
      </w:pPr>
      <w:r>
        <w:rPr>
          <w:noProof/>
        </w:rPr>
        <w:drawing>
          <wp:inline distT="0" distB="0" distL="0" distR="0">
            <wp:extent cx="2694432" cy="307849"/>
            <wp:effectExtent l="0" t="0" r="0" b="0"/>
            <wp:docPr id="60984" name="Picture 60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84" name="Picture 6098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94432" cy="30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; </w:t>
      </w:r>
    </w:p>
    <w:p w:rsidR="007F7D8C" w:rsidRDefault="005A19B3">
      <w:pPr>
        <w:ind w:left="-5" w:right="52"/>
      </w:pPr>
      <w:r>
        <w:t>К</w:t>
      </w:r>
      <w:r>
        <w:rPr>
          <w:vertAlign w:val="subscript"/>
        </w:rPr>
        <w:t>тл</w:t>
      </w:r>
      <w:r>
        <w:t xml:space="preserve"> – коэффициент текущей ликвидности;        = ОА/КО; </w:t>
      </w:r>
    </w:p>
    <w:p w:rsidR="007F7D8C" w:rsidRDefault="005A19B3">
      <w:pPr>
        <w:ind w:left="-5" w:right="52"/>
      </w:pPr>
      <w:r>
        <w:t>К</w:t>
      </w:r>
      <w:r>
        <w:rPr>
          <w:vertAlign w:val="subscript"/>
        </w:rPr>
        <w:t>и</w:t>
      </w:r>
      <w:r>
        <w:t xml:space="preserve"> – коэффициент оборачиваемости активов; </w:t>
      </w:r>
    </w:p>
    <w:p w:rsidR="007F7D8C" w:rsidRDefault="005A19B3">
      <w:pPr>
        <w:ind w:left="-5" w:right="815"/>
      </w:pPr>
      <w:r>
        <w:t>К</w:t>
      </w:r>
      <w:r>
        <w:rPr>
          <w:vertAlign w:val="subscript"/>
        </w:rPr>
        <w:t>м</w:t>
      </w:r>
      <w:r>
        <w:t xml:space="preserve"> – рентабельность реализации продукции, рассчитанная по валовой прибыли; К</w:t>
      </w:r>
      <w:r>
        <w:rPr>
          <w:vertAlign w:val="subscript"/>
        </w:rPr>
        <w:t>пр</w:t>
      </w:r>
      <w:r>
        <w:t xml:space="preserve"> – рентабельность собственного капитала, рассчитанная по чистой прибыли. </w:t>
      </w:r>
    </w:p>
    <w:p w:rsidR="007F7D8C" w:rsidRDefault="005A19B3">
      <w:pPr>
        <w:spacing w:after="29"/>
        <w:ind w:left="-5" w:right="52"/>
      </w:pPr>
      <w:r>
        <w:t xml:space="preserve">Если R≤ 1, то ФСП неудовлетворительное, если R≥ 1, то ФСП характеризуется как удовлетворительное. </w:t>
      </w:r>
    </w:p>
    <w:p w:rsidR="007F7D8C" w:rsidRDefault="005A19B3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7F7D8C" w:rsidRDefault="005A19B3">
      <w:pPr>
        <w:ind w:left="718" w:right="52"/>
      </w:pPr>
      <w:r>
        <w:t xml:space="preserve">Практическая работа№2 </w:t>
      </w:r>
    </w:p>
    <w:p w:rsidR="007F7D8C" w:rsidRDefault="005A19B3">
      <w:pPr>
        <w:pStyle w:val="3"/>
        <w:ind w:left="715"/>
      </w:pPr>
      <w:r>
        <w:rPr>
          <w:b w:val="0"/>
        </w:rPr>
        <w:t xml:space="preserve">Тема 6. </w:t>
      </w:r>
      <w:r>
        <w:t xml:space="preserve">ФИНАНСОВЫЙ МЕНЕДЖМЕНТ В КРИЗИСНОЙ СИТУАЦИИ </w:t>
      </w:r>
    </w:p>
    <w:p w:rsidR="007F7D8C" w:rsidRDefault="005A19B3">
      <w:pPr>
        <w:spacing w:after="0" w:line="259" w:lineRule="auto"/>
        <w:ind w:left="708" w:firstLine="0"/>
        <w:jc w:val="left"/>
      </w:pPr>
      <w:r>
        <w:t xml:space="preserve"> </w:t>
      </w:r>
    </w:p>
    <w:p w:rsidR="007F7D8C" w:rsidRDefault="005A19B3">
      <w:pPr>
        <w:ind w:left="-15" w:right="52" w:firstLine="708"/>
      </w:pPr>
      <w:r>
        <w:rPr>
          <w:b/>
        </w:rPr>
        <w:t xml:space="preserve">Цель: </w:t>
      </w:r>
      <w:r>
        <w:t xml:space="preserve">изучить основыфинансового менеджмента в кризисной ситуации; получить навыки применения приемов финансового менеджмента в кризисной ситуации. </w:t>
      </w:r>
    </w:p>
    <w:p w:rsidR="007F7D8C" w:rsidRDefault="005A19B3">
      <w:pPr>
        <w:ind w:left="718" w:right="52"/>
      </w:pPr>
      <w:r>
        <w:t xml:space="preserve">ЗНАТЬ:  </w:t>
      </w:r>
    </w:p>
    <w:p w:rsidR="007F7D8C" w:rsidRDefault="005A19B3">
      <w:pPr>
        <w:ind w:left="-15" w:right="52" w:firstLine="708"/>
      </w:pPr>
      <w:r>
        <w:t xml:space="preserve">-механизмприменения финансового менеджмента в системеантикризисногоуправлениявпрактикеработыхозяйствующихсубъектов; способы эффективного управления ресурсами в условиях кризиса. </w:t>
      </w:r>
    </w:p>
    <w:p w:rsidR="007F7D8C" w:rsidRDefault="005A19B3">
      <w:pPr>
        <w:ind w:left="718" w:right="52"/>
      </w:pPr>
      <w:r>
        <w:t xml:space="preserve">УМЕТЬ:  </w:t>
      </w:r>
    </w:p>
    <w:p w:rsidR="007F7D8C" w:rsidRDefault="005A19B3">
      <w:pPr>
        <w:ind w:left="-15" w:right="52" w:firstLine="708"/>
      </w:pPr>
      <w:r>
        <w:t xml:space="preserve">-применятьнапрактикетеоретическиезнаниявобластифинансового менеджмента в условиях кризиса; определять причины, степень экономического кризиса и первоочередные направления антикризисных мероприятий в области управления финансами.  </w:t>
      </w:r>
    </w:p>
    <w:p w:rsidR="007F7D8C" w:rsidRDefault="005A19B3">
      <w:pPr>
        <w:ind w:left="718" w:right="52"/>
      </w:pPr>
      <w:r>
        <w:t xml:space="preserve">ВЛАДЕТЬ:  </w:t>
      </w:r>
    </w:p>
    <w:p w:rsidR="007F7D8C" w:rsidRDefault="005A19B3">
      <w:pPr>
        <w:ind w:left="-15" w:right="52" w:firstLine="708"/>
      </w:pPr>
      <w:r>
        <w:t xml:space="preserve">-навыками применения современных методов управления  финансами в области антикризисного управления, направленными на своевременное получение качественных результатов; навыками применения на способов эффективного управления ресурсами в процессе реализации проектов с использованием современных  инновационных  технологий. </w:t>
      </w:r>
    </w:p>
    <w:p w:rsidR="007F7D8C" w:rsidRDefault="005A19B3">
      <w:pPr>
        <w:ind w:left="-15" w:right="52" w:firstLine="708"/>
      </w:pPr>
      <w:r>
        <w:lastRenderedPageBreak/>
        <w:t xml:space="preserve">Актуальность темы заключается в том, что разработка и реализация эффективной антикризисной стратегии не может быть осуществлена без рациональной финансовой политики. </w:t>
      </w:r>
    </w:p>
    <w:p w:rsidR="007F7D8C" w:rsidRDefault="005A19B3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7F7D8C" w:rsidRDefault="005A19B3">
      <w:pPr>
        <w:spacing w:after="13" w:line="249" w:lineRule="auto"/>
        <w:ind w:left="715"/>
        <w:jc w:val="left"/>
      </w:pPr>
      <w:r>
        <w:rPr>
          <w:b/>
        </w:rPr>
        <w:t xml:space="preserve">Вопросы для обсуждения: </w:t>
      </w:r>
    </w:p>
    <w:p w:rsidR="007F7D8C" w:rsidRDefault="005A19B3">
      <w:pPr>
        <w:ind w:left="718" w:right="52"/>
      </w:pPr>
      <w:r>
        <w:t xml:space="preserve">6.1. Цели, задачи и функции финансового менеджмента в кризисной ситуации.  </w:t>
      </w:r>
    </w:p>
    <w:p w:rsidR="007F7D8C" w:rsidRDefault="005A19B3">
      <w:pPr>
        <w:ind w:left="718" w:right="52"/>
      </w:pPr>
      <w:r>
        <w:t xml:space="preserve">6.2. Формирование эффективной системы финансового планирования. </w:t>
      </w:r>
    </w:p>
    <w:p w:rsidR="007F7D8C" w:rsidRDefault="005A19B3">
      <w:pPr>
        <w:ind w:left="718" w:right="52"/>
      </w:pPr>
      <w:r>
        <w:t xml:space="preserve">6.3. Рационализация работы финансовой службы организации. </w:t>
      </w:r>
    </w:p>
    <w:p w:rsidR="007F7D8C" w:rsidRDefault="005A19B3">
      <w:pPr>
        <w:ind w:left="-15" w:right="52" w:firstLine="708"/>
      </w:pPr>
      <w:r>
        <w:t xml:space="preserve">6.4. Управление текущими финансовыми потоками в период финансового оздоровления.  </w:t>
      </w:r>
    </w:p>
    <w:p w:rsidR="007F7D8C" w:rsidRDefault="005A19B3">
      <w:pPr>
        <w:ind w:left="718" w:right="52"/>
      </w:pPr>
      <w:r>
        <w:t xml:space="preserve">6.5. Программа финансового оздоровления неплатежеспособной организации. </w:t>
      </w:r>
    </w:p>
    <w:p w:rsidR="007F7D8C" w:rsidRDefault="005A19B3">
      <w:pPr>
        <w:spacing w:after="0" w:line="259" w:lineRule="auto"/>
        <w:ind w:left="708" w:firstLine="0"/>
        <w:jc w:val="left"/>
      </w:pPr>
      <w:r>
        <w:t xml:space="preserve"> </w:t>
      </w:r>
    </w:p>
    <w:p w:rsidR="007F7D8C" w:rsidRDefault="005A19B3">
      <w:pPr>
        <w:pStyle w:val="3"/>
        <w:ind w:left="715"/>
      </w:pPr>
      <w:r>
        <w:t xml:space="preserve">Задание 1 </w:t>
      </w:r>
    </w:p>
    <w:p w:rsidR="007F7D8C" w:rsidRDefault="005A19B3">
      <w:pPr>
        <w:spacing w:after="38"/>
        <w:ind w:left="-15" w:right="52" w:firstLine="708"/>
      </w:pPr>
      <w:r>
        <w:t xml:space="preserve">Обосновать эффективность факторинга для предприятия на основе следующих данных: </w:t>
      </w:r>
    </w:p>
    <w:p w:rsidR="007F7D8C" w:rsidRDefault="005A19B3">
      <w:pPr>
        <w:numPr>
          <w:ilvl w:val="0"/>
          <w:numId w:val="3"/>
        </w:numPr>
        <w:spacing w:after="34"/>
        <w:ind w:right="52" w:firstLine="708"/>
      </w:pPr>
      <w:r>
        <w:t xml:space="preserve">предприятие «продает» банку право взыскания дебиторской задолженности на сумму 6 млн.руб. </w:t>
      </w:r>
    </w:p>
    <w:p w:rsidR="007F7D8C" w:rsidRDefault="005A19B3">
      <w:pPr>
        <w:numPr>
          <w:ilvl w:val="0"/>
          <w:numId w:val="3"/>
        </w:numPr>
        <w:ind w:right="52" w:firstLine="708"/>
      </w:pPr>
      <w:r>
        <w:t xml:space="preserve">комиссионная плата за факторинг взимается банком в размере 2 % суммы долга. </w:t>
      </w:r>
    </w:p>
    <w:p w:rsidR="007F7D8C" w:rsidRDefault="005A19B3">
      <w:pPr>
        <w:numPr>
          <w:ilvl w:val="0"/>
          <w:numId w:val="3"/>
        </w:numPr>
        <w:spacing w:after="34"/>
        <w:ind w:right="52" w:firstLine="708"/>
      </w:pPr>
      <w:r>
        <w:t xml:space="preserve">банк предоставляет предприятию кредит в форме предварительной оплаты его долговых требований в размере 75 % суммы долга. </w:t>
      </w:r>
    </w:p>
    <w:p w:rsidR="007F7D8C" w:rsidRDefault="005A19B3">
      <w:pPr>
        <w:numPr>
          <w:ilvl w:val="0"/>
          <w:numId w:val="3"/>
        </w:numPr>
        <w:ind w:right="52" w:firstLine="708"/>
      </w:pPr>
      <w:r>
        <w:t xml:space="preserve">процентная ставка за этот кредит 20 % в год. </w:t>
      </w:r>
    </w:p>
    <w:p w:rsidR="007F7D8C" w:rsidRDefault="005A19B3">
      <w:pPr>
        <w:numPr>
          <w:ilvl w:val="0"/>
          <w:numId w:val="3"/>
        </w:numPr>
        <w:ind w:right="52" w:firstLine="708"/>
      </w:pPr>
      <w:r>
        <w:t xml:space="preserve">средний уровень процентной ставки на рынке кредитов 25 % в год. </w:t>
      </w:r>
    </w:p>
    <w:p w:rsidR="007F7D8C" w:rsidRDefault="005A19B3">
      <w:pPr>
        <w:spacing w:after="0" w:line="259" w:lineRule="auto"/>
        <w:ind w:left="708" w:firstLine="0"/>
        <w:jc w:val="left"/>
      </w:pPr>
      <w:r>
        <w:t xml:space="preserve"> </w:t>
      </w:r>
    </w:p>
    <w:p w:rsidR="007F7D8C" w:rsidRDefault="005A19B3">
      <w:pPr>
        <w:pStyle w:val="3"/>
        <w:ind w:left="715"/>
      </w:pPr>
      <w:r>
        <w:t xml:space="preserve">Задание 2 </w:t>
      </w:r>
    </w:p>
    <w:p w:rsidR="007F7D8C" w:rsidRDefault="005A19B3">
      <w:pPr>
        <w:ind w:left="-15" w:right="52" w:firstLine="708"/>
      </w:pPr>
      <w:r>
        <w:t xml:space="preserve">Предположим, что исследуемое предприятие (практические работы №4, 5) выставляет платежные требования к ООО «Сэльвин» на сумму 4650 тыс. руб.Исследуемому предприятию в случае потребности в денежных средствах рекомендуется одновременно заключить факторинговый договор с банком на покупку платежных документов на эту сумму. В соответствии с договором банк формирует страховой фонд в размере 20% от стоимости платежных документов. Вознаграждение фактора (банка) за оплату денежных документов по условиям договора составляет 20% годовых. Фактор – компания будет оказывать услуги предприятию по инкассированию, за что получит комиссионное вознаграждение в размере 1%. Срок договора – 30 дней. Расчет платы по факторинговому договору представить в форме таблицы 6.1.  </w:t>
      </w:r>
    </w:p>
    <w:p w:rsidR="007F7D8C" w:rsidRDefault="005A19B3">
      <w:pPr>
        <w:spacing w:after="0" w:line="259" w:lineRule="auto"/>
        <w:ind w:left="0" w:firstLine="0"/>
        <w:jc w:val="left"/>
      </w:pPr>
      <w:r>
        <w:t xml:space="preserve"> </w:t>
      </w:r>
    </w:p>
    <w:p w:rsidR="007F7D8C" w:rsidRDefault="005A19B3">
      <w:pPr>
        <w:ind w:left="-5" w:right="52"/>
      </w:pPr>
      <w:r>
        <w:t xml:space="preserve">Таблица 6.1 - Расчет платы по факторинговому договору </w:t>
      </w:r>
    </w:p>
    <w:tbl>
      <w:tblPr>
        <w:tblStyle w:val="TableGrid"/>
        <w:tblW w:w="9573" w:type="dxa"/>
        <w:tblInd w:w="-108" w:type="dxa"/>
        <w:tblCellMar>
          <w:top w:w="62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6346"/>
        <w:gridCol w:w="3227"/>
      </w:tblGrid>
      <w:tr w:rsidR="007F7D8C">
        <w:trPr>
          <w:trHeight w:val="564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8C" w:rsidRDefault="005A19B3">
            <w:pPr>
              <w:spacing w:after="0" w:line="259" w:lineRule="auto"/>
              <w:ind w:left="0" w:right="62" w:firstLine="0"/>
              <w:jc w:val="center"/>
            </w:pPr>
            <w:r>
              <w:t xml:space="preserve">Показатели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157" w:firstLine="514"/>
            </w:pPr>
            <w:r>
              <w:t xml:space="preserve">Расчет платы по факторинговому договору </w:t>
            </w:r>
          </w:p>
        </w:tc>
      </w:tr>
      <w:tr w:rsidR="007F7D8C">
        <w:trPr>
          <w:trHeight w:val="341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firstLine="0"/>
              <w:jc w:val="left"/>
            </w:pPr>
            <w:r>
              <w:t xml:space="preserve">1. Определение суммы страхового фонда банка: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</w:tr>
      <w:tr w:rsidR="007F7D8C">
        <w:trPr>
          <w:trHeight w:val="562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firstLine="0"/>
            </w:pPr>
            <w:r>
              <w:t xml:space="preserve">2. Определение вознаграждения банка за оплату платежных документов по условиям договора: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</w:tr>
      <w:tr w:rsidR="007F7D8C">
        <w:trPr>
          <w:trHeight w:val="286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firstLine="0"/>
              <w:jc w:val="left"/>
            </w:pPr>
            <w:r>
              <w:t xml:space="preserve">3. Определение комиссионных за услуги банка: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</w:tr>
      <w:tr w:rsidR="007F7D8C">
        <w:trPr>
          <w:trHeight w:val="286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2" w:firstLine="0"/>
            </w:pPr>
            <w:r>
              <w:t xml:space="preserve">4. Определение общей платы по факторинговому договору: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</w:tr>
    </w:tbl>
    <w:p w:rsidR="007F7D8C" w:rsidRDefault="005A19B3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7F7D8C" w:rsidRDefault="005A19B3">
      <w:pPr>
        <w:pStyle w:val="3"/>
        <w:ind w:left="715"/>
      </w:pPr>
      <w:r>
        <w:lastRenderedPageBreak/>
        <w:t xml:space="preserve">Задание 3 </w:t>
      </w:r>
    </w:p>
    <w:p w:rsidR="007F7D8C" w:rsidRDefault="005A19B3">
      <w:pPr>
        <w:ind w:left="-15" w:right="52" w:firstLine="708"/>
      </w:pPr>
      <w:r>
        <w:t xml:space="preserve">В рамках программы финансового оздоровления с целью получения необходимого дополнительного оборудования (фасовочного, упаковочного, этикетировочного и емкостного) для наращивания объемом производственной деятельности при отсутствии собственных источников финансирования ГУПбыло рекомендовано использовать лизинг. Условия договора по лизингу аренды производственного оборудования представлены в таблице 6.2.  </w:t>
      </w:r>
    </w:p>
    <w:p w:rsidR="007F7D8C" w:rsidRDefault="005A19B3">
      <w:pPr>
        <w:ind w:left="-15" w:right="52" w:firstLine="708"/>
      </w:pPr>
      <w:r>
        <w:t xml:space="preserve">Таким образом, плата за используемые кредитные ресурсы по договору лизинга составит 25%, комиссионное вознаграждение при этом составит 1%. Дополнительные услуги по договору 630 тыс. руб., в том числе техническая эксплуатация 381,5 тыс. руб. Определение среднегодовой стоимости имущества представить в форме таблицы6.3. Лизинговые взносы будут осуществляться равными долями ежемесячно, 1-го числа каждого месяца. </w:t>
      </w:r>
    </w:p>
    <w:p w:rsidR="007F7D8C" w:rsidRDefault="005A19B3">
      <w:pPr>
        <w:spacing w:after="0" w:line="259" w:lineRule="auto"/>
        <w:ind w:left="708" w:firstLine="0"/>
        <w:jc w:val="left"/>
      </w:pPr>
      <w:r>
        <w:t xml:space="preserve"> </w:t>
      </w:r>
    </w:p>
    <w:p w:rsidR="007F7D8C" w:rsidRDefault="005A19B3">
      <w:pPr>
        <w:ind w:left="-5" w:right="52"/>
      </w:pPr>
      <w:r>
        <w:t xml:space="preserve">Таблица 6.2 – Условия договора по лизингу аренды производственного оборудования  </w:t>
      </w:r>
    </w:p>
    <w:tbl>
      <w:tblPr>
        <w:tblStyle w:val="TableGrid"/>
        <w:tblW w:w="9357" w:type="dxa"/>
        <w:tblInd w:w="0" w:type="dxa"/>
        <w:tblCellMar>
          <w:top w:w="64" w:type="dxa"/>
          <w:left w:w="38" w:type="dxa"/>
        </w:tblCellMar>
        <w:tblLook w:val="04A0" w:firstRow="1" w:lastRow="0" w:firstColumn="1" w:lastColumn="0" w:noHBand="0" w:noVBand="1"/>
      </w:tblPr>
      <w:tblGrid>
        <w:gridCol w:w="7518"/>
        <w:gridCol w:w="1839"/>
      </w:tblGrid>
      <w:tr w:rsidR="007F7D8C">
        <w:trPr>
          <w:trHeight w:val="290"/>
        </w:trPr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0" w:right="44" w:firstLine="0"/>
              <w:jc w:val="center"/>
            </w:pPr>
            <w:r>
              <w:t xml:space="preserve">Условия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0" w:right="43" w:firstLine="0"/>
              <w:jc w:val="center"/>
            </w:pPr>
            <w:r>
              <w:t xml:space="preserve">Значение </w:t>
            </w:r>
          </w:p>
        </w:tc>
      </w:tr>
      <w:tr w:rsidR="007F7D8C">
        <w:trPr>
          <w:trHeight w:val="293"/>
        </w:trPr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0" w:firstLine="0"/>
              <w:jc w:val="left"/>
            </w:pPr>
            <w:r>
              <w:t xml:space="preserve">1. Стоимость имущества, тыс. руб.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0" w:right="41" w:firstLine="0"/>
              <w:jc w:val="center"/>
            </w:pPr>
            <w:r>
              <w:t xml:space="preserve">55931,33 </w:t>
            </w:r>
          </w:p>
        </w:tc>
      </w:tr>
      <w:tr w:rsidR="007F7D8C">
        <w:trPr>
          <w:trHeight w:val="291"/>
        </w:trPr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0" w:firstLine="0"/>
              <w:jc w:val="left"/>
            </w:pPr>
            <w:r>
              <w:t xml:space="preserve">2. Срок договора, года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0" w:right="44" w:firstLine="0"/>
              <w:jc w:val="center"/>
            </w:pPr>
            <w:r>
              <w:t xml:space="preserve">5 </w:t>
            </w:r>
          </w:p>
        </w:tc>
      </w:tr>
      <w:tr w:rsidR="007F7D8C">
        <w:trPr>
          <w:trHeight w:val="290"/>
        </w:trPr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0" w:firstLine="0"/>
              <w:jc w:val="left"/>
            </w:pPr>
            <w:r>
              <w:t xml:space="preserve">4. Процент комиссионного вознаграждения, % 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</w:tr>
      <w:tr w:rsidR="007F7D8C">
        <w:trPr>
          <w:trHeight w:val="290"/>
        </w:trPr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0" w:firstLine="0"/>
              <w:jc w:val="left"/>
            </w:pPr>
            <w:r>
              <w:t xml:space="preserve">5. Плата за используемые кредитные ресурсы, %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0" w:right="44" w:firstLine="0"/>
              <w:jc w:val="center"/>
            </w:pPr>
            <w:r>
              <w:t xml:space="preserve">25 </w:t>
            </w:r>
          </w:p>
        </w:tc>
      </w:tr>
      <w:tr w:rsidR="007F7D8C">
        <w:trPr>
          <w:trHeight w:val="293"/>
        </w:trPr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0" w:firstLine="0"/>
              <w:jc w:val="left"/>
            </w:pPr>
            <w:r>
              <w:t xml:space="preserve">6. Дополнительные услуги по договору, тыс. руб., в том числе: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0" w:right="44" w:firstLine="0"/>
              <w:jc w:val="center"/>
            </w:pPr>
            <w:r>
              <w:t xml:space="preserve">630 </w:t>
            </w:r>
          </w:p>
        </w:tc>
      </w:tr>
      <w:tr w:rsidR="007F7D8C">
        <w:trPr>
          <w:trHeight w:val="290"/>
        </w:trPr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0" w:firstLine="0"/>
              <w:jc w:val="left"/>
            </w:pPr>
            <w:r>
              <w:t xml:space="preserve">-техническая эксплуатация, тыс. руб.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0" w:right="41" w:firstLine="0"/>
              <w:jc w:val="center"/>
            </w:pPr>
            <w:r>
              <w:t xml:space="preserve">381,5 </w:t>
            </w:r>
          </w:p>
        </w:tc>
      </w:tr>
      <w:tr w:rsidR="007F7D8C">
        <w:trPr>
          <w:trHeight w:val="290"/>
        </w:trPr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0" w:firstLine="0"/>
              <w:jc w:val="left"/>
            </w:pPr>
            <w:r>
              <w:t xml:space="preserve">7. Ставка налога на добавленную стоимость, %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0" w:right="44" w:firstLine="0"/>
              <w:jc w:val="center"/>
            </w:pPr>
            <w:r>
              <w:t xml:space="preserve">18 </w:t>
            </w:r>
          </w:p>
        </w:tc>
      </w:tr>
      <w:tr w:rsidR="007F7D8C">
        <w:trPr>
          <w:trHeight w:val="290"/>
        </w:trPr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Справочно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16" w:firstLine="0"/>
              <w:jc w:val="center"/>
            </w:pPr>
            <w:r>
              <w:t xml:space="preserve"> </w:t>
            </w:r>
          </w:p>
        </w:tc>
      </w:tr>
      <w:tr w:rsidR="007F7D8C">
        <w:trPr>
          <w:trHeight w:val="293"/>
        </w:trPr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Выручка от реализации исследуемого предприятия, тыс. руб.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0" w:right="44" w:firstLine="0"/>
              <w:jc w:val="center"/>
            </w:pPr>
            <w:r>
              <w:rPr>
                <w:i/>
              </w:rPr>
              <w:t xml:space="preserve">489856 </w:t>
            </w:r>
          </w:p>
        </w:tc>
      </w:tr>
      <w:tr w:rsidR="007F7D8C">
        <w:trPr>
          <w:trHeight w:val="290"/>
        </w:trPr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Себестоимость продаж исследуемого предприятия, тыс. руб.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0" w:right="44" w:firstLine="0"/>
              <w:jc w:val="center"/>
            </w:pPr>
            <w:r>
              <w:rPr>
                <w:i/>
              </w:rPr>
              <w:t xml:space="preserve">424369 </w:t>
            </w:r>
          </w:p>
        </w:tc>
      </w:tr>
      <w:tr w:rsidR="007F7D8C">
        <w:trPr>
          <w:trHeight w:val="566"/>
        </w:trPr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Расходам расходы на эксплуатацию данного оборудования в год (ремонт, обслуживание), тыс. руб.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0" w:right="44" w:firstLine="0"/>
              <w:jc w:val="center"/>
            </w:pPr>
            <w:r>
              <w:rPr>
                <w:i/>
              </w:rPr>
              <w:t xml:space="preserve">280 </w:t>
            </w:r>
          </w:p>
        </w:tc>
      </w:tr>
    </w:tbl>
    <w:p w:rsidR="007F7D8C" w:rsidRDefault="005A19B3">
      <w:pPr>
        <w:spacing w:after="0" w:line="259" w:lineRule="auto"/>
        <w:ind w:left="0" w:firstLine="0"/>
        <w:jc w:val="left"/>
      </w:pPr>
      <w:r>
        <w:t xml:space="preserve"> </w:t>
      </w:r>
    </w:p>
    <w:p w:rsidR="007F7D8C" w:rsidRDefault="005A19B3">
      <w:pPr>
        <w:ind w:left="-5" w:right="52"/>
      </w:pPr>
      <w:r>
        <w:t xml:space="preserve">Таблица 6.3- Расчет среднегодовой стоимости предмета договора, тыс. руб. </w:t>
      </w:r>
    </w:p>
    <w:tbl>
      <w:tblPr>
        <w:tblStyle w:val="TableGrid"/>
        <w:tblW w:w="9520" w:type="dxa"/>
        <w:tblInd w:w="-82" w:type="dxa"/>
        <w:tblCellMar>
          <w:top w:w="64" w:type="dxa"/>
          <w:right w:w="63" w:type="dxa"/>
        </w:tblCellMar>
        <w:tblLook w:val="04A0" w:firstRow="1" w:lastRow="0" w:firstColumn="1" w:lastColumn="0" w:noHBand="0" w:noVBand="1"/>
      </w:tblPr>
      <w:tblGrid>
        <w:gridCol w:w="1824"/>
        <w:gridCol w:w="2753"/>
        <w:gridCol w:w="341"/>
        <w:gridCol w:w="2319"/>
        <w:gridCol w:w="2283"/>
      </w:tblGrid>
      <w:tr w:rsidR="007F7D8C">
        <w:trPr>
          <w:trHeight w:val="843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0" w:firstLine="0"/>
              <w:jc w:val="center"/>
            </w:pPr>
            <w:r>
              <w:t xml:space="preserve">Стоимость имущества на начало года 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7D8C" w:rsidRDefault="005A19B3">
            <w:pPr>
              <w:spacing w:after="0" w:line="259" w:lineRule="auto"/>
              <w:ind w:left="5" w:firstLine="0"/>
              <w:jc w:val="center"/>
            </w:pPr>
            <w:r>
              <w:t xml:space="preserve">Амортизационные отчисления </w:t>
            </w:r>
          </w:p>
        </w:tc>
        <w:tc>
          <w:tcPr>
            <w:tcW w:w="3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7D8C" w:rsidRDefault="007F7D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2" w:line="236" w:lineRule="auto"/>
              <w:ind w:left="42" w:firstLine="0"/>
              <w:jc w:val="center"/>
            </w:pPr>
            <w:r>
              <w:t xml:space="preserve">Стоимость имущества на конец </w:t>
            </w:r>
          </w:p>
          <w:p w:rsidR="007F7D8C" w:rsidRDefault="005A19B3">
            <w:pPr>
              <w:spacing w:after="0" w:line="259" w:lineRule="auto"/>
              <w:ind w:left="58" w:firstLine="0"/>
              <w:jc w:val="center"/>
            </w:pPr>
            <w:r>
              <w:t xml:space="preserve">года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52" w:firstLine="0"/>
              <w:jc w:val="center"/>
            </w:pPr>
            <w:r>
              <w:t xml:space="preserve">Средняя стоимость за год </w:t>
            </w:r>
          </w:p>
        </w:tc>
      </w:tr>
      <w:tr w:rsidR="007F7D8C">
        <w:trPr>
          <w:trHeight w:val="293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118" w:firstLine="0"/>
              <w:jc w:val="center"/>
            </w:pPr>
            <w:r>
              <w:t xml:space="preserve"> 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7D8C" w:rsidRDefault="005A19B3">
            <w:pPr>
              <w:spacing w:after="0" w:line="259" w:lineRule="auto"/>
              <w:ind w:left="456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7D8C" w:rsidRDefault="007F7D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118" w:firstLine="0"/>
              <w:jc w:val="center"/>
            </w:pPr>
            <w:r>
              <w:t xml:space="preserve">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120" w:firstLine="0"/>
              <w:jc w:val="center"/>
            </w:pPr>
            <w:r>
              <w:t xml:space="preserve"> </w:t>
            </w:r>
          </w:p>
        </w:tc>
      </w:tr>
      <w:tr w:rsidR="007F7D8C">
        <w:trPr>
          <w:trHeight w:val="290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7D8C" w:rsidRDefault="007F7D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7D8C" w:rsidRDefault="007F7D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7D8C" w:rsidRDefault="005A19B3">
            <w:pPr>
              <w:spacing w:after="0" w:line="259" w:lineRule="auto"/>
              <w:ind w:left="0" w:firstLine="0"/>
              <w:jc w:val="left"/>
            </w:pPr>
            <w:r>
              <w:t xml:space="preserve">*** </w:t>
            </w:r>
          </w:p>
        </w:tc>
        <w:tc>
          <w:tcPr>
            <w:tcW w:w="22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7D8C" w:rsidRDefault="007F7D8C">
            <w:pPr>
              <w:spacing w:after="160" w:line="259" w:lineRule="auto"/>
              <w:ind w:left="0" w:firstLine="0"/>
              <w:jc w:val="left"/>
            </w:pPr>
          </w:p>
        </w:tc>
      </w:tr>
      <w:tr w:rsidR="007F7D8C">
        <w:trPr>
          <w:trHeight w:val="290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118" w:firstLine="0"/>
              <w:jc w:val="center"/>
            </w:pPr>
            <w:r>
              <w:t xml:space="preserve"> 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7D8C" w:rsidRDefault="005A19B3">
            <w:pPr>
              <w:spacing w:after="0" w:line="259" w:lineRule="auto"/>
              <w:ind w:left="456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7D8C" w:rsidRDefault="007F7D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118" w:firstLine="0"/>
              <w:jc w:val="center"/>
            </w:pPr>
            <w:r>
              <w:t xml:space="preserve">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120" w:firstLine="0"/>
              <w:jc w:val="center"/>
            </w:pPr>
            <w:r>
              <w:t xml:space="preserve"> </w:t>
            </w:r>
          </w:p>
        </w:tc>
      </w:tr>
    </w:tbl>
    <w:p w:rsidR="007F7D8C" w:rsidRDefault="005A19B3">
      <w:pPr>
        <w:spacing w:after="0" w:line="259" w:lineRule="auto"/>
        <w:ind w:left="708" w:firstLine="0"/>
        <w:jc w:val="left"/>
      </w:pPr>
      <w:r>
        <w:t xml:space="preserve"> </w:t>
      </w:r>
    </w:p>
    <w:p w:rsidR="007F7D8C" w:rsidRDefault="005A19B3">
      <w:pPr>
        <w:ind w:left="-15" w:right="52" w:firstLine="708"/>
      </w:pPr>
      <w:r>
        <w:t xml:space="preserve">Расчет размера лизинговых платежей на аренду производственного оборудования для розлива молока в пакеты привести  в форме таблицы 6.4.  </w:t>
      </w:r>
    </w:p>
    <w:p w:rsidR="007F7D8C" w:rsidRDefault="005A19B3">
      <w:pPr>
        <w:spacing w:after="0" w:line="259" w:lineRule="auto"/>
        <w:ind w:left="708" w:firstLine="0"/>
        <w:jc w:val="left"/>
      </w:pPr>
      <w:r>
        <w:t xml:space="preserve"> </w:t>
      </w:r>
    </w:p>
    <w:p w:rsidR="007F7D8C" w:rsidRDefault="005A19B3">
      <w:pPr>
        <w:ind w:left="-5" w:right="52"/>
      </w:pPr>
      <w:r>
        <w:t xml:space="preserve">Таблица 6.4 – Расчет общей суммы лизинговых платежей по годам </w:t>
      </w:r>
    </w:p>
    <w:tbl>
      <w:tblPr>
        <w:tblStyle w:val="TableGrid"/>
        <w:tblW w:w="9542" w:type="dxa"/>
        <w:tblInd w:w="-108" w:type="dxa"/>
        <w:tblCellMar>
          <w:top w:w="62" w:type="dxa"/>
          <w:left w:w="110" w:type="dxa"/>
          <w:right w:w="55" w:type="dxa"/>
        </w:tblCellMar>
        <w:tblLook w:val="04A0" w:firstRow="1" w:lastRow="0" w:firstColumn="1" w:lastColumn="0" w:noHBand="0" w:noVBand="1"/>
      </w:tblPr>
      <w:tblGrid>
        <w:gridCol w:w="889"/>
        <w:gridCol w:w="1279"/>
        <w:gridCol w:w="1331"/>
        <w:gridCol w:w="1198"/>
        <w:gridCol w:w="1139"/>
        <w:gridCol w:w="1378"/>
        <w:gridCol w:w="950"/>
        <w:gridCol w:w="1378"/>
      </w:tblGrid>
      <w:tr w:rsidR="007F7D8C">
        <w:trPr>
          <w:trHeight w:val="1944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56" w:firstLine="0"/>
              <w:jc w:val="center"/>
            </w:pPr>
            <w:r>
              <w:lastRenderedPageBreak/>
              <w:t xml:space="preserve">Год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38" w:lineRule="auto"/>
              <w:ind w:left="0" w:firstLine="0"/>
              <w:jc w:val="center"/>
            </w:pPr>
            <w:r>
              <w:t>Амортиза- ционныео тчисле-</w:t>
            </w:r>
          </w:p>
          <w:p w:rsidR="007F7D8C" w:rsidRDefault="005A19B3">
            <w:pPr>
              <w:spacing w:after="0" w:line="259" w:lineRule="auto"/>
              <w:ind w:left="0" w:firstLine="0"/>
              <w:jc w:val="center"/>
            </w:pPr>
            <w:r>
              <w:t xml:space="preserve">ния, тыс. руб.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38" w:lineRule="auto"/>
              <w:ind w:left="0" w:firstLine="0"/>
              <w:jc w:val="center"/>
            </w:pPr>
            <w:r>
              <w:t xml:space="preserve">Плата за использу </w:t>
            </w:r>
          </w:p>
          <w:p w:rsidR="007F7D8C" w:rsidRDefault="005A19B3">
            <w:pPr>
              <w:spacing w:after="0" w:line="259" w:lineRule="auto"/>
              <w:ind w:left="0" w:right="61" w:firstLine="0"/>
              <w:jc w:val="center"/>
            </w:pPr>
            <w:r>
              <w:t xml:space="preserve">е </w:t>
            </w:r>
          </w:p>
          <w:p w:rsidR="007F7D8C" w:rsidRDefault="005A19B3">
            <w:pPr>
              <w:spacing w:after="0" w:line="259" w:lineRule="auto"/>
              <w:ind w:left="0" w:right="61" w:firstLine="0"/>
              <w:jc w:val="center"/>
            </w:pPr>
            <w:r>
              <w:t xml:space="preserve">мые </w:t>
            </w:r>
          </w:p>
          <w:p w:rsidR="007F7D8C" w:rsidRDefault="005A19B3">
            <w:pPr>
              <w:spacing w:after="0" w:line="259" w:lineRule="auto"/>
              <w:ind w:left="8" w:hanging="8"/>
              <w:jc w:val="center"/>
            </w:pPr>
            <w:r>
              <w:t xml:space="preserve">кредитные ресурсы, тыс. руб.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38" w:lineRule="auto"/>
              <w:ind w:left="0" w:firstLine="0"/>
              <w:jc w:val="center"/>
            </w:pPr>
            <w:r>
              <w:t xml:space="preserve">Комисси онные </w:t>
            </w:r>
          </w:p>
          <w:p w:rsidR="007F7D8C" w:rsidRDefault="005A19B3">
            <w:pPr>
              <w:spacing w:after="0" w:line="259" w:lineRule="auto"/>
              <w:ind w:left="0" w:firstLine="0"/>
              <w:jc w:val="center"/>
            </w:pPr>
            <w:r>
              <w:t xml:space="preserve">выплаты, тыс. руб.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38" w:lineRule="auto"/>
              <w:ind w:left="0" w:firstLine="0"/>
              <w:jc w:val="center"/>
            </w:pPr>
            <w:r>
              <w:t xml:space="preserve">Плата лизинго </w:t>
            </w:r>
          </w:p>
          <w:p w:rsidR="007F7D8C" w:rsidRDefault="005A19B3">
            <w:pPr>
              <w:spacing w:after="0" w:line="259" w:lineRule="auto"/>
              <w:ind w:left="0" w:firstLine="0"/>
              <w:jc w:val="center"/>
            </w:pPr>
            <w:r>
              <w:t xml:space="preserve">дателю за доп. услуги, тыс. руб.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38" w:lineRule="auto"/>
              <w:ind w:left="0" w:firstLine="0"/>
              <w:jc w:val="center"/>
            </w:pPr>
            <w:r>
              <w:t xml:space="preserve">Сумма лизинговых </w:t>
            </w:r>
          </w:p>
          <w:p w:rsidR="007F7D8C" w:rsidRDefault="005A19B3">
            <w:pPr>
              <w:spacing w:after="0" w:line="259" w:lineRule="auto"/>
              <w:ind w:left="0" w:right="54" w:firstLine="0"/>
              <w:jc w:val="center"/>
            </w:pPr>
            <w:r>
              <w:t>плате-</w:t>
            </w:r>
          </w:p>
          <w:p w:rsidR="007F7D8C" w:rsidRDefault="005A19B3">
            <w:pPr>
              <w:spacing w:after="0" w:line="259" w:lineRule="auto"/>
              <w:ind w:left="70" w:firstLine="0"/>
              <w:jc w:val="left"/>
            </w:pPr>
            <w:r>
              <w:t xml:space="preserve">жей без </w:t>
            </w:r>
          </w:p>
          <w:p w:rsidR="007F7D8C" w:rsidRDefault="005A19B3">
            <w:pPr>
              <w:spacing w:after="0" w:line="259" w:lineRule="auto"/>
              <w:ind w:left="0" w:right="57" w:firstLine="0"/>
              <w:jc w:val="center"/>
            </w:pPr>
            <w:r>
              <w:t xml:space="preserve">НДС, </w:t>
            </w:r>
          </w:p>
          <w:p w:rsidR="007F7D8C" w:rsidRDefault="005A19B3">
            <w:pPr>
              <w:spacing w:after="0" w:line="259" w:lineRule="auto"/>
              <w:ind w:left="5" w:firstLine="0"/>
              <w:jc w:val="left"/>
            </w:pPr>
            <w:r>
              <w:t xml:space="preserve">тыс. руб.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22" w:right="11" w:hanging="6"/>
              <w:jc w:val="center"/>
            </w:pPr>
            <w:r>
              <w:t xml:space="preserve">НДС, тыс. руб.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38" w:lineRule="auto"/>
              <w:ind w:left="0" w:firstLine="0"/>
              <w:jc w:val="center"/>
            </w:pPr>
            <w:r>
              <w:t xml:space="preserve">Общая сумма </w:t>
            </w:r>
          </w:p>
          <w:p w:rsidR="007F7D8C" w:rsidRDefault="005A19B3">
            <w:pPr>
              <w:spacing w:after="0" w:line="238" w:lineRule="auto"/>
              <w:ind w:left="0" w:firstLine="0"/>
              <w:jc w:val="center"/>
            </w:pPr>
            <w:r>
              <w:t xml:space="preserve">лизинговых </w:t>
            </w:r>
          </w:p>
          <w:p w:rsidR="007F7D8C" w:rsidRDefault="005A19B3">
            <w:pPr>
              <w:spacing w:after="0" w:line="259" w:lineRule="auto"/>
              <w:ind w:left="7" w:right="15" w:firstLine="0"/>
              <w:jc w:val="center"/>
            </w:pPr>
            <w:r>
              <w:t xml:space="preserve">платежей, тыс. руб. </w:t>
            </w:r>
          </w:p>
        </w:tc>
      </w:tr>
      <w:tr w:rsidR="007F7D8C">
        <w:trPr>
          <w:trHeight w:val="286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</w:tr>
      <w:tr w:rsidR="007F7D8C">
        <w:trPr>
          <w:trHeight w:val="286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D8C" w:rsidRDefault="007F7D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7D8C" w:rsidRDefault="007F7D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7D8C" w:rsidRDefault="007F7D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7D8C" w:rsidRDefault="005A19B3">
            <w:pPr>
              <w:spacing w:after="0" w:line="259" w:lineRule="auto"/>
              <w:ind w:left="0" w:right="280" w:firstLine="0"/>
              <w:jc w:val="center"/>
            </w:pPr>
            <w:r>
              <w:t xml:space="preserve">*** 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7D8C" w:rsidRDefault="007F7D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7D8C" w:rsidRDefault="007F7D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7D8C" w:rsidRDefault="007F7D8C">
            <w:pPr>
              <w:spacing w:after="160" w:line="259" w:lineRule="auto"/>
              <w:ind w:left="0" w:firstLine="0"/>
              <w:jc w:val="left"/>
            </w:pPr>
          </w:p>
        </w:tc>
      </w:tr>
      <w:tr w:rsidR="007F7D8C">
        <w:trPr>
          <w:trHeight w:val="286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58" w:firstLine="0"/>
              <w:jc w:val="center"/>
            </w:pPr>
            <w:r>
              <w:t xml:space="preserve">5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</w:tr>
      <w:tr w:rsidR="007F7D8C">
        <w:trPr>
          <w:trHeight w:val="286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48" w:firstLine="0"/>
              <w:jc w:val="left"/>
            </w:pPr>
            <w:r>
              <w:t xml:space="preserve">Итого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</w:tr>
    </w:tbl>
    <w:p w:rsidR="007F7D8C" w:rsidRDefault="005A19B3">
      <w:pPr>
        <w:spacing w:after="0" w:line="259" w:lineRule="auto"/>
        <w:ind w:left="708" w:firstLine="0"/>
        <w:jc w:val="left"/>
      </w:pPr>
      <w:r>
        <w:t xml:space="preserve"> </w:t>
      </w:r>
    </w:p>
    <w:p w:rsidR="007F7D8C" w:rsidRDefault="005A19B3">
      <w:pPr>
        <w:ind w:left="-15" w:right="52" w:firstLine="708"/>
      </w:pPr>
      <w:r>
        <w:t xml:space="preserve">По мнению экспертов ГУПпокупка производственного оборудования для розлива молока в пакеты позволит получать ежемесячную выручку в 3000 тысяч рублей, что в год составит 36000 тыс. руб. Целесообразно рассчитать, как увеличится коэффициент рентабельности при эксплуатации данного оборудования.  </w:t>
      </w:r>
    </w:p>
    <w:p w:rsidR="007F7D8C" w:rsidRDefault="005A19B3">
      <w:pPr>
        <w:spacing w:line="238" w:lineRule="auto"/>
        <w:ind w:left="-15" w:firstLine="698"/>
        <w:jc w:val="left"/>
      </w:pPr>
      <w:r>
        <w:rPr>
          <w:u w:val="single" w:color="000000"/>
        </w:rPr>
        <w:t>Проведите расчет экономической эффективности использования лизинга на</w:t>
      </w:r>
      <w:r>
        <w:t xml:space="preserve"> </w:t>
      </w:r>
      <w:r>
        <w:rPr>
          <w:u w:val="single" w:color="000000"/>
        </w:rPr>
        <w:t>предприятии.</w:t>
      </w:r>
      <w:r>
        <w:t xml:space="preserve">  </w:t>
      </w:r>
    </w:p>
    <w:p w:rsidR="007F7D8C" w:rsidRDefault="005A19B3">
      <w:pPr>
        <w:numPr>
          <w:ilvl w:val="0"/>
          <w:numId w:val="4"/>
        </w:numPr>
        <w:ind w:right="52" w:firstLine="708"/>
      </w:pPr>
      <w:r>
        <w:t xml:space="preserve">К выручке предприятия за последний отчетный период и прибавьте планируемую выручку от эксплуатации данного оборудования. </w:t>
      </w:r>
    </w:p>
    <w:p w:rsidR="007F7D8C" w:rsidRDefault="005A19B3">
      <w:pPr>
        <w:numPr>
          <w:ilvl w:val="0"/>
          <w:numId w:val="4"/>
        </w:numPr>
        <w:ind w:right="52" w:firstLine="708"/>
      </w:pPr>
      <w:r>
        <w:t xml:space="preserve">К расходам предприятия за последний отчетный период и прибавьте расходы на эксплуатацию данного оборудования (≈280 тыс. руб.). </w:t>
      </w:r>
    </w:p>
    <w:p w:rsidR="007F7D8C" w:rsidRDefault="005A19B3">
      <w:pPr>
        <w:numPr>
          <w:ilvl w:val="0"/>
          <w:numId w:val="4"/>
        </w:numPr>
        <w:ind w:right="52" w:firstLine="708"/>
      </w:pPr>
      <w:r>
        <w:t xml:space="preserve">Рассчитаем предполагаемую прибыль предприятия с внедрением данного оборудования. </w:t>
      </w:r>
    </w:p>
    <w:p w:rsidR="007F7D8C" w:rsidRDefault="005A19B3">
      <w:pPr>
        <w:numPr>
          <w:ilvl w:val="0"/>
          <w:numId w:val="4"/>
        </w:numPr>
        <w:ind w:right="52" w:firstLine="708"/>
      </w:pPr>
      <w:r>
        <w:t xml:space="preserve">Рассчитаем планируемую рентабельность продаж после внедрения данного оборудования по формуле </w:t>
      </w:r>
    </w:p>
    <w:p w:rsidR="007F7D8C" w:rsidRDefault="005A19B3">
      <w:pPr>
        <w:spacing w:after="25" w:line="259" w:lineRule="auto"/>
        <w:ind w:left="708" w:firstLine="0"/>
        <w:jc w:val="left"/>
      </w:pPr>
      <w:r>
        <w:t xml:space="preserve"> </w:t>
      </w:r>
    </w:p>
    <w:p w:rsidR="007F7D8C" w:rsidRDefault="005A19B3">
      <w:pPr>
        <w:spacing w:after="0" w:line="259" w:lineRule="auto"/>
        <w:ind w:left="0" w:right="59" w:firstLine="0"/>
        <w:jc w:val="right"/>
      </w:pPr>
      <w:r>
        <w:t xml:space="preserve">                                             К </w:t>
      </w:r>
      <w:r>
        <w:rPr>
          <w:vertAlign w:val="superscript"/>
        </w:rPr>
        <w:t>рент</w:t>
      </w:r>
      <w:r>
        <w:rPr>
          <w:vertAlign w:val="subscript"/>
        </w:rPr>
        <w:t>план</w:t>
      </w:r>
      <w:r>
        <w:t>= Р</w:t>
      </w:r>
      <w:r>
        <w:rPr>
          <w:vertAlign w:val="subscript"/>
        </w:rPr>
        <w:t>план</w:t>
      </w:r>
      <w:r>
        <w:t xml:space="preserve"> /V</w:t>
      </w:r>
      <w:r>
        <w:rPr>
          <w:vertAlign w:val="subscript"/>
        </w:rPr>
        <w:t xml:space="preserve">план               </w:t>
      </w:r>
      <w:r>
        <w:t xml:space="preserve">               (6.1) </w:t>
      </w:r>
    </w:p>
    <w:p w:rsidR="007F7D8C" w:rsidRDefault="005A19B3">
      <w:pPr>
        <w:numPr>
          <w:ilvl w:val="0"/>
          <w:numId w:val="4"/>
        </w:numPr>
        <w:ind w:right="52" w:firstLine="708"/>
      </w:pPr>
      <w:r>
        <w:t xml:space="preserve">Сделайте вывод относительно целесообразности использования лизинга. </w:t>
      </w:r>
    </w:p>
    <w:p w:rsidR="007F7D8C" w:rsidRDefault="005A19B3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7F7D8C" w:rsidRDefault="005A19B3">
      <w:pPr>
        <w:pStyle w:val="3"/>
        <w:ind w:left="715"/>
      </w:pPr>
      <w:r>
        <w:t xml:space="preserve">Задание 4 </w:t>
      </w:r>
    </w:p>
    <w:p w:rsidR="007F7D8C" w:rsidRDefault="005A19B3">
      <w:pPr>
        <w:ind w:left="718" w:right="52"/>
      </w:pPr>
      <w:r>
        <w:t xml:space="preserve">Разработать  программу  антикризисного  финансового  оздоровления организации. </w:t>
      </w:r>
    </w:p>
    <w:p w:rsidR="007F7D8C" w:rsidRDefault="005A19B3">
      <w:pPr>
        <w:ind w:left="718" w:right="52"/>
      </w:pPr>
      <w:r>
        <w:t xml:space="preserve">Порядок работы: </w:t>
      </w:r>
    </w:p>
    <w:p w:rsidR="007F7D8C" w:rsidRDefault="005A19B3">
      <w:pPr>
        <w:numPr>
          <w:ilvl w:val="0"/>
          <w:numId w:val="5"/>
        </w:numPr>
        <w:ind w:right="52" w:firstLine="708"/>
      </w:pPr>
      <w:r>
        <w:t xml:space="preserve">На  основе  проведенного  анализа  финансового  состояния  организации (практические работы  4,5)  выявить  причины  ухудшения  эффективностидеятельности изучаемого предприятия. </w:t>
      </w:r>
    </w:p>
    <w:p w:rsidR="007F7D8C" w:rsidRDefault="005A19B3">
      <w:pPr>
        <w:numPr>
          <w:ilvl w:val="0"/>
          <w:numId w:val="5"/>
        </w:numPr>
        <w:ind w:right="52" w:firstLine="708"/>
      </w:pPr>
      <w:r>
        <w:t xml:space="preserve">Разработайте рекомендации по стабилизации финансового положения предприятия.Рекомендации, касающиеся финансовой стабилизации предприятия, обязательно должны опираться на подробное обоснование их экономической эффективности. </w:t>
      </w:r>
    </w:p>
    <w:p w:rsidR="007F7D8C" w:rsidRDefault="005A19B3">
      <w:pPr>
        <w:numPr>
          <w:ilvl w:val="0"/>
          <w:numId w:val="5"/>
        </w:numPr>
        <w:ind w:right="52" w:firstLine="708"/>
      </w:pPr>
      <w:r>
        <w:t xml:space="preserve">Оценить  экономический  эффект  от  реализации  предложенных  мероприятий по финансовому оздоровлению организации. </w:t>
      </w:r>
    </w:p>
    <w:p w:rsidR="007F7D8C" w:rsidRDefault="005A19B3">
      <w:pPr>
        <w:spacing w:after="0" w:line="259" w:lineRule="auto"/>
        <w:ind w:left="720" w:firstLine="0"/>
        <w:jc w:val="left"/>
      </w:pPr>
      <w:r>
        <w:t xml:space="preserve"> </w:t>
      </w:r>
    </w:p>
    <w:p w:rsidR="007F7D8C" w:rsidRDefault="005A19B3">
      <w:pPr>
        <w:ind w:left="730" w:right="52"/>
      </w:pPr>
      <w:r>
        <w:t xml:space="preserve">Практическая работа№3 </w:t>
      </w:r>
    </w:p>
    <w:p w:rsidR="007F7D8C" w:rsidRDefault="005A19B3">
      <w:pPr>
        <w:pStyle w:val="3"/>
        <w:ind w:left="0" w:firstLine="708"/>
      </w:pPr>
      <w:r>
        <w:rPr>
          <w:b w:val="0"/>
        </w:rPr>
        <w:t xml:space="preserve">Тема 7. </w:t>
      </w:r>
      <w:r>
        <w:t xml:space="preserve">ИНВЕСТИЦИОННАЯ ПОЛИТИКА В АНТИКРИЗИСНОМ УПРАВЛЕНИИ </w:t>
      </w:r>
    </w:p>
    <w:p w:rsidR="007F7D8C" w:rsidRDefault="005A19B3">
      <w:pPr>
        <w:spacing w:after="0" w:line="259" w:lineRule="auto"/>
        <w:ind w:left="0" w:firstLine="0"/>
        <w:jc w:val="left"/>
      </w:pPr>
      <w:r>
        <w:t xml:space="preserve"> </w:t>
      </w:r>
    </w:p>
    <w:p w:rsidR="007F7D8C" w:rsidRDefault="005A19B3">
      <w:pPr>
        <w:ind w:left="-15" w:right="52" w:firstLine="708"/>
      </w:pPr>
      <w:r>
        <w:rPr>
          <w:b/>
        </w:rPr>
        <w:lastRenderedPageBreak/>
        <w:t>Цель:</w:t>
      </w:r>
      <w:r>
        <w:t xml:space="preserve"> изучить особенностиинвестиционной политики в антикризисном управлении; получить навыки применения современных методов управления  инвестиционными проектами.  </w:t>
      </w:r>
    </w:p>
    <w:p w:rsidR="007F7D8C" w:rsidRDefault="005A19B3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:rsidR="007F7D8C" w:rsidRDefault="005A19B3">
      <w:pPr>
        <w:ind w:left="718" w:right="52"/>
      </w:pPr>
      <w:r>
        <w:t xml:space="preserve">В результате освоения темы студент должен: </w:t>
      </w:r>
    </w:p>
    <w:p w:rsidR="007F7D8C" w:rsidRDefault="005A19B3">
      <w:pPr>
        <w:ind w:left="718" w:right="52"/>
      </w:pPr>
      <w:r>
        <w:t xml:space="preserve">ЗНАТЬ:  </w:t>
      </w:r>
    </w:p>
    <w:p w:rsidR="007F7D8C" w:rsidRDefault="005A19B3">
      <w:pPr>
        <w:numPr>
          <w:ilvl w:val="0"/>
          <w:numId w:val="6"/>
        </w:numPr>
        <w:ind w:right="52" w:firstLine="708"/>
      </w:pPr>
      <w:r>
        <w:t xml:space="preserve">основные принципы и методы анализа кризисных ситуаций, пути и возможности выхода из них с минимальными потерями; УМЕТЬ: </w:t>
      </w:r>
    </w:p>
    <w:p w:rsidR="007F7D8C" w:rsidRDefault="005A19B3">
      <w:pPr>
        <w:numPr>
          <w:ilvl w:val="0"/>
          <w:numId w:val="6"/>
        </w:numPr>
        <w:ind w:right="52" w:firstLine="708"/>
      </w:pPr>
      <w:r>
        <w:t xml:space="preserve">применять на практике теоретические знания в области антикризисного управления; </w:t>
      </w:r>
    </w:p>
    <w:p w:rsidR="007F7D8C" w:rsidRDefault="005A19B3">
      <w:pPr>
        <w:numPr>
          <w:ilvl w:val="0"/>
          <w:numId w:val="6"/>
        </w:numPr>
        <w:ind w:right="52" w:firstLine="708"/>
      </w:pPr>
      <w:r>
        <w:t xml:space="preserve">принимать эффективные управленческие решения в условиях неопределенности, экстремальных ситуаций, острой конкурентной борьбы, дефицита ресурсов, неплатежеспособности предприятий; ВЛАДЕТЬ: </w:t>
      </w:r>
    </w:p>
    <w:p w:rsidR="007F7D8C" w:rsidRDefault="005A19B3">
      <w:pPr>
        <w:numPr>
          <w:ilvl w:val="0"/>
          <w:numId w:val="6"/>
        </w:numPr>
        <w:ind w:right="52" w:firstLine="708"/>
      </w:pPr>
      <w:r>
        <w:t xml:space="preserve">инструментарной базой антикризисного управления. </w:t>
      </w:r>
    </w:p>
    <w:p w:rsidR="007F7D8C" w:rsidRDefault="005A19B3">
      <w:pPr>
        <w:ind w:left="-15" w:right="52" w:firstLine="708"/>
      </w:pPr>
      <w:r>
        <w:t xml:space="preserve">Актуальность темы заключается в том, что разработка и реализация эффективной антикризисной стратегии не может быть осуществлена без инвестиционной политики. </w:t>
      </w:r>
    </w:p>
    <w:p w:rsidR="007F7D8C" w:rsidRDefault="005A19B3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:rsidR="007F7D8C" w:rsidRDefault="005A19B3">
      <w:pPr>
        <w:spacing w:after="13" w:line="249" w:lineRule="auto"/>
        <w:ind w:left="715"/>
        <w:jc w:val="left"/>
      </w:pPr>
      <w:r>
        <w:rPr>
          <w:b/>
        </w:rPr>
        <w:t xml:space="preserve">Вопросы для обсуждения: </w:t>
      </w:r>
    </w:p>
    <w:p w:rsidR="007F7D8C" w:rsidRDefault="005A19B3">
      <w:pPr>
        <w:numPr>
          <w:ilvl w:val="1"/>
          <w:numId w:val="7"/>
        </w:numPr>
        <w:ind w:right="52" w:firstLine="708"/>
      </w:pPr>
      <w:r>
        <w:t xml:space="preserve">Методы оценки инвестиционного риска. </w:t>
      </w:r>
    </w:p>
    <w:p w:rsidR="007F7D8C" w:rsidRDefault="005A19B3">
      <w:pPr>
        <w:numPr>
          <w:ilvl w:val="1"/>
          <w:numId w:val="7"/>
        </w:numPr>
        <w:ind w:right="52" w:firstLine="708"/>
      </w:pPr>
      <w:r>
        <w:t xml:space="preserve">Характеристика состояния инвестиционного процесса как база для принятия инвестиционных решений в антикризисном управлении. </w:t>
      </w:r>
    </w:p>
    <w:p w:rsidR="007F7D8C" w:rsidRDefault="005A19B3">
      <w:pPr>
        <w:numPr>
          <w:ilvl w:val="1"/>
          <w:numId w:val="7"/>
        </w:numPr>
        <w:ind w:right="52" w:firstLine="708"/>
      </w:pPr>
      <w:r>
        <w:t xml:space="preserve">Источники финансирования инвестиций в условиях ограниченных финансовых ресурсов. </w:t>
      </w:r>
    </w:p>
    <w:p w:rsidR="007F7D8C" w:rsidRDefault="005A19B3">
      <w:pPr>
        <w:numPr>
          <w:ilvl w:val="1"/>
          <w:numId w:val="7"/>
        </w:numPr>
        <w:ind w:right="52" w:firstLine="708"/>
      </w:pPr>
      <w:r>
        <w:t xml:space="preserve">Методы оценки инвестиционных проектов и привлекательности предприятий. </w:t>
      </w:r>
    </w:p>
    <w:p w:rsidR="007F7D8C" w:rsidRDefault="005A19B3">
      <w:pPr>
        <w:numPr>
          <w:ilvl w:val="1"/>
          <w:numId w:val="7"/>
        </w:numPr>
        <w:ind w:right="52" w:firstLine="708"/>
      </w:pPr>
      <w:r>
        <w:t xml:space="preserve">Инвестиционный процесс как фактор антикризисного управления. </w:t>
      </w:r>
    </w:p>
    <w:p w:rsidR="007F7D8C" w:rsidRDefault="005A19B3">
      <w:pPr>
        <w:spacing w:after="0" w:line="259" w:lineRule="auto"/>
        <w:ind w:left="0" w:firstLine="0"/>
        <w:jc w:val="left"/>
      </w:pPr>
      <w:r>
        <w:t xml:space="preserve"> </w:t>
      </w:r>
    </w:p>
    <w:p w:rsidR="007F7D8C" w:rsidRDefault="005A19B3">
      <w:pPr>
        <w:pStyle w:val="3"/>
        <w:ind w:left="715"/>
      </w:pPr>
      <w:r>
        <w:t xml:space="preserve">Задание 1 </w:t>
      </w:r>
    </w:p>
    <w:p w:rsidR="007F7D8C" w:rsidRDefault="005A19B3">
      <w:pPr>
        <w:ind w:left="-15" w:right="52" w:firstLine="708"/>
      </w:pPr>
      <w:r>
        <w:t xml:space="preserve">В настоящее время инвестор имеет 100 000 руб., которые он может положить в банк сроком на один год под годовую процентную ставку 14. Какова будущая стоимость этих денежных средств? </w:t>
      </w:r>
    </w:p>
    <w:p w:rsidR="007F7D8C" w:rsidRDefault="005A19B3">
      <w:pPr>
        <w:spacing w:after="0" w:line="259" w:lineRule="auto"/>
        <w:ind w:left="658"/>
        <w:jc w:val="center"/>
      </w:pPr>
      <w:r>
        <w:rPr>
          <w:i/>
        </w:rPr>
        <w:t xml:space="preserve">Методические указания </w:t>
      </w:r>
    </w:p>
    <w:p w:rsidR="007F7D8C" w:rsidRDefault="005A19B3">
      <w:pPr>
        <w:ind w:left="-15" w:right="52" w:firstLine="708"/>
      </w:pPr>
      <w:r>
        <w:t xml:space="preserve">Учет фактора времени, один из важнейших принципов оценки эффективности инвестиций (состоит в необходимости учета фактора времени при сопоставлении разновременных затрат и результатов). </w:t>
      </w:r>
    </w:p>
    <w:p w:rsidR="007F7D8C" w:rsidRDefault="005A19B3">
      <w:pPr>
        <w:ind w:left="-15" w:right="52" w:firstLine="708"/>
      </w:pPr>
      <w:r>
        <w:t xml:space="preserve">Необходимость оценки денежных средств во времени связана с тем, что стоимость денежных ресурсов с течением времени изменяется. При этом имеется в виду не обесценение денежных средств в результате инфляции, а иной, более фундаментальный аспект, связанный с обращением капитала (денежных средств). </w:t>
      </w:r>
    </w:p>
    <w:p w:rsidR="007F7D8C" w:rsidRDefault="005A19B3">
      <w:pPr>
        <w:ind w:left="-15" w:right="52" w:firstLine="708"/>
      </w:pPr>
      <w:r>
        <w:t xml:space="preserve">Сегодняшний рубль, помещенный в любые коммерческие операции (вложение в ценные бумаги, инвестиционный проект, банковский депозит и т.д.), через определенный период времени может превратиться в большую сумму за счет полученного с его помощью дохода. </w:t>
      </w:r>
    </w:p>
    <w:p w:rsidR="007F7D8C" w:rsidRDefault="005A19B3">
      <w:pPr>
        <w:ind w:left="-15" w:right="52" w:firstLine="708"/>
      </w:pPr>
      <w:r>
        <w:t xml:space="preserve">Будущая стоимость денег представляет собой сумму средств, в которую вложенные сегодня средства превратятся через определенный период времени. Оценка будущей стоимости денег связана с процессом наращения этой стоимости, который представляет собой постепенное увеличение первоначальной суммы путем присоединения к ней дохода, рассчитываемого с учетом нормы доходности (как правило, процентной ставки). </w:t>
      </w:r>
      <w:r>
        <w:lastRenderedPageBreak/>
        <w:t xml:space="preserve">Процентная ставка выступает, с одной стороны, как инструмент наращения стоимости денежных средств, с другой стороны, как измеритель степени доходности. </w:t>
      </w:r>
    </w:p>
    <w:p w:rsidR="007F7D8C" w:rsidRDefault="005A19B3">
      <w:pPr>
        <w:ind w:left="-15" w:right="52" w:firstLine="708"/>
      </w:pPr>
      <w:r>
        <w:t xml:space="preserve">Текущая стоимость денежных средств в инвестиционных расчетах рассматривается как первоначальное значение той суммы, которая инвестируется ради получения дохода в будущем и определяется как суммабудущих денежных поступлений, приведенных с учетом определенной ставки процента (дисконтной ставки) к настоящему времени. </w:t>
      </w:r>
    </w:p>
    <w:p w:rsidR="007F7D8C" w:rsidRDefault="005A19B3">
      <w:pPr>
        <w:ind w:left="-15" w:right="52" w:firstLine="708"/>
      </w:pPr>
      <w:r>
        <w:t xml:space="preserve">Расчет будущей стоимости денежных средств в настоящем периоде производится путем дисконтирования. </w:t>
      </w:r>
      <w:r>
        <w:rPr>
          <w:b/>
        </w:rPr>
        <w:t>Дисконтирование – это способ приведения будущей стоимости денег к их стоимости сегодня.</w:t>
      </w:r>
      <w:r>
        <w:t xml:space="preserve"> Оно представляет собой процесс, обратный наращению денежных средств, т.е. определение того, сколько надо инвестировать сегодня, чтобы получить обусловленную сумму в будущем. </w:t>
      </w:r>
    </w:p>
    <w:p w:rsidR="007F7D8C" w:rsidRDefault="005A19B3">
      <w:pPr>
        <w:ind w:left="-15" w:right="52" w:firstLine="708"/>
      </w:pPr>
      <w:r>
        <w:rPr>
          <w:b/>
        </w:rPr>
        <w:t>Будущая стоимость</w:t>
      </w:r>
      <w:r>
        <w:t xml:space="preserve"> – стоимость в будущем инвестированных сейчас денежных средств. Для определения стоимости, которую будет иметь инвестиция через несколько лет при использовании процедуры сложных процентов – будущей стоимости, применяется следующая формула: </w:t>
      </w:r>
    </w:p>
    <w:p w:rsidR="007F7D8C" w:rsidRDefault="005A19B3">
      <w:pPr>
        <w:spacing w:after="0" w:line="259" w:lineRule="auto"/>
        <w:ind w:left="10" w:right="47"/>
        <w:jc w:val="right"/>
      </w:pPr>
      <w:r>
        <w:rPr>
          <w:b/>
        </w:rPr>
        <w:t>FV = PV (1 + r)</w:t>
      </w:r>
      <w:r>
        <w:rPr>
          <w:b/>
          <w:vertAlign w:val="superscript"/>
        </w:rPr>
        <w:t>n</w:t>
      </w:r>
      <w:r>
        <w:t xml:space="preserve">,                                              (7.1) </w:t>
      </w:r>
    </w:p>
    <w:p w:rsidR="007F7D8C" w:rsidRDefault="005A19B3">
      <w:pPr>
        <w:spacing w:after="1" w:line="240" w:lineRule="auto"/>
        <w:ind w:left="703" w:right="1246" w:hanging="718"/>
        <w:jc w:val="left"/>
      </w:pPr>
      <w:r>
        <w:t xml:space="preserve">где    FV – будущая стоимость инвестиции через </w:t>
      </w:r>
      <w:r>
        <w:rPr>
          <w:i/>
        </w:rPr>
        <w:t xml:space="preserve">n </w:t>
      </w:r>
      <w:r>
        <w:t xml:space="preserve">лет; PV – сумма, вкладываемая в настоящий момент времени; r  – ставка процента в виде десятичной дроби (например 10% = 0,10); n – число лет в расчетном периоде (периодичность подсчета процентов). </w:t>
      </w:r>
    </w:p>
    <w:p w:rsidR="007F7D8C" w:rsidRDefault="005A19B3">
      <w:pPr>
        <w:ind w:left="718" w:right="52"/>
      </w:pPr>
      <w:r>
        <w:t xml:space="preserve">Данная формула используется при начислении сложных процентов. </w:t>
      </w:r>
    </w:p>
    <w:p w:rsidR="007F7D8C" w:rsidRDefault="005A19B3">
      <w:pPr>
        <w:ind w:left="-15" w:right="52" w:firstLine="708"/>
      </w:pPr>
      <w:r>
        <w:t xml:space="preserve">При начислении простых процентов используется следующая формула будущей стоимости: </w:t>
      </w:r>
    </w:p>
    <w:p w:rsidR="007F7D8C" w:rsidRDefault="005A19B3">
      <w:pPr>
        <w:ind w:left="-15" w:right="52" w:firstLine="7103"/>
      </w:pPr>
      <w:r>
        <w:rPr>
          <w:b/>
        </w:rPr>
        <w:t>FV = PV (1 + rn)</w:t>
      </w:r>
      <w:r>
        <w:rPr>
          <w:b/>
          <w:i/>
        </w:rPr>
        <w:t xml:space="preserve"> </w:t>
      </w:r>
      <w:r>
        <w:t>(7.2)</w:t>
      </w:r>
      <w:r>
        <w:rPr>
          <w:b/>
        </w:rPr>
        <w:t xml:space="preserve"> </w:t>
      </w:r>
      <w:r>
        <w:t xml:space="preserve">При этом  </w:t>
      </w:r>
      <w:r>
        <w:rPr>
          <w:b/>
        </w:rPr>
        <w:t>простые проценты</w:t>
      </w:r>
      <w:r>
        <w:t xml:space="preserve">  начисляются один раз в конце срока вклада. Сложные проценты — это такой вариант, при котором происходит </w:t>
      </w:r>
      <w:r>
        <w:rPr>
          <w:b/>
        </w:rPr>
        <w:t>капитализация процентов</w:t>
      </w:r>
      <w:r>
        <w:t xml:space="preserve">, т.е. их причисление к сумме вклада и последующий расчет дохода не от первоначальной, а от накопленной суммы вклада. Использование сложных процентов аналогично ситуации, при которой вкладчик по окончании определенного периода снимает со счета все средства (вклад плюс накопленные проценты), а затем делает новый вклад на всю полученную сумму. </w:t>
      </w:r>
    </w:p>
    <w:p w:rsidR="007F7D8C" w:rsidRDefault="005A19B3">
      <w:pPr>
        <w:ind w:left="-15" w:right="52" w:firstLine="708"/>
      </w:pPr>
      <w:r>
        <w:t xml:space="preserve">Если по годам проценты начисляются по разным ставкам, то будущая стоимость по методу сложных процентов определяется по формуле: </w:t>
      </w:r>
    </w:p>
    <w:p w:rsidR="007F7D8C" w:rsidRDefault="005A19B3">
      <w:pPr>
        <w:spacing w:after="0" w:line="259" w:lineRule="auto"/>
        <w:ind w:left="10" w:right="47"/>
        <w:jc w:val="right"/>
      </w:pPr>
      <w:r>
        <w:rPr>
          <w:b/>
        </w:rPr>
        <w:t>FV = PV (1 + r</w:t>
      </w:r>
      <w:r>
        <w:rPr>
          <w:b/>
          <w:vertAlign w:val="subscript"/>
        </w:rPr>
        <w:t>1</w:t>
      </w:r>
      <w:r>
        <w:rPr>
          <w:b/>
        </w:rPr>
        <w:t>) * (1 + r</w:t>
      </w:r>
      <w:r>
        <w:rPr>
          <w:b/>
          <w:vertAlign w:val="subscript"/>
        </w:rPr>
        <w:t>2</w:t>
      </w:r>
      <w:r>
        <w:rPr>
          <w:b/>
        </w:rPr>
        <w:t>) * (1 + r</w:t>
      </w:r>
      <w:r>
        <w:rPr>
          <w:b/>
          <w:vertAlign w:val="subscript"/>
        </w:rPr>
        <w:t>3</w:t>
      </w:r>
      <w:r>
        <w:rPr>
          <w:b/>
        </w:rPr>
        <w:t>) * …(1 + r</w:t>
      </w:r>
      <w:r>
        <w:rPr>
          <w:b/>
          <w:vertAlign w:val="subscript"/>
        </w:rPr>
        <w:t>i</w:t>
      </w:r>
      <w:r>
        <w:rPr>
          <w:b/>
        </w:rPr>
        <w:t xml:space="preserve">),                      </w:t>
      </w:r>
      <w:r>
        <w:t>(7.3)</w:t>
      </w:r>
      <w:r>
        <w:rPr>
          <w:b/>
        </w:rPr>
        <w:t xml:space="preserve"> </w:t>
      </w:r>
    </w:p>
    <w:p w:rsidR="007F7D8C" w:rsidRDefault="005A19B3">
      <w:pPr>
        <w:ind w:left="-5" w:right="52"/>
      </w:pPr>
      <w:r>
        <w:t>где</w:t>
      </w:r>
      <w:r>
        <w:rPr>
          <w:b/>
        </w:rPr>
        <w:t>r</w:t>
      </w:r>
      <w:r>
        <w:rPr>
          <w:b/>
          <w:vertAlign w:val="subscript"/>
        </w:rPr>
        <w:t>i</w:t>
      </w:r>
      <w:r>
        <w:rPr>
          <w:b/>
        </w:rPr>
        <w:t xml:space="preserve">-  </w:t>
      </w:r>
      <w:r>
        <w:t xml:space="preserve">процентная ставка в i-том году. </w:t>
      </w:r>
    </w:p>
    <w:p w:rsidR="007F7D8C" w:rsidRDefault="005A19B3">
      <w:pPr>
        <w:ind w:left="-15" w:right="52" w:firstLine="708"/>
      </w:pPr>
      <w:r>
        <w:t xml:space="preserve">Если формула будущей стоимости показывает, как вычислить будущую стоимость при известной начальной величине инвестиции, </w:t>
      </w:r>
      <w:r>
        <w:rPr>
          <w:b/>
        </w:rPr>
        <w:t>то текущая стоимость</w:t>
      </w:r>
      <w:r>
        <w:t xml:space="preserve"> ожидаемых будущих поступлений, которая представляет собой базовую формулу дисконтирования, рассчитывается по формуле: </w:t>
      </w:r>
    </w:p>
    <w:p w:rsidR="007F7D8C" w:rsidRDefault="005A19B3">
      <w:pPr>
        <w:ind w:left="-15" w:right="52" w:firstLine="7022"/>
      </w:pPr>
      <w:r>
        <w:rPr>
          <w:b/>
        </w:rPr>
        <w:t>PV = FV / (1 + r)</w:t>
      </w:r>
      <w:r>
        <w:rPr>
          <w:b/>
          <w:vertAlign w:val="superscript"/>
        </w:rPr>
        <w:t>n</w:t>
      </w:r>
      <w:r>
        <w:rPr>
          <w:b/>
          <w:i/>
        </w:rPr>
        <w:t xml:space="preserve"> </w:t>
      </w:r>
      <w:r>
        <w:t xml:space="preserve">(7.4) Равновеликие платежи в течение определенного числа лет называют аннуитетом. Размер ежегодного платежа находится из формулы текущей стоимости аннуитета:  </w:t>
      </w:r>
    </w:p>
    <w:p w:rsidR="007F7D8C" w:rsidRDefault="005A19B3">
      <w:pPr>
        <w:spacing w:after="0" w:line="259" w:lineRule="auto"/>
        <w:ind w:left="10" w:right="47"/>
        <w:jc w:val="right"/>
      </w:pPr>
      <w:r>
        <w:rPr>
          <w:b/>
        </w:rPr>
        <w:t xml:space="preserve">PV </w:t>
      </w:r>
      <w:r>
        <w:rPr>
          <w:noProof/>
        </w:rPr>
        <w:drawing>
          <wp:inline distT="0" distB="0" distL="0" distR="0">
            <wp:extent cx="890016" cy="262128"/>
            <wp:effectExtent l="0" t="0" r="0" b="0"/>
            <wp:docPr id="60985" name="Picture 60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85" name="Picture 6098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90016" cy="262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],                                            </w:t>
      </w:r>
      <w:r>
        <w:t xml:space="preserve">(7.5) </w:t>
      </w:r>
    </w:p>
    <w:p w:rsidR="007F7D8C" w:rsidRDefault="005A19B3">
      <w:pPr>
        <w:spacing w:after="1" w:line="240" w:lineRule="auto"/>
        <w:ind w:left="-15" w:right="5409" w:firstLine="0"/>
        <w:jc w:val="left"/>
      </w:pPr>
      <w:r>
        <w:t xml:space="preserve">где </w:t>
      </w:r>
      <w:r>
        <w:rPr>
          <w:b/>
        </w:rPr>
        <w:t xml:space="preserve">PV – </w:t>
      </w:r>
      <w:r>
        <w:t xml:space="preserve">текущая стоимостьаннуитета; </w:t>
      </w:r>
      <w:r>
        <w:rPr>
          <w:b/>
        </w:rPr>
        <w:t xml:space="preserve">С – </w:t>
      </w:r>
      <w:r>
        <w:t xml:space="preserve">сумма ежегодного платежа; </w:t>
      </w:r>
      <w:r>
        <w:rPr>
          <w:b/>
        </w:rPr>
        <w:t>r</w:t>
      </w:r>
      <w:r>
        <w:t xml:space="preserve"> – ставка дисконтирования; </w:t>
      </w:r>
      <w:r>
        <w:rPr>
          <w:b/>
        </w:rPr>
        <w:t>n</w:t>
      </w:r>
      <w:r>
        <w:t xml:space="preserve"> – число лет аннуитета. </w:t>
      </w:r>
    </w:p>
    <w:p w:rsidR="007F7D8C" w:rsidRDefault="005A19B3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7F7D8C" w:rsidRDefault="005A19B3">
      <w:pPr>
        <w:pStyle w:val="3"/>
        <w:ind w:left="715"/>
      </w:pPr>
      <w:r>
        <w:lastRenderedPageBreak/>
        <w:t xml:space="preserve">Задание 2 </w:t>
      </w:r>
    </w:p>
    <w:p w:rsidR="007F7D8C" w:rsidRDefault="005A19B3">
      <w:pPr>
        <w:ind w:left="-15" w:right="52" w:firstLine="708"/>
      </w:pPr>
      <w:r>
        <w:t xml:space="preserve">Вкладчик размещает в банке 500000 руб. на 10 лет под годовую процентную ставку 15%. Определите, какая сумма будет на счете вкладчика к моменту окончания срока действия депозита, если начисление проводить по методу простых и сложных процентов. </w:t>
      </w:r>
    </w:p>
    <w:p w:rsidR="007F7D8C" w:rsidRDefault="005A19B3">
      <w:pPr>
        <w:spacing w:after="0" w:line="259" w:lineRule="auto"/>
        <w:ind w:left="708" w:firstLine="0"/>
        <w:jc w:val="left"/>
      </w:pPr>
      <w:r>
        <w:t xml:space="preserve"> </w:t>
      </w:r>
    </w:p>
    <w:p w:rsidR="007F7D8C" w:rsidRDefault="005A19B3">
      <w:pPr>
        <w:pStyle w:val="3"/>
        <w:ind w:left="715"/>
      </w:pPr>
      <w:r>
        <w:t xml:space="preserve">Задание 3 </w:t>
      </w:r>
    </w:p>
    <w:p w:rsidR="007F7D8C" w:rsidRDefault="005A19B3">
      <w:pPr>
        <w:ind w:left="-15" w:right="52" w:firstLine="708"/>
      </w:pPr>
      <w:r>
        <w:t xml:space="preserve">Инвестор предполагает через 3 года по депозиту получить 1 млн. руб. Банк ежегодно начисляет по депозиту 15%. Какую сумму инвестору следует разместить на депозите? </w:t>
      </w:r>
    </w:p>
    <w:p w:rsidR="007F7D8C" w:rsidRDefault="005A19B3">
      <w:pPr>
        <w:spacing w:after="0" w:line="259" w:lineRule="auto"/>
        <w:ind w:left="708" w:firstLine="0"/>
        <w:jc w:val="left"/>
      </w:pPr>
      <w:r>
        <w:t xml:space="preserve"> </w:t>
      </w:r>
    </w:p>
    <w:p w:rsidR="007F7D8C" w:rsidRDefault="005A19B3">
      <w:pPr>
        <w:pStyle w:val="3"/>
        <w:ind w:left="715"/>
      </w:pPr>
      <w:r>
        <w:t xml:space="preserve">Задание 4 </w:t>
      </w:r>
    </w:p>
    <w:p w:rsidR="007F7D8C" w:rsidRDefault="005A19B3">
      <w:pPr>
        <w:ind w:left="-15" w:right="52" w:firstLine="708"/>
      </w:pPr>
      <w:r>
        <w:t xml:space="preserve">Банк по депозитному вкладу начисляет сложные проценты. Вкладчик размещает в банке 100000 руб. на 4 года. Учитывая, что в течение этих лет  ситуация в экономике будет изменяться и стоимость денег, возможно, будет снижаться, банк устанавливает дифференцированные процентные ставки: первый год – 14%; второй – 13%; третий – 11%; четвертый  - 10%. Какая сумма будет на счете вкладчика к моменту окончания срока действия депозита? </w:t>
      </w:r>
    </w:p>
    <w:p w:rsidR="007F7D8C" w:rsidRDefault="005A19B3">
      <w:pPr>
        <w:spacing w:after="0" w:line="259" w:lineRule="auto"/>
        <w:ind w:left="708" w:firstLine="0"/>
        <w:jc w:val="left"/>
      </w:pPr>
      <w:r>
        <w:t xml:space="preserve"> </w:t>
      </w:r>
    </w:p>
    <w:p w:rsidR="007F7D8C" w:rsidRDefault="005A19B3">
      <w:pPr>
        <w:pStyle w:val="3"/>
        <w:ind w:left="715"/>
      </w:pPr>
      <w:r>
        <w:t xml:space="preserve">Задание 5 </w:t>
      </w:r>
    </w:p>
    <w:p w:rsidR="007F7D8C" w:rsidRDefault="005A19B3">
      <w:pPr>
        <w:ind w:left="-15" w:right="52" w:firstLine="708"/>
      </w:pPr>
      <w:r>
        <w:t xml:space="preserve">Инвестор в течение 4 лет в конце каждого года откладывает 100 тыс. руб. под годовую процентную ставку 11%. Какая сумма накопится на его счете к концу четвертого года? </w:t>
      </w:r>
    </w:p>
    <w:p w:rsidR="007F7D8C" w:rsidRDefault="005A19B3">
      <w:pPr>
        <w:spacing w:after="0" w:line="259" w:lineRule="auto"/>
        <w:ind w:left="0" w:firstLine="0"/>
        <w:jc w:val="left"/>
      </w:pPr>
      <w:r>
        <w:t xml:space="preserve"> </w:t>
      </w:r>
    </w:p>
    <w:p w:rsidR="007F7D8C" w:rsidRDefault="005A19B3">
      <w:pPr>
        <w:pStyle w:val="3"/>
        <w:ind w:left="715"/>
      </w:pPr>
      <w:r>
        <w:t xml:space="preserve">Задание 6 </w:t>
      </w:r>
    </w:p>
    <w:p w:rsidR="007F7D8C" w:rsidRDefault="005A19B3">
      <w:pPr>
        <w:ind w:left="-15" w:right="52" w:firstLine="708"/>
      </w:pPr>
      <w:r>
        <w:t xml:space="preserve">Художник на аукционе продал свою картину за 1 млн руб. Полученные деньги художник разместил на банковском депозите под годовую процентную ставку 15% и предусмотрел, что банк будет ему ежегодно в течение 5 лет выплачивать равные суммы с учетом начисленных процентов. При этом к моменту окончания срока действия депозитного договора банк должен выплатить все средства, т.е. средства на счете должны быть равны нулю. Необходимо рассчитать размер ежегодного платежа, причитающегося художнику, </w:t>
      </w:r>
    </w:p>
    <w:p w:rsidR="007F7D8C" w:rsidRDefault="005A19B3">
      <w:pPr>
        <w:spacing w:after="0" w:line="259" w:lineRule="auto"/>
        <w:ind w:left="0" w:firstLine="0"/>
        <w:jc w:val="left"/>
      </w:pPr>
      <w:r>
        <w:t xml:space="preserve"> </w:t>
      </w:r>
    </w:p>
    <w:p w:rsidR="007F7D8C" w:rsidRDefault="005A19B3">
      <w:pPr>
        <w:pStyle w:val="3"/>
        <w:ind w:left="715"/>
      </w:pPr>
      <w:r>
        <w:t xml:space="preserve">Задание 7 </w:t>
      </w:r>
    </w:p>
    <w:p w:rsidR="007F7D8C" w:rsidRDefault="005A19B3">
      <w:pPr>
        <w:ind w:left="-15" w:right="52" w:firstLine="708"/>
      </w:pPr>
      <w:r>
        <w:t xml:space="preserve">Проекты А и В являются взаимоисключающими, а проект С - независимым. Это означает, что если у коммерческой организации есть финансовые возможности, то она может выбрать не только какой-то один из представленных проектов, но и их комбинации, т.е. проекты А и С или проекты В и С.   </w:t>
      </w:r>
    </w:p>
    <w:p w:rsidR="007F7D8C" w:rsidRDefault="005A19B3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7F7D8C" w:rsidRDefault="005A19B3">
      <w:pPr>
        <w:ind w:left="-5" w:right="52"/>
      </w:pPr>
      <w:r>
        <w:t xml:space="preserve">Таблица 1 - Динамика денежных потоков по проектам </w:t>
      </w:r>
    </w:p>
    <w:tbl>
      <w:tblPr>
        <w:tblStyle w:val="TableGrid"/>
        <w:tblW w:w="9573" w:type="dxa"/>
        <w:tblInd w:w="-108" w:type="dxa"/>
        <w:tblCellMar>
          <w:top w:w="6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97"/>
        <w:gridCol w:w="1594"/>
        <w:gridCol w:w="1596"/>
        <w:gridCol w:w="1594"/>
        <w:gridCol w:w="1596"/>
        <w:gridCol w:w="1596"/>
      </w:tblGrid>
      <w:tr w:rsidR="007F7D8C">
        <w:trPr>
          <w:trHeight w:val="29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Год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А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В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С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А+С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В+С </w:t>
            </w:r>
          </w:p>
        </w:tc>
      </w:tr>
      <w:tr w:rsidR="007F7D8C">
        <w:trPr>
          <w:trHeight w:val="293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5" w:firstLine="0"/>
              <w:jc w:val="center"/>
            </w:pPr>
            <w:r>
              <w:t xml:space="preserve">0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5" w:firstLine="0"/>
              <w:jc w:val="center"/>
            </w:pPr>
            <w:r>
              <w:t xml:space="preserve">-10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7" w:firstLine="0"/>
              <w:jc w:val="center"/>
            </w:pPr>
            <w:r>
              <w:t xml:space="preserve">-10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9" w:firstLine="0"/>
              <w:jc w:val="center"/>
            </w:pPr>
            <w:r>
              <w:t xml:space="preserve">-10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F7D8C">
        <w:trPr>
          <w:trHeight w:val="290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3" w:firstLine="0"/>
              <w:jc w:val="center"/>
            </w:pPr>
            <w:r>
              <w:t xml:space="preserve">0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4" w:firstLine="0"/>
              <w:jc w:val="center"/>
            </w:pPr>
            <w:r>
              <w:t xml:space="preserve">10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7" w:firstLine="0"/>
              <w:jc w:val="center"/>
            </w:pPr>
            <w:r>
              <w:t xml:space="preserve">0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F7D8C">
        <w:trPr>
          <w:trHeight w:val="290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5" w:firstLine="0"/>
              <w:jc w:val="center"/>
            </w:pPr>
            <w:r>
              <w:t xml:space="preserve">2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3" w:firstLine="0"/>
              <w:jc w:val="center"/>
            </w:pPr>
            <w:r>
              <w:t xml:space="preserve">20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4" w:firstLine="0"/>
              <w:jc w:val="center"/>
            </w:pPr>
            <w:r>
              <w:t xml:space="preserve">0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7" w:firstLine="0"/>
              <w:jc w:val="center"/>
            </w:pPr>
            <w:r>
              <w:t xml:space="preserve">0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F7D8C">
        <w:trPr>
          <w:trHeight w:val="293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5" w:firstLine="0"/>
              <w:jc w:val="center"/>
            </w:pPr>
            <w:r>
              <w:t xml:space="preserve">3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3" w:firstLine="0"/>
              <w:jc w:val="center"/>
            </w:pPr>
            <w:r>
              <w:t xml:space="preserve">5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4" w:firstLine="0"/>
              <w:jc w:val="center"/>
            </w:pPr>
            <w:r>
              <w:t xml:space="preserve">15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7" w:firstLine="0"/>
              <w:jc w:val="center"/>
            </w:pPr>
            <w:r>
              <w:t xml:space="preserve">15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7F7D8C" w:rsidRDefault="005A19B3">
      <w:pPr>
        <w:spacing w:after="0" w:line="259" w:lineRule="auto"/>
        <w:ind w:left="720" w:firstLine="0"/>
        <w:jc w:val="left"/>
      </w:pPr>
      <w:r>
        <w:t xml:space="preserve"> </w:t>
      </w:r>
    </w:p>
    <w:p w:rsidR="007F7D8C" w:rsidRDefault="005A19B3">
      <w:pPr>
        <w:ind w:left="730" w:right="52"/>
      </w:pPr>
      <w:r>
        <w:t xml:space="preserve">Определить  по критерию срока окупаемости: </w:t>
      </w:r>
    </w:p>
    <w:p w:rsidR="007F7D8C" w:rsidRDefault="005A19B3">
      <w:pPr>
        <w:ind w:left="730" w:right="52"/>
      </w:pPr>
      <w:r>
        <w:t xml:space="preserve">1)наиболее целесообразный проект с позиций рассмотрения каждого проекта;  2)наиболее целесообразную комбинацию проектов. </w:t>
      </w:r>
    </w:p>
    <w:p w:rsidR="007F7D8C" w:rsidRDefault="005A19B3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7F7D8C" w:rsidRDefault="005A19B3">
      <w:pPr>
        <w:pStyle w:val="3"/>
        <w:ind w:left="715"/>
      </w:pPr>
      <w:r>
        <w:lastRenderedPageBreak/>
        <w:t xml:space="preserve">Задание 8 </w:t>
      </w:r>
    </w:p>
    <w:p w:rsidR="007F7D8C" w:rsidRDefault="005A19B3">
      <w:pPr>
        <w:ind w:left="-15" w:right="52" w:firstLine="708"/>
      </w:pPr>
      <w:r>
        <w:t xml:space="preserve">По инвестиционному проекту известны данные о суммах инвестиционных вложений и прогнозируемой величине денежного потока от производственной </w:t>
      </w:r>
    </w:p>
    <w:p w:rsidR="007F7D8C" w:rsidRDefault="005A19B3">
      <w:pPr>
        <w:ind w:left="-5" w:right="52"/>
      </w:pPr>
      <w:r>
        <w:t xml:space="preserve">деятельности (млн. руб.) </w:t>
      </w:r>
    </w:p>
    <w:tbl>
      <w:tblPr>
        <w:tblStyle w:val="TableGrid"/>
        <w:tblW w:w="9705" w:type="dxa"/>
        <w:tblInd w:w="-108" w:type="dxa"/>
        <w:tblCellMar>
          <w:top w:w="64" w:type="dxa"/>
          <w:left w:w="94" w:type="dxa"/>
          <w:right w:w="5" w:type="dxa"/>
        </w:tblCellMar>
        <w:tblLook w:val="04A0" w:firstRow="1" w:lastRow="0" w:firstColumn="1" w:lastColumn="0" w:noHBand="0" w:noVBand="1"/>
      </w:tblPr>
      <w:tblGrid>
        <w:gridCol w:w="4609"/>
        <w:gridCol w:w="845"/>
        <w:gridCol w:w="842"/>
        <w:gridCol w:w="845"/>
        <w:gridCol w:w="845"/>
        <w:gridCol w:w="845"/>
        <w:gridCol w:w="874"/>
      </w:tblGrid>
      <w:tr w:rsidR="007F7D8C">
        <w:trPr>
          <w:trHeight w:val="291"/>
        </w:trPr>
        <w:tc>
          <w:tcPr>
            <w:tcW w:w="4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0" w:right="91" w:firstLine="0"/>
              <w:jc w:val="center"/>
            </w:pPr>
            <w:r>
              <w:rPr>
                <w:b/>
              </w:rPr>
              <w:t xml:space="preserve">Показатели </w:t>
            </w:r>
          </w:p>
          <w:p w:rsidR="007F7D8C" w:rsidRDefault="005A19B3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7D8C" w:rsidRDefault="007F7D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7D8C" w:rsidRDefault="007F7D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7D8C" w:rsidRDefault="005A19B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Шаги расчета </w:t>
            </w:r>
          </w:p>
        </w:tc>
        <w:tc>
          <w:tcPr>
            <w:tcW w:w="8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7D8C" w:rsidRDefault="007F7D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7D8C" w:rsidRDefault="007F7D8C">
            <w:pPr>
              <w:spacing w:after="160" w:line="259" w:lineRule="auto"/>
              <w:ind w:left="0" w:firstLine="0"/>
              <w:jc w:val="left"/>
            </w:pPr>
          </w:p>
        </w:tc>
      </w:tr>
      <w:tr w:rsidR="007F7D8C">
        <w:trPr>
          <w:trHeight w:val="2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7F7D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0" w:right="89" w:firstLine="0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0" w:right="92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0" w:right="89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0" w:right="89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0" w:right="9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0" w:right="89" w:firstLine="0"/>
              <w:jc w:val="center"/>
            </w:pPr>
            <w:r>
              <w:rPr>
                <w:b/>
              </w:rPr>
              <w:t xml:space="preserve">5 </w:t>
            </w:r>
          </w:p>
        </w:tc>
      </w:tr>
      <w:tr w:rsidR="007F7D8C">
        <w:trPr>
          <w:trHeight w:val="290"/>
        </w:trPr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14" w:firstLine="0"/>
              <w:jc w:val="left"/>
            </w:pPr>
            <w:r>
              <w:t xml:space="preserve">Первоначальные инвестиции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0" w:right="89" w:firstLine="0"/>
              <w:jc w:val="center"/>
            </w:pPr>
            <w:r>
              <w:t xml:space="preserve">15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0" w:right="92" w:firstLine="0"/>
              <w:jc w:val="center"/>
            </w:pPr>
            <w:r>
              <w:t xml:space="preserve">55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0" w:right="29" w:firstLine="0"/>
              <w:jc w:val="center"/>
            </w:pPr>
            <w:r>
              <w:t xml:space="preserve">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0" w:right="29" w:firstLine="0"/>
              <w:jc w:val="center"/>
            </w:pPr>
            <w:r>
              <w:t xml:space="preserve">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0" w:right="30" w:firstLine="0"/>
              <w:jc w:val="center"/>
            </w:pPr>
            <w:r>
              <w:t xml:space="preserve">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0" w:right="29" w:firstLine="0"/>
              <w:jc w:val="center"/>
            </w:pPr>
            <w:r>
              <w:t xml:space="preserve"> </w:t>
            </w:r>
          </w:p>
        </w:tc>
      </w:tr>
      <w:tr w:rsidR="007F7D8C">
        <w:trPr>
          <w:trHeight w:val="569"/>
        </w:trPr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14" w:firstLine="0"/>
            </w:pPr>
            <w:r>
              <w:t xml:space="preserve">Денежный поток от осуществления операционной деятельности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0" w:right="29" w:firstLine="0"/>
              <w:jc w:val="center"/>
            </w:pPr>
            <w:r>
              <w:t xml:space="preserve">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0" w:right="32" w:firstLine="0"/>
              <w:jc w:val="center"/>
            </w:pPr>
            <w:r>
              <w:t xml:space="preserve">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0" w:right="89" w:firstLine="0"/>
              <w:jc w:val="center"/>
            </w:pPr>
            <w:r>
              <w:t xml:space="preserve">125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0" w:right="89" w:firstLine="0"/>
              <w:jc w:val="center"/>
            </w:pPr>
            <w:r>
              <w:t xml:space="preserve">118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0" w:right="90" w:firstLine="0"/>
              <w:jc w:val="center"/>
            </w:pPr>
            <w:r>
              <w:t xml:space="preserve">120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8C" w:rsidRDefault="005A19B3">
            <w:pPr>
              <w:spacing w:after="0" w:line="259" w:lineRule="auto"/>
              <w:ind w:left="0" w:right="89" w:firstLine="0"/>
              <w:jc w:val="center"/>
            </w:pPr>
            <w:r>
              <w:t xml:space="preserve">120 </w:t>
            </w:r>
          </w:p>
        </w:tc>
      </w:tr>
    </w:tbl>
    <w:p w:rsidR="007F7D8C" w:rsidRDefault="005A19B3">
      <w:pPr>
        <w:spacing w:after="0" w:line="259" w:lineRule="auto"/>
        <w:ind w:left="708" w:firstLine="0"/>
        <w:jc w:val="left"/>
      </w:pPr>
      <w:r>
        <w:t xml:space="preserve"> </w:t>
      </w:r>
    </w:p>
    <w:p w:rsidR="007F7D8C" w:rsidRDefault="005A19B3">
      <w:pPr>
        <w:ind w:left="-15" w:right="52" w:firstLine="708"/>
      </w:pPr>
      <w:r>
        <w:t xml:space="preserve">Рассчитать показатели эффективности инвестиционного проекта: Чистый дисконтированный доход, индекс доходности, срок окупаемости и внутреннюю норму рентабельности. Ставку дисконта принять равной 10%. </w:t>
      </w:r>
    </w:p>
    <w:p w:rsidR="007F7D8C" w:rsidRDefault="005A19B3">
      <w:pPr>
        <w:spacing w:after="0" w:line="259" w:lineRule="auto"/>
        <w:ind w:left="0" w:firstLine="0"/>
        <w:jc w:val="center"/>
      </w:pPr>
      <w:r>
        <w:rPr>
          <w:i/>
        </w:rPr>
        <w:t xml:space="preserve"> </w:t>
      </w:r>
    </w:p>
    <w:p w:rsidR="007F7D8C" w:rsidRDefault="005A19B3">
      <w:pPr>
        <w:spacing w:after="0" w:line="259" w:lineRule="auto"/>
        <w:ind w:left="658" w:right="710"/>
        <w:jc w:val="center"/>
      </w:pPr>
      <w:r>
        <w:rPr>
          <w:i/>
        </w:rPr>
        <w:t xml:space="preserve">Методические указания </w:t>
      </w:r>
    </w:p>
    <w:p w:rsidR="007F7D8C" w:rsidRDefault="005A19B3">
      <w:pPr>
        <w:ind w:left="-15" w:right="52" w:firstLine="708"/>
      </w:pPr>
      <w:r>
        <w:t xml:space="preserve">Сравнение различных инвестиционных проектов (или вариантов проекта) и выбор лучшего из них рекомендуется производить с использование различных показателей: </w:t>
      </w:r>
    </w:p>
    <w:p w:rsidR="007F7D8C" w:rsidRDefault="005A19B3">
      <w:pPr>
        <w:numPr>
          <w:ilvl w:val="0"/>
          <w:numId w:val="8"/>
        </w:numPr>
        <w:ind w:right="52" w:hanging="139"/>
      </w:pPr>
      <w:r>
        <w:t xml:space="preserve">чистого дохода; </w:t>
      </w:r>
    </w:p>
    <w:p w:rsidR="007F7D8C" w:rsidRDefault="005A19B3">
      <w:pPr>
        <w:numPr>
          <w:ilvl w:val="0"/>
          <w:numId w:val="8"/>
        </w:numPr>
        <w:ind w:right="52" w:hanging="139"/>
      </w:pPr>
      <w:r>
        <w:t xml:space="preserve">чистого дисконтированного дохода; </w:t>
      </w:r>
    </w:p>
    <w:p w:rsidR="007F7D8C" w:rsidRDefault="005A19B3">
      <w:pPr>
        <w:numPr>
          <w:ilvl w:val="0"/>
          <w:numId w:val="8"/>
        </w:numPr>
        <w:ind w:right="52" w:hanging="139"/>
      </w:pPr>
      <w:r>
        <w:t xml:space="preserve">индекса доходности; </w:t>
      </w:r>
    </w:p>
    <w:p w:rsidR="007F7D8C" w:rsidRDefault="005A19B3">
      <w:pPr>
        <w:numPr>
          <w:ilvl w:val="0"/>
          <w:numId w:val="8"/>
        </w:numPr>
        <w:ind w:right="52" w:hanging="139"/>
      </w:pPr>
      <w:r>
        <w:t xml:space="preserve">срока окупаемости простого и дисконтированного; - внутренней нормы доходности. </w:t>
      </w:r>
    </w:p>
    <w:p w:rsidR="007F7D8C" w:rsidRDefault="005A19B3">
      <w:pPr>
        <w:ind w:left="-15" w:right="52" w:firstLine="708"/>
      </w:pPr>
      <w:r>
        <w:rPr>
          <w:b/>
        </w:rPr>
        <w:t>Дисконтированием денежных потоков</w:t>
      </w:r>
      <w:r>
        <w:t xml:space="preserve"> называется приведение их разновременных (относящихся к разным шагам расчета) значений к их ценности на определенный момент времени, который называется моментом приведения и обозначается через t=0. Момент приведения может не совпадать с базовым моментом.  </w:t>
      </w:r>
    </w:p>
    <w:p w:rsidR="007F7D8C" w:rsidRDefault="005A19B3">
      <w:pPr>
        <w:ind w:left="-15" w:right="52" w:firstLine="708"/>
      </w:pPr>
      <w:r>
        <w:rPr>
          <w:b/>
        </w:rPr>
        <w:t>Дисконтирование – это способ приведения будущей стоимости денег к их стоимости сегодня.</w:t>
      </w:r>
      <w:r>
        <w:t xml:space="preserve"> Оно представляет собой процесс, обратный наращению денежных средств, т.е. определение того, сколько надо инвестировать сегодня, чтобы получить обусловленную сумму в будущем. </w:t>
      </w:r>
    </w:p>
    <w:p w:rsidR="007F7D8C" w:rsidRDefault="005A19B3">
      <w:pPr>
        <w:ind w:left="-15" w:right="52" w:firstLine="708"/>
      </w:pPr>
      <w:r>
        <w:t xml:space="preserve">Для приведения разновременных затрат, результатов и эффектов используется норма дисконта Е, равная приемлемой для инвестора норме дохода на капитал и степени риска вложений в данный проект. </w:t>
      </w:r>
    </w:p>
    <w:p w:rsidR="007F7D8C" w:rsidRDefault="005A19B3">
      <w:pPr>
        <w:ind w:left="-15" w:right="52" w:firstLine="708"/>
      </w:pPr>
      <w:r>
        <w:t xml:space="preserve">Эффект любого инвестиционного проекта зависит не только от того насколько правильно и корректно оценены его будущие денежные потоки. Значительное влияние на результаты расчетов оказывает принятая ставка дисконта. Образно говоря, </w:t>
      </w:r>
      <w:r>
        <w:rPr>
          <w:u w:val="single" w:color="000000"/>
        </w:rPr>
        <w:t>ставка</w:t>
      </w:r>
      <w:r>
        <w:t xml:space="preserve"> </w:t>
      </w:r>
      <w:r>
        <w:rPr>
          <w:u w:val="single" w:color="000000"/>
        </w:rPr>
        <w:t>дисконта – это тот норматив, который должен преодолеть проект, чтобы его могли</w:t>
      </w:r>
      <w:r>
        <w:t xml:space="preserve"> </w:t>
      </w:r>
      <w:r>
        <w:rPr>
          <w:u w:val="single" w:color="000000"/>
        </w:rPr>
        <w:t>оценить как эффективный</w:t>
      </w:r>
      <w:r>
        <w:t xml:space="preserve">. Совершенно ясно, что результат сдачи любого норматива во многом определяется уровнем этого норматива. Если, например, он устанавливается произвольно, то и результат его сдачи будет также произволен. Другими словами, любой проект можно сделать выгодным, понизив ставку дисконта в оценочных расчетах, и любой проект можно представить как невыгодный, увеличив ее.  </w:t>
      </w:r>
    </w:p>
    <w:p w:rsidR="007F7D8C" w:rsidRDefault="005A19B3">
      <w:pPr>
        <w:ind w:left="-15" w:right="52" w:firstLine="708"/>
      </w:pPr>
      <w:r>
        <w:t xml:space="preserve">Приведение к базисному моменту времени затрат, результатов и эффектов, имеющих место на t-ом шаге реализации проекта, осуществляется путем умножения его значения на коэффициент дисконтирования </w:t>
      </w:r>
      <w:r>
        <w:rPr>
          <w:rFonts w:ascii="Segoe UI Symbol" w:eastAsia="Segoe UI Symbol" w:hAnsi="Segoe UI Symbol" w:cs="Segoe UI Symbol"/>
        </w:rPr>
        <w:t></w:t>
      </w:r>
      <w:r>
        <w:rPr>
          <w:vertAlign w:val="subscript"/>
        </w:rPr>
        <w:t xml:space="preserve">t, </w:t>
      </w:r>
      <w:r>
        <w:t xml:space="preserve">определяемый для постоянной нормы дисконта, рассчитываемый по формуле: </w:t>
      </w:r>
    </w:p>
    <w:p w:rsidR="007F7D8C" w:rsidRDefault="005A19B3">
      <w:pPr>
        <w:spacing w:after="0" w:line="259" w:lineRule="auto"/>
        <w:ind w:left="656"/>
        <w:jc w:val="center"/>
      </w:pPr>
      <w:r>
        <w:t xml:space="preserve">1 </w:t>
      </w:r>
    </w:p>
    <w:p w:rsidR="007F7D8C" w:rsidRDefault="005A19B3">
      <w:pPr>
        <w:spacing w:after="75" w:line="220" w:lineRule="auto"/>
        <w:ind w:left="4578" w:firstLine="1901"/>
        <w:jc w:val="left"/>
      </w:pPr>
      <w:r>
        <w:rPr>
          <w:rFonts w:ascii="Segoe UI Symbol" w:eastAsia="Segoe UI Symbol" w:hAnsi="Segoe UI Symbol" w:cs="Segoe UI Symbol"/>
        </w:rPr>
        <w:lastRenderedPageBreak/>
        <w:t></w:t>
      </w:r>
      <w:r>
        <w:rPr>
          <w:vertAlign w:val="subscript"/>
        </w:rPr>
        <w:t>t</w:t>
      </w:r>
      <w:r>
        <w:t xml:space="preserve">= ----------------- ;         (7.6) ( 1 + Е ) </w:t>
      </w:r>
      <w:r>
        <w:rPr>
          <w:vertAlign w:val="superscript"/>
        </w:rPr>
        <w:t xml:space="preserve">t </w:t>
      </w:r>
    </w:p>
    <w:p w:rsidR="007F7D8C" w:rsidRDefault="005A19B3">
      <w:pPr>
        <w:ind w:left="-5" w:right="52"/>
      </w:pPr>
      <w:r>
        <w:t xml:space="preserve">где t – номер шага  = 0, 1, 2,…, T ,  а  Т – горизонт расчета; </w:t>
      </w:r>
    </w:p>
    <w:p w:rsidR="007F7D8C" w:rsidRDefault="005A19B3">
      <w:pPr>
        <w:ind w:left="718" w:right="52"/>
      </w:pPr>
      <w:r>
        <w:t xml:space="preserve">Е- норма или ставка дисконта, выраженная в долях единицы. </w:t>
      </w:r>
    </w:p>
    <w:p w:rsidR="007F7D8C" w:rsidRDefault="005A19B3">
      <w:pPr>
        <w:spacing w:after="0" w:line="259" w:lineRule="auto"/>
        <w:ind w:left="708" w:firstLine="0"/>
        <w:jc w:val="left"/>
      </w:pPr>
      <w:r>
        <w:t xml:space="preserve"> </w:t>
      </w:r>
    </w:p>
    <w:p w:rsidR="007F7D8C" w:rsidRDefault="005A19B3">
      <w:pPr>
        <w:ind w:left="-15" w:right="52" w:firstLine="708"/>
      </w:pPr>
      <w:r>
        <w:rPr>
          <w:b/>
        </w:rPr>
        <w:t>Чистым доходом</w:t>
      </w:r>
      <w:r>
        <w:t xml:space="preserve"> (другие названия – ЧД, NetValue, NV) называется накопленный эффект (сальдо денежного потока) за расчетный период: </w:t>
      </w:r>
    </w:p>
    <w:p w:rsidR="007F7D8C" w:rsidRDefault="005A19B3">
      <w:pPr>
        <w:spacing w:after="0" w:line="259" w:lineRule="auto"/>
        <w:ind w:left="10" w:right="47"/>
        <w:jc w:val="right"/>
      </w:pPr>
      <w:r>
        <w:rPr>
          <w:b/>
        </w:rPr>
        <w:t xml:space="preserve">                         ЧД = ∑ (R</w:t>
      </w:r>
      <w:r>
        <w:rPr>
          <w:b/>
          <w:vertAlign w:val="subscript"/>
        </w:rPr>
        <w:t>t</w:t>
      </w:r>
      <w:r>
        <w:rPr>
          <w:b/>
        </w:rPr>
        <w:t>– З</w:t>
      </w:r>
      <w:r>
        <w:rPr>
          <w:b/>
          <w:vertAlign w:val="subscript"/>
        </w:rPr>
        <w:t>t</w:t>
      </w:r>
      <w:r>
        <w:rPr>
          <w:b/>
        </w:rPr>
        <w:t>),</w:t>
      </w:r>
      <w:r>
        <w:t xml:space="preserve">               (7.7),  </w:t>
      </w:r>
    </w:p>
    <w:p w:rsidR="007F7D8C" w:rsidRDefault="005A19B3">
      <w:pPr>
        <w:ind w:left="-5" w:right="52"/>
      </w:pPr>
      <w:r>
        <w:t xml:space="preserve">где  </w:t>
      </w:r>
      <w:r>
        <w:rPr>
          <w:b/>
        </w:rPr>
        <w:t>(R</w:t>
      </w:r>
      <w:r>
        <w:rPr>
          <w:b/>
          <w:vertAlign w:val="subscript"/>
        </w:rPr>
        <w:t>t</w:t>
      </w:r>
      <w:r>
        <w:rPr>
          <w:b/>
        </w:rPr>
        <w:t xml:space="preserve"> - З</w:t>
      </w:r>
      <w:r>
        <w:rPr>
          <w:b/>
          <w:vertAlign w:val="subscript"/>
        </w:rPr>
        <w:t>t</w:t>
      </w:r>
      <w:r>
        <w:rPr>
          <w:b/>
        </w:rPr>
        <w:t xml:space="preserve">) = Э </w:t>
      </w:r>
      <w:r>
        <w:rPr>
          <w:b/>
          <w:vertAlign w:val="subscript"/>
        </w:rPr>
        <w:t>t</w:t>
      </w:r>
      <w:r>
        <w:t xml:space="preserve"> – эффект на шаге t; </w:t>
      </w:r>
    </w:p>
    <w:p w:rsidR="007F7D8C" w:rsidRDefault="005A19B3">
      <w:pPr>
        <w:ind w:left="550" w:right="52"/>
      </w:pPr>
      <w:r>
        <w:t>R</w:t>
      </w:r>
      <w:r>
        <w:rPr>
          <w:vertAlign w:val="subscript"/>
        </w:rPr>
        <w:t>t</w:t>
      </w:r>
      <w:r>
        <w:t xml:space="preserve">– результаты от осуществления проекта на шаге t,  </w:t>
      </w:r>
    </w:p>
    <w:p w:rsidR="007F7D8C" w:rsidRDefault="005A19B3">
      <w:pPr>
        <w:ind w:left="-15" w:right="52" w:firstLine="540"/>
      </w:pPr>
      <w:r>
        <w:t>З</w:t>
      </w:r>
      <w:r>
        <w:rPr>
          <w:vertAlign w:val="subscript"/>
        </w:rPr>
        <w:t>t</w:t>
      </w:r>
      <w:r>
        <w:t xml:space="preserve">– затраты на осуществление проекта на шаге t, которые включают текущие и инвестиционные затраты (или капитальные вложения), т. е. </w:t>
      </w:r>
    </w:p>
    <w:p w:rsidR="007F7D8C" w:rsidRDefault="005A19B3">
      <w:pPr>
        <w:spacing w:after="0" w:line="259" w:lineRule="auto"/>
        <w:ind w:left="10" w:right="47"/>
        <w:jc w:val="right"/>
      </w:pPr>
      <w:r>
        <w:rPr>
          <w:b/>
        </w:rPr>
        <w:t>З</w:t>
      </w:r>
      <w:r>
        <w:rPr>
          <w:b/>
          <w:vertAlign w:val="subscript"/>
        </w:rPr>
        <w:t>t</w:t>
      </w:r>
      <w:r>
        <w:rPr>
          <w:b/>
        </w:rPr>
        <w:t>= З</w:t>
      </w:r>
      <w:r>
        <w:rPr>
          <w:b/>
          <w:vertAlign w:val="subscript"/>
        </w:rPr>
        <w:t>t</w:t>
      </w:r>
      <w:r>
        <w:rPr>
          <w:b/>
          <w:vertAlign w:val="superscript"/>
        </w:rPr>
        <w:t>тек</w:t>
      </w:r>
      <w:r>
        <w:rPr>
          <w:b/>
        </w:rPr>
        <w:t>+ К</w:t>
      </w:r>
      <w:r>
        <w:rPr>
          <w:b/>
          <w:vertAlign w:val="subscript"/>
        </w:rPr>
        <w:t>t</w:t>
      </w:r>
      <w:r>
        <w:t xml:space="preserve">,                               (7.8) </w:t>
      </w:r>
    </w:p>
    <w:p w:rsidR="007F7D8C" w:rsidRDefault="005A19B3">
      <w:pPr>
        <w:ind w:left="550" w:right="52"/>
      </w:pPr>
      <w:r>
        <w:t>где З</w:t>
      </w:r>
      <w:r>
        <w:rPr>
          <w:vertAlign w:val="subscript"/>
        </w:rPr>
        <w:t>t</w:t>
      </w:r>
      <w:r>
        <w:rPr>
          <w:vertAlign w:val="superscript"/>
        </w:rPr>
        <w:t>тек</w:t>
      </w:r>
      <w:r>
        <w:t xml:space="preserve">– текущие затраты на осуществление проекта; </w:t>
      </w:r>
    </w:p>
    <w:p w:rsidR="007F7D8C" w:rsidRDefault="005A19B3">
      <w:pPr>
        <w:ind w:left="-15" w:right="2090" w:firstLine="540"/>
      </w:pPr>
      <w:r>
        <w:t>К</w:t>
      </w:r>
      <w:r>
        <w:rPr>
          <w:vertAlign w:val="subscript"/>
        </w:rPr>
        <w:t>t</w:t>
      </w:r>
      <w:r>
        <w:t xml:space="preserve"> – инвестиционные затраты; и где суммирование распространяется на все шаги расчетного периода. </w:t>
      </w:r>
    </w:p>
    <w:p w:rsidR="007F7D8C" w:rsidRDefault="005A19B3">
      <w:pPr>
        <w:ind w:left="718" w:right="52"/>
      </w:pPr>
      <w:r>
        <w:rPr>
          <w:b/>
        </w:rPr>
        <w:t>Чистый дисконтированный доход</w:t>
      </w:r>
      <w:r>
        <w:t xml:space="preserve"> (другие названия - ЧДД, интегральный эффект, </w:t>
      </w:r>
    </w:p>
    <w:p w:rsidR="007F7D8C" w:rsidRDefault="005A19B3">
      <w:pPr>
        <w:ind w:left="-5" w:right="52"/>
      </w:pPr>
      <w:r>
        <w:t xml:space="preserve">NetPresentValue, NPV) – определяется как сумма  текущих эффектов за расчетный период, приведенная к начальному шагу,  или как превышение дисконтированных результатов над дисконтированными затратами. Если в течение расчетного периода не происходит инфляционного изменения цен или расчет производится в базовых ценах, то величина ЧДД для постоянной нормы дисконта рассчитывается по формуле: </w:t>
      </w:r>
    </w:p>
    <w:p w:rsidR="007F7D8C" w:rsidRDefault="005A19B3">
      <w:pPr>
        <w:spacing w:after="0" w:line="259" w:lineRule="auto"/>
        <w:ind w:left="10" w:right="47"/>
        <w:jc w:val="right"/>
      </w:pPr>
      <w:r>
        <w:rPr>
          <w:b/>
        </w:rPr>
        <w:t xml:space="preserve">Э </w:t>
      </w:r>
      <w:r>
        <w:rPr>
          <w:b/>
          <w:vertAlign w:val="subscript"/>
        </w:rPr>
        <w:t>инт</w:t>
      </w:r>
      <w:r>
        <w:rPr>
          <w:b/>
        </w:rPr>
        <w:t xml:space="preserve"> = ЧДД = ∑  (R</w:t>
      </w:r>
      <w:r>
        <w:rPr>
          <w:b/>
          <w:vertAlign w:val="subscript"/>
        </w:rPr>
        <w:t>t</w:t>
      </w:r>
      <w:r>
        <w:rPr>
          <w:b/>
        </w:rPr>
        <w:t xml:space="preserve"> - З</w:t>
      </w:r>
      <w:r>
        <w:rPr>
          <w:b/>
          <w:vertAlign w:val="subscript"/>
        </w:rPr>
        <w:t>t</w:t>
      </w:r>
      <w:r>
        <w:rPr>
          <w:b/>
        </w:rPr>
        <w:t>) /(1+Е)</w:t>
      </w:r>
      <w:r>
        <w:rPr>
          <w:b/>
          <w:vertAlign w:val="superscript"/>
        </w:rPr>
        <w:t>t</w:t>
      </w:r>
      <w:r>
        <w:rPr>
          <w:b/>
        </w:rPr>
        <w:t>,</w:t>
      </w:r>
      <w:r>
        <w:t xml:space="preserve">                              (7.9) </w:t>
      </w:r>
    </w:p>
    <w:p w:rsidR="007F7D8C" w:rsidRDefault="005A19B3">
      <w:pPr>
        <w:ind w:left="718" w:right="52"/>
      </w:pPr>
      <w:r>
        <w:t xml:space="preserve">Чаще ЧДД рассчитывают по следующей формуле: </w:t>
      </w:r>
    </w:p>
    <w:p w:rsidR="007F7D8C" w:rsidRDefault="005A19B3">
      <w:pPr>
        <w:spacing w:after="1" w:line="240" w:lineRule="auto"/>
        <w:ind w:left="-15" w:right="46" w:firstLine="4866"/>
        <w:jc w:val="left"/>
      </w:pPr>
      <w:r>
        <w:rPr>
          <w:b/>
        </w:rPr>
        <w:t>ЧДД = ∑ (R</w:t>
      </w:r>
      <w:r>
        <w:rPr>
          <w:b/>
          <w:vertAlign w:val="subscript"/>
        </w:rPr>
        <w:t>t</w:t>
      </w:r>
      <w:r>
        <w:rPr>
          <w:b/>
        </w:rPr>
        <w:t xml:space="preserve"> - З</w:t>
      </w:r>
      <w:r>
        <w:rPr>
          <w:b/>
          <w:vertAlign w:val="subscript"/>
        </w:rPr>
        <w:t>t</w:t>
      </w:r>
      <w:r>
        <w:rPr>
          <w:b/>
        </w:rPr>
        <w:t>) /(1+Е)</w:t>
      </w:r>
      <w:r>
        <w:rPr>
          <w:b/>
          <w:vertAlign w:val="superscript"/>
        </w:rPr>
        <w:t>t</w:t>
      </w:r>
      <w:r>
        <w:rPr>
          <w:b/>
        </w:rPr>
        <w:t xml:space="preserve"> – ∑ К</w:t>
      </w:r>
      <w:r>
        <w:rPr>
          <w:b/>
          <w:vertAlign w:val="subscript"/>
        </w:rPr>
        <w:t>t</w:t>
      </w:r>
      <w:r>
        <w:rPr>
          <w:b/>
        </w:rPr>
        <w:t>/(1+Е)</w:t>
      </w:r>
      <w:r>
        <w:rPr>
          <w:b/>
          <w:vertAlign w:val="superscript"/>
        </w:rPr>
        <w:t>t</w:t>
      </w:r>
      <w:r>
        <w:t xml:space="preserve">(7.10) Формула 4 выражает разницу между суммой приведенных эффектов и приведенной к тому же моменту времени величиной капитальных вложений. </w:t>
      </w:r>
    </w:p>
    <w:p w:rsidR="007F7D8C" w:rsidRDefault="005A19B3">
      <w:pPr>
        <w:ind w:left="-15" w:right="52" w:firstLine="708"/>
      </w:pPr>
      <w:r>
        <w:t xml:space="preserve">Если ЧДД проекта положителен,  проект является эффективным (при данной норме дисконта) и может рассматриваться вопрос о его принятии. Чем больше ЧДД, тем эффективнее проект. Если инвестиционный проект будет осуществлен при отрицательном ЧДД, инвестор понесет убытки, т. е. проект неэффективен. </w:t>
      </w:r>
    </w:p>
    <w:p w:rsidR="007F7D8C" w:rsidRDefault="005A19B3">
      <w:pPr>
        <w:ind w:left="-15" w:right="52" w:firstLine="708"/>
      </w:pPr>
      <w:r>
        <w:rPr>
          <w:b/>
        </w:rPr>
        <w:t xml:space="preserve">Индекс доходности (ИД) </w:t>
      </w:r>
      <w:r>
        <w:t xml:space="preserve">представляет собой отношение суммы приведенных эффектов (ЧТС) к сумме дисконтированных капиталовложений: </w:t>
      </w:r>
    </w:p>
    <w:p w:rsidR="007F7D8C" w:rsidRDefault="005A19B3">
      <w:pPr>
        <w:spacing w:after="13" w:line="249" w:lineRule="auto"/>
        <w:ind w:left="671" w:right="725"/>
        <w:jc w:val="center"/>
      </w:pPr>
      <w:r>
        <w:rPr>
          <w:b/>
        </w:rPr>
        <w:t>∑ (R</w:t>
      </w:r>
      <w:r>
        <w:rPr>
          <w:b/>
          <w:vertAlign w:val="subscript"/>
        </w:rPr>
        <w:t>t</w:t>
      </w:r>
      <w:r>
        <w:rPr>
          <w:b/>
        </w:rPr>
        <w:t xml:space="preserve"> - З</w:t>
      </w:r>
      <w:r>
        <w:rPr>
          <w:b/>
          <w:vertAlign w:val="subscript"/>
        </w:rPr>
        <w:t>t</w:t>
      </w:r>
      <w:r>
        <w:rPr>
          <w:b/>
          <w:vertAlign w:val="superscript"/>
        </w:rPr>
        <w:t>тек</w:t>
      </w:r>
      <w:r>
        <w:rPr>
          <w:b/>
        </w:rPr>
        <w:t>) / (1+Е)</w:t>
      </w:r>
      <w:r>
        <w:rPr>
          <w:b/>
          <w:vertAlign w:val="superscript"/>
        </w:rPr>
        <w:t>t</w:t>
      </w:r>
      <w:r>
        <w:rPr>
          <w:b/>
        </w:rPr>
        <w:t xml:space="preserve"> </w:t>
      </w:r>
    </w:p>
    <w:p w:rsidR="007F7D8C" w:rsidRDefault="005A19B3">
      <w:pPr>
        <w:spacing w:after="0" w:line="259" w:lineRule="auto"/>
        <w:ind w:left="10" w:right="47"/>
        <w:jc w:val="right"/>
      </w:pPr>
      <w:r>
        <w:rPr>
          <w:b/>
        </w:rPr>
        <w:t xml:space="preserve">ИД=                  ----------------------------- &gt; 1      </w:t>
      </w:r>
      <w:r>
        <w:t>(7.11)</w:t>
      </w:r>
      <w:r>
        <w:rPr>
          <w:b/>
        </w:rPr>
        <w:t xml:space="preserve"> </w:t>
      </w:r>
    </w:p>
    <w:p w:rsidR="007F7D8C" w:rsidRDefault="005A19B3">
      <w:pPr>
        <w:spacing w:after="13" w:line="249" w:lineRule="auto"/>
        <w:ind w:left="671"/>
        <w:jc w:val="center"/>
      </w:pPr>
      <w:r>
        <w:rPr>
          <w:b/>
        </w:rPr>
        <w:t>∑ К</w:t>
      </w:r>
      <w:r>
        <w:rPr>
          <w:b/>
          <w:vertAlign w:val="subscript"/>
        </w:rPr>
        <w:t>t</w:t>
      </w:r>
      <w:r>
        <w:rPr>
          <w:b/>
        </w:rPr>
        <w:t>/ (1+Е)</w:t>
      </w:r>
      <w:r>
        <w:rPr>
          <w:b/>
          <w:vertAlign w:val="superscript"/>
        </w:rPr>
        <w:t>t</w:t>
      </w:r>
      <w:r>
        <w:rPr>
          <w:b/>
        </w:rPr>
        <w:t xml:space="preserve"> </w:t>
      </w:r>
    </w:p>
    <w:p w:rsidR="007F7D8C" w:rsidRDefault="005A19B3">
      <w:pPr>
        <w:spacing w:after="0" w:line="259" w:lineRule="auto"/>
        <w:ind w:left="706" w:firstLine="0"/>
        <w:jc w:val="center"/>
      </w:pPr>
      <w:r>
        <w:t xml:space="preserve"> </w:t>
      </w:r>
    </w:p>
    <w:p w:rsidR="007F7D8C" w:rsidRDefault="005A19B3">
      <w:pPr>
        <w:ind w:left="718" w:right="52"/>
      </w:pPr>
      <w:r>
        <w:t xml:space="preserve">Если ИД &gt; 1, проект эффективен, если ИД &lt;1 - неэффективен. </w:t>
      </w:r>
    </w:p>
    <w:p w:rsidR="007F7D8C" w:rsidRDefault="005A19B3">
      <w:pPr>
        <w:ind w:left="-15" w:right="52" w:firstLine="708"/>
      </w:pPr>
      <w:r>
        <w:rPr>
          <w:b/>
        </w:rPr>
        <w:t>Сроком окупаемости</w:t>
      </w:r>
      <w:r>
        <w:t xml:space="preserve"> (период возврата капитальных вложений (Pay-BackPeriod - PBP) – минимальный временной интервал от начала осуществления проекта до момента, когда накопленный денежный поток становится и остается положительным.  Т. е. период, начиная с которого первоначальные вложения и другие затраты, связанные с инвестиционным проектом, покрываются суммарными результатами его осуществления. Срок окупаемости бывает дисконтированным и недисконтированным. Дисконтированный считается по дисконтированным денежным потокам, недисконтированный – по реальным.  </w:t>
      </w:r>
    </w:p>
    <w:p w:rsidR="007F7D8C" w:rsidRDefault="005A19B3">
      <w:pPr>
        <w:ind w:left="-15" w:right="52" w:firstLine="708"/>
      </w:pPr>
      <w:r>
        <w:rPr>
          <w:b/>
        </w:rPr>
        <w:t>Внутренняя норма рентабельности ВНР</w:t>
      </w:r>
      <w:r>
        <w:t xml:space="preserve"> (другие названия – ВНД, внутренняя норма дисконта, внутренняя норма доходности, InternalRateofReturn, IRR)– это такая норма дисконта, при которой поступления от проекта равны приведенным капиталовложениям или чистый дисконтированный доход равен 0.  </w:t>
      </w:r>
    </w:p>
    <w:p w:rsidR="007F7D8C" w:rsidRDefault="005A19B3">
      <w:pPr>
        <w:spacing w:after="13" w:line="249" w:lineRule="auto"/>
        <w:ind w:left="671" w:right="2"/>
        <w:jc w:val="center"/>
      </w:pPr>
      <w:r>
        <w:rPr>
          <w:b/>
        </w:rPr>
        <w:lastRenderedPageBreak/>
        <w:t>∑ (R</w:t>
      </w:r>
      <w:r>
        <w:rPr>
          <w:b/>
          <w:vertAlign w:val="subscript"/>
        </w:rPr>
        <w:t>t</w:t>
      </w:r>
      <w:r>
        <w:rPr>
          <w:b/>
        </w:rPr>
        <w:t xml:space="preserve"> - З</w:t>
      </w:r>
      <w:r>
        <w:rPr>
          <w:b/>
          <w:vertAlign w:val="subscript"/>
        </w:rPr>
        <w:t>t</w:t>
      </w:r>
      <w:r>
        <w:rPr>
          <w:b/>
          <w:vertAlign w:val="superscript"/>
        </w:rPr>
        <w:t>тек</w:t>
      </w:r>
      <w:r>
        <w:rPr>
          <w:b/>
        </w:rPr>
        <w:t>) / (1+ВНР)</w:t>
      </w:r>
      <w:r>
        <w:rPr>
          <w:b/>
          <w:vertAlign w:val="superscript"/>
        </w:rPr>
        <w:t>t</w:t>
      </w:r>
      <w:r>
        <w:rPr>
          <w:b/>
        </w:rPr>
        <w:t>=   ∑ К</w:t>
      </w:r>
      <w:r>
        <w:rPr>
          <w:b/>
          <w:vertAlign w:val="subscript"/>
        </w:rPr>
        <w:t>t</w:t>
      </w:r>
      <w:r>
        <w:rPr>
          <w:b/>
        </w:rPr>
        <w:t xml:space="preserve"> / (1+ВНР)</w:t>
      </w:r>
      <w:r>
        <w:rPr>
          <w:b/>
          <w:vertAlign w:val="superscript"/>
        </w:rPr>
        <w:t>t</w:t>
      </w:r>
      <w:r>
        <w:rPr>
          <w:b/>
        </w:rPr>
        <w:t xml:space="preserve"> </w:t>
      </w:r>
    </w:p>
    <w:p w:rsidR="007F7D8C" w:rsidRDefault="005A19B3">
      <w:pPr>
        <w:ind w:left="-15" w:right="52" w:firstLine="708"/>
      </w:pPr>
      <w:r>
        <w:t xml:space="preserve">ВНР должна быть больше ставки дисконта, принятой по проекту. ВНР показывает максимально возможную ставку дисконтирования. Об устойчивости проекта можно судить по разности ВНД – Е. </w:t>
      </w:r>
    </w:p>
    <w:p w:rsidR="007F7D8C" w:rsidRDefault="005A19B3">
      <w:pPr>
        <w:spacing w:after="0" w:line="259" w:lineRule="auto"/>
        <w:ind w:left="720" w:firstLine="0"/>
        <w:jc w:val="left"/>
      </w:pPr>
      <w:r>
        <w:t xml:space="preserve"> </w:t>
      </w:r>
    </w:p>
    <w:p w:rsidR="007F7D8C" w:rsidRDefault="005A19B3">
      <w:pPr>
        <w:ind w:left="730" w:right="52"/>
      </w:pPr>
      <w:r>
        <w:t xml:space="preserve">Практическая работа№4 </w:t>
      </w:r>
    </w:p>
    <w:p w:rsidR="007F7D8C" w:rsidRDefault="005A19B3">
      <w:pPr>
        <w:pStyle w:val="3"/>
        <w:ind w:left="715"/>
      </w:pPr>
      <w:r>
        <w:rPr>
          <w:b w:val="0"/>
        </w:rPr>
        <w:t>Тема 8.</w:t>
      </w:r>
      <w:r>
        <w:t xml:space="preserve"> УПРАВЛЕНИЕ  РИСКАМИ</w:t>
      </w:r>
      <w:r>
        <w:rPr>
          <w:b w:val="0"/>
        </w:rPr>
        <w:t xml:space="preserve"> </w:t>
      </w:r>
    </w:p>
    <w:p w:rsidR="007F7D8C" w:rsidRDefault="005A19B3">
      <w:pPr>
        <w:spacing w:after="0" w:line="259" w:lineRule="auto"/>
        <w:ind w:left="720" w:firstLine="0"/>
        <w:jc w:val="left"/>
      </w:pPr>
      <w:r>
        <w:t xml:space="preserve"> </w:t>
      </w:r>
    </w:p>
    <w:p w:rsidR="007F7D8C" w:rsidRDefault="005A19B3">
      <w:pPr>
        <w:ind w:left="-15" w:right="52" w:firstLine="720"/>
      </w:pPr>
      <w:r>
        <w:rPr>
          <w:b/>
        </w:rPr>
        <w:t xml:space="preserve">Цель: </w:t>
      </w:r>
      <w:r>
        <w:t xml:space="preserve">изучить сущность и классификацию рисков, научиться применять на практике количественные и качественные методики оценки уровня рисков и способы снижения степени рисков в области антикризисного управления. </w:t>
      </w:r>
    </w:p>
    <w:p w:rsidR="007F7D8C" w:rsidRDefault="005A19B3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:rsidR="007F7D8C" w:rsidRDefault="005A19B3">
      <w:pPr>
        <w:ind w:left="718" w:right="52"/>
      </w:pPr>
      <w:r>
        <w:t xml:space="preserve">ЗНАТЬ:  </w:t>
      </w:r>
    </w:p>
    <w:p w:rsidR="007F7D8C" w:rsidRDefault="005A19B3">
      <w:pPr>
        <w:ind w:left="718" w:right="52"/>
      </w:pPr>
      <w:r>
        <w:t xml:space="preserve">количественные методики оценки уровня рисков; способы снижения степени </w:t>
      </w:r>
    </w:p>
    <w:p w:rsidR="007F7D8C" w:rsidRDefault="005A19B3">
      <w:pPr>
        <w:ind w:left="-5" w:right="52"/>
      </w:pPr>
      <w:r>
        <w:t xml:space="preserve">рисков. </w:t>
      </w:r>
    </w:p>
    <w:p w:rsidR="007F7D8C" w:rsidRDefault="005A19B3">
      <w:pPr>
        <w:ind w:left="718" w:right="52"/>
      </w:pPr>
      <w:r>
        <w:t xml:space="preserve">УМЕТЬ:  </w:t>
      </w:r>
    </w:p>
    <w:p w:rsidR="007F7D8C" w:rsidRDefault="005A19B3">
      <w:pPr>
        <w:ind w:left="-15" w:right="52" w:firstLine="708"/>
      </w:pPr>
      <w:r>
        <w:t xml:space="preserve">Применятьнапрактикеколичественные методики оценки уровня рисков и способы эффективного управления ресурсами в процессе реализации проектов с использованием современных  инновационных  технологий.  </w:t>
      </w:r>
    </w:p>
    <w:p w:rsidR="007F7D8C" w:rsidRDefault="005A19B3">
      <w:pPr>
        <w:ind w:left="718" w:right="52"/>
      </w:pPr>
      <w:r>
        <w:t xml:space="preserve">ВЛАДЕТЬ:  </w:t>
      </w:r>
    </w:p>
    <w:p w:rsidR="007F7D8C" w:rsidRDefault="005A19B3">
      <w:pPr>
        <w:ind w:left="718" w:right="52"/>
      </w:pPr>
      <w:r>
        <w:t xml:space="preserve">навыками применения на практике количественных методик оценки уровня рисков </w:t>
      </w:r>
    </w:p>
    <w:p w:rsidR="007F7D8C" w:rsidRDefault="005A19B3">
      <w:pPr>
        <w:ind w:left="-5" w:right="52"/>
      </w:pPr>
      <w:r>
        <w:t xml:space="preserve">и способов эффективного управления ресурсами в процессе реализации проектов с использованием современных  инновационных  технологий. </w:t>
      </w:r>
    </w:p>
    <w:p w:rsidR="007F7D8C" w:rsidRDefault="005A19B3">
      <w:pPr>
        <w:ind w:left="-15" w:right="52" w:firstLine="708"/>
      </w:pPr>
      <w:r>
        <w:t xml:space="preserve">Актуальность темы заключается в том, что антикризисное управление будет эффективным только при наличии рационального управления рисками.  </w:t>
      </w:r>
    </w:p>
    <w:p w:rsidR="007F7D8C" w:rsidRDefault="005A19B3">
      <w:pPr>
        <w:spacing w:after="0" w:line="259" w:lineRule="auto"/>
        <w:ind w:left="708" w:firstLine="0"/>
        <w:jc w:val="left"/>
      </w:pPr>
      <w:r>
        <w:t xml:space="preserve"> </w:t>
      </w:r>
    </w:p>
    <w:p w:rsidR="007F7D8C" w:rsidRDefault="005A19B3">
      <w:pPr>
        <w:spacing w:after="13" w:line="249" w:lineRule="auto"/>
        <w:ind w:left="715"/>
        <w:jc w:val="left"/>
      </w:pPr>
      <w:r>
        <w:rPr>
          <w:b/>
        </w:rPr>
        <w:t xml:space="preserve">Вопросы для обсуждения: </w:t>
      </w:r>
    </w:p>
    <w:p w:rsidR="007F7D8C" w:rsidRDefault="005A19B3">
      <w:pPr>
        <w:ind w:left="718" w:right="52"/>
      </w:pPr>
      <w:r>
        <w:t xml:space="preserve">8.1. Природа и классификация управленческих рисков. </w:t>
      </w:r>
    </w:p>
    <w:p w:rsidR="007F7D8C" w:rsidRDefault="005A19B3">
      <w:pPr>
        <w:ind w:left="718" w:right="52"/>
      </w:pPr>
      <w:r>
        <w:t xml:space="preserve">8.2. Классификация рисков в антикризисном управлении. </w:t>
      </w:r>
    </w:p>
    <w:p w:rsidR="007F7D8C" w:rsidRDefault="005A19B3">
      <w:pPr>
        <w:ind w:left="718" w:right="52"/>
      </w:pPr>
      <w:r>
        <w:t xml:space="preserve">8.3. Управление риском: возможности, средства, факторы. </w:t>
      </w:r>
    </w:p>
    <w:p w:rsidR="007F7D8C" w:rsidRDefault="005A19B3">
      <w:pPr>
        <w:spacing w:after="0" w:line="259" w:lineRule="auto"/>
        <w:ind w:left="708" w:firstLine="0"/>
        <w:jc w:val="left"/>
      </w:pPr>
      <w:r>
        <w:t xml:space="preserve"> </w:t>
      </w:r>
    </w:p>
    <w:p w:rsidR="007F7D8C" w:rsidRDefault="005A19B3">
      <w:pPr>
        <w:spacing w:after="13" w:line="249" w:lineRule="auto"/>
        <w:ind w:left="715"/>
        <w:jc w:val="left"/>
      </w:pPr>
      <w:r>
        <w:rPr>
          <w:b/>
        </w:rPr>
        <w:t xml:space="preserve">Защита докладов по темам: </w:t>
      </w:r>
    </w:p>
    <w:p w:rsidR="007F7D8C" w:rsidRDefault="005A19B3">
      <w:pPr>
        <w:numPr>
          <w:ilvl w:val="0"/>
          <w:numId w:val="9"/>
        </w:numPr>
        <w:ind w:right="52" w:firstLine="708"/>
      </w:pPr>
      <w:r>
        <w:t xml:space="preserve">Особенности риск-менеджмента в России. Его специфика при проведении банковских, валютных операций и операций с ценными бумагами.  </w:t>
      </w:r>
    </w:p>
    <w:p w:rsidR="007F7D8C" w:rsidRDefault="005A19B3">
      <w:pPr>
        <w:numPr>
          <w:ilvl w:val="0"/>
          <w:numId w:val="9"/>
        </w:numPr>
        <w:ind w:right="52" w:firstLine="708"/>
      </w:pPr>
      <w:r>
        <w:t xml:space="preserve">Венчурные фирмы. Возможности использования зарубежного опыта. </w:t>
      </w:r>
    </w:p>
    <w:p w:rsidR="007F7D8C" w:rsidRDefault="005A19B3">
      <w:pPr>
        <w:numPr>
          <w:ilvl w:val="0"/>
          <w:numId w:val="9"/>
        </w:numPr>
        <w:ind w:right="52" w:firstLine="708"/>
      </w:pPr>
      <w:r>
        <w:t xml:space="preserve">Риски в венчурных и консалтинговых фирмах. </w:t>
      </w:r>
    </w:p>
    <w:p w:rsidR="007F7D8C" w:rsidRDefault="005A19B3">
      <w:pPr>
        <w:spacing w:after="0" w:line="259" w:lineRule="auto"/>
        <w:ind w:left="0" w:firstLine="0"/>
        <w:jc w:val="left"/>
      </w:pPr>
      <w:r>
        <w:t xml:space="preserve"> </w:t>
      </w:r>
    </w:p>
    <w:p w:rsidR="007F7D8C" w:rsidRDefault="005A19B3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7F7D8C" w:rsidRDefault="005A19B3">
      <w:pPr>
        <w:pStyle w:val="3"/>
        <w:ind w:left="715"/>
      </w:pPr>
      <w:r>
        <w:t xml:space="preserve">Задание 1  </w:t>
      </w:r>
    </w:p>
    <w:p w:rsidR="007F7D8C" w:rsidRDefault="005A19B3">
      <w:pPr>
        <w:ind w:left="-15" w:right="52" w:firstLine="708"/>
      </w:pPr>
      <w:r>
        <w:t xml:space="preserve">Предстоит выбрать лучший из трех возможных инвестиционных проектов: ИП1, ИП2 и ИП3.Допустим, что для своего осуществления упомянутые проекты требуют вложения средств в размерах 300, 400 и 600 млн. руб. и могут дать прибыль в размере 200, 300 и 400 млн. руб. </w:t>
      </w:r>
    </w:p>
    <w:p w:rsidR="007F7D8C" w:rsidRDefault="005A19B3">
      <w:pPr>
        <w:ind w:left="-15" w:right="52" w:firstLine="708"/>
      </w:pPr>
      <w:r>
        <w:t xml:space="preserve">Риск потери этих средств по этим проектам характеризуется вероятностями на уровне 10, 5 и 20%. </w:t>
      </w:r>
    </w:p>
    <w:p w:rsidR="007F7D8C" w:rsidRDefault="005A19B3">
      <w:pPr>
        <w:ind w:left="718" w:right="52"/>
      </w:pPr>
      <w:r>
        <w:t xml:space="preserve">Какой проект лучше? </w:t>
      </w:r>
    </w:p>
    <w:p w:rsidR="007F7D8C" w:rsidRDefault="005A19B3">
      <w:pPr>
        <w:spacing w:after="0" w:line="259" w:lineRule="auto"/>
        <w:ind w:left="0" w:firstLine="0"/>
        <w:jc w:val="left"/>
      </w:pPr>
      <w:r>
        <w:t xml:space="preserve"> </w:t>
      </w:r>
    </w:p>
    <w:p w:rsidR="007F7D8C" w:rsidRDefault="005A19B3">
      <w:pPr>
        <w:pStyle w:val="3"/>
        <w:ind w:left="715"/>
      </w:pPr>
      <w:r>
        <w:lastRenderedPageBreak/>
        <w:t xml:space="preserve">Задание 2 </w:t>
      </w:r>
    </w:p>
    <w:p w:rsidR="007F7D8C" w:rsidRDefault="005A19B3">
      <w:pPr>
        <w:ind w:left="-15" w:right="52" w:firstLine="708"/>
      </w:pPr>
      <w:r>
        <w:t xml:space="preserve">Рассматривается вопрос о выборе лучшего инвестиционного проекта из двух возможных – ИП1 и ИП2. В условиях хорошей экономической конъюнктуры каждый из них может принести прибыль, а при плохой - убытки. Вероятность хорошей конъюнктуры оценена на уровне 80%, а плохой - на уровне 20% (см. таблицу выплат). </w:t>
      </w:r>
    </w:p>
    <w:p w:rsidR="007F7D8C" w:rsidRDefault="005A19B3">
      <w:pPr>
        <w:ind w:left="718" w:right="52"/>
      </w:pPr>
      <w:r>
        <w:t xml:space="preserve">Таблица выплат </w:t>
      </w:r>
    </w:p>
    <w:p w:rsidR="007F7D8C" w:rsidRDefault="005A19B3">
      <w:pPr>
        <w:spacing w:after="57" w:line="259" w:lineRule="auto"/>
        <w:ind w:left="-29" w:right="-8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54548" cy="1184148"/>
                <wp:effectExtent l="0" t="0" r="0" b="0"/>
                <wp:docPr id="54410" name="Group 54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4548" cy="1184148"/>
                          <a:chOff x="0" y="0"/>
                          <a:chExt cx="6054548" cy="1184148"/>
                        </a:xfrm>
                      </wpg:grpSpPr>
                      <wps:wsp>
                        <wps:cNvPr id="4692" name="Rectangle 4692"/>
                        <wps:cNvSpPr/>
                        <wps:spPr>
                          <a:xfrm>
                            <a:off x="289509" y="42160"/>
                            <a:ext cx="57584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7D8C" w:rsidRDefault="005A19B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Выбор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3" name="Rectangle 4693"/>
                        <wps:cNvSpPr/>
                        <wps:spPr>
                          <a:xfrm>
                            <a:off x="723849" y="4216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7D8C" w:rsidRDefault="005A19B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5" name="Rectangle 4695"/>
                        <wps:cNvSpPr/>
                        <wps:spPr>
                          <a:xfrm>
                            <a:off x="507441" y="21742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7D8C" w:rsidRDefault="005A19B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7" name="Rectangle 4697"/>
                        <wps:cNvSpPr/>
                        <wps:spPr>
                          <a:xfrm>
                            <a:off x="507441" y="39268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7D8C" w:rsidRDefault="005A19B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0" name="Rectangle 4700"/>
                        <wps:cNvSpPr/>
                        <wps:spPr>
                          <a:xfrm>
                            <a:off x="1748358" y="42160"/>
                            <a:ext cx="472427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7D8C" w:rsidRDefault="005A19B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Выплаты (млн. руб.) при состоянии конъюнктуры и ее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1" name="Rectangle 4701"/>
                        <wps:cNvSpPr/>
                        <wps:spPr>
                          <a:xfrm>
                            <a:off x="5301437" y="4216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7D8C" w:rsidRDefault="005A19B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3" name="Rectangle 4703"/>
                        <wps:cNvSpPr/>
                        <wps:spPr>
                          <a:xfrm>
                            <a:off x="3123260" y="217420"/>
                            <a:ext cx="106636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7D8C" w:rsidRDefault="005A19B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вероятности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4" name="Rectangle 4704"/>
                        <wps:cNvSpPr/>
                        <wps:spPr>
                          <a:xfrm>
                            <a:off x="3924884" y="21742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7D8C" w:rsidRDefault="005A19B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251" name="Shape 63251"/>
                        <wps:cNvSpPr/>
                        <wps:spPr>
                          <a:xfrm>
                            <a:off x="152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52" name="Shape 63252"/>
                        <wps:cNvSpPr/>
                        <wps:spPr>
                          <a:xfrm>
                            <a:off x="21336" y="0"/>
                            <a:ext cx="9738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3836" h="9144">
                                <a:moveTo>
                                  <a:pt x="0" y="0"/>
                                </a:moveTo>
                                <a:lnTo>
                                  <a:pt x="973836" y="0"/>
                                </a:lnTo>
                                <a:lnTo>
                                  <a:pt x="9738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53" name="Shape 63253"/>
                        <wps:cNvSpPr/>
                        <wps:spPr>
                          <a:xfrm>
                            <a:off x="99512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54" name="Shape 63254"/>
                        <wps:cNvSpPr/>
                        <wps:spPr>
                          <a:xfrm>
                            <a:off x="1001217" y="0"/>
                            <a:ext cx="50472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7235" h="9144">
                                <a:moveTo>
                                  <a:pt x="0" y="0"/>
                                </a:moveTo>
                                <a:lnTo>
                                  <a:pt x="5047235" y="0"/>
                                </a:lnTo>
                                <a:lnTo>
                                  <a:pt x="50472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55" name="Shape 63255"/>
                        <wps:cNvSpPr/>
                        <wps:spPr>
                          <a:xfrm>
                            <a:off x="604845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56" name="Shape 63256"/>
                        <wps:cNvSpPr/>
                        <wps:spPr>
                          <a:xfrm>
                            <a:off x="15240" y="6096"/>
                            <a:ext cx="9144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6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6240"/>
                                </a:lnTo>
                                <a:lnTo>
                                  <a:pt x="0" y="396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57" name="Shape 63257"/>
                        <wps:cNvSpPr/>
                        <wps:spPr>
                          <a:xfrm>
                            <a:off x="995121" y="6096"/>
                            <a:ext cx="9144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6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6240"/>
                                </a:lnTo>
                                <a:lnTo>
                                  <a:pt x="0" y="396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58" name="Shape 63258"/>
                        <wps:cNvSpPr/>
                        <wps:spPr>
                          <a:xfrm>
                            <a:off x="6048451" y="6096"/>
                            <a:ext cx="9144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6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6240"/>
                                </a:lnTo>
                                <a:lnTo>
                                  <a:pt x="0" y="396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7" name="Rectangle 4717"/>
                        <wps:cNvSpPr/>
                        <wps:spPr>
                          <a:xfrm>
                            <a:off x="1877898" y="446020"/>
                            <a:ext cx="126317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7D8C" w:rsidRDefault="005A19B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Хорошем (0.8)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8" name="Rectangle 4718"/>
                        <wps:cNvSpPr/>
                        <wps:spPr>
                          <a:xfrm>
                            <a:off x="2829128" y="44602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7D8C" w:rsidRDefault="005A19B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1" name="Rectangle 4721"/>
                        <wps:cNvSpPr/>
                        <wps:spPr>
                          <a:xfrm>
                            <a:off x="4458665" y="446020"/>
                            <a:ext cx="11198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7D8C" w:rsidRDefault="005A19B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Плохом (0.2)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2" name="Rectangle 4722"/>
                        <wps:cNvSpPr/>
                        <wps:spPr>
                          <a:xfrm>
                            <a:off x="5299913" y="44602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7D8C" w:rsidRDefault="005A19B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259" name="Shape 63259"/>
                        <wps:cNvSpPr/>
                        <wps:spPr>
                          <a:xfrm>
                            <a:off x="15240" y="4023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60" name="Shape 63260"/>
                        <wps:cNvSpPr/>
                        <wps:spPr>
                          <a:xfrm>
                            <a:off x="995121" y="4023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61" name="Shape 63261"/>
                        <wps:cNvSpPr/>
                        <wps:spPr>
                          <a:xfrm>
                            <a:off x="1001217" y="402336"/>
                            <a:ext cx="27057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735" h="9144">
                                <a:moveTo>
                                  <a:pt x="0" y="0"/>
                                </a:moveTo>
                                <a:lnTo>
                                  <a:pt x="2705735" y="0"/>
                                </a:lnTo>
                                <a:lnTo>
                                  <a:pt x="27057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62" name="Shape 63262"/>
                        <wps:cNvSpPr/>
                        <wps:spPr>
                          <a:xfrm>
                            <a:off x="3706952" y="4023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63" name="Shape 63263"/>
                        <wps:cNvSpPr/>
                        <wps:spPr>
                          <a:xfrm>
                            <a:off x="3713048" y="402336"/>
                            <a:ext cx="23354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403" h="9144">
                                <a:moveTo>
                                  <a:pt x="0" y="0"/>
                                </a:moveTo>
                                <a:lnTo>
                                  <a:pt x="2335403" y="0"/>
                                </a:lnTo>
                                <a:lnTo>
                                  <a:pt x="23354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64" name="Shape 63264"/>
                        <wps:cNvSpPr/>
                        <wps:spPr>
                          <a:xfrm>
                            <a:off x="6048451" y="4023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65" name="Shape 63265"/>
                        <wps:cNvSpPr/>
                        <wps:spPr>
                          <a:xfrm>
                            <a:off x="15240" y="408432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66" name="Shape 63266"/>
                        <wps:cNvSpPr/>
                        <wps:spPr>
                          <a:xfrm>
                            <a:off x="995121" y="408432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67" name="Shape 63267"/>
                        <wps:cNvSpPr/>
                        <wps:spPr>
                          <a:xfrm>
                            <a:off x="3706952" y="408432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68" name="Shape 63268"/>
                        <wps:cNvSpPr/>
                        <wps:spPr>
                          <a:xfrm>
                            <a:off x="6048451" y="408432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5" name="Rectangle 4735"/>
                        <wps:cNvSpPr/>
                        <wps:spPr>
                          <a:xfrm>
                            <a:off x="359613" y="656332"/>
                            <a:ext cx="39322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7D8C" w:rsidRDefault="005A19B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ИП1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6" name="Rectangle 4736"/>
                        <wps:cNvSpPr/>
                        <wps:spPr>
                          <a:xfrm>
                            <a:off x="655269" y="656332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7D8C" w:rsidRDefault="005A19B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53" name="Rectangle 53753"/>
                        <wps:cNvSpPr/>
                        <wps:spPr>
                          <a:xfrm>
                            <a:off x="2467686" y="656332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7D8C" w:rsidRDefault="005A19B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52" name="Rectangle 53752"/>
                        <wps:cNvSpPr/>
                        <wps:spPr>
                          <a:xfrm>
                            <a:off x="2239086" y="656332"/>
                            <a:ext cx="30403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7D8C" w:rsidRDefault="005A19B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600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55" name="Rectangle 53755"/>
                        <wps:cNvSpPr/>
                        <wps:spPr>
                          <a:xfrm>
                            <a:off x="5019497" y="656332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7D8C" w:rsidRDefault="005A19B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54" name="Rectangle 53754"/>
                        <wps:cNvSpPr/>
                        <wps:spPr>
                          <a:xfrm>
                            <a:off x="4740605" y="656332"/>
                            <a:ext cx="37092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7D8C" w:rsidRDefault="005A19B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-500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269" name="Shape 63269"/>
                        <wps:cNvSpPr/>
                        <wps:spPr>
                          <a:xfrm>
                            <a:off x="15240" y="6141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70" name="Shape 63270"/>
                        <wps:cNvSpPr/>
                        <wps:spPr>
                          <a:xfrm>
                            <a:off x="21336" y="614173"/>
                            <a:ext cx="9738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3836" h="9144">
                                <a:moveTo>
                                  <a:pt x="0" y="0"/>
                                </a:moveTo>
                                <a:lnTo>
                                  <a:pt x="973836" y="0"/>
                                </a:lnTo>
                                <a:lnTo>
                                  <a:pt x="9738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71" name="Shape 63271"/>
                        <wps:cNvSpPr/>
                        <wps:spPr>
                          <a:xfrm>
                            <a:off x="995121" y="6141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72" name="Shape 63272"/>
                        <wps:cNvSpPr/>
                        <wps:spPr>
                          <a:xfrm>
                            <a:off x="1001217" y="614173"/>
                            <a:ext cx="27057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735" h="9144">
                                <a:moveTo>
                                  <a:pt x="0" y="0"/>
                                </a:moveTo>
                                <a:lnTo>
                                  <a:pt x="2705735" y="0"/>
                                </a:lnTo>
                                <a:lnTo>
                                  <a:pt x="27057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73" name="Shape 63273"/>
                        <wps:cNvSpPr/>
                        <wps:spPr>
                          <a:xfrm>
                            <a:off x="3706952" y="6141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74" name="Shape 63274"/>
                        <wps:cNvSpPr/>
                        <wps:spPr>
                          <a:xfrm>
                            <a:off x="3713048" y="614173"/>
                            <a:ext cx="23354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403" h="9144">
                                <a:moveTo>
                                  <a:pt x="0" y="0"/>
                                </a:moveTo>
                                <a:lnTo>
                                  <a:pt x="2335403" y="0"/>
                                </a:lnTo>
                                <a:lnTo>
                                  <a:pt x="23354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75" name="Shape 63275"/>
                        <wps:cNvSpPr/>
                        <wps:spPr>
                          <a:xfrm>
                            <a:off x="6048451" y="6141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76" name="Shape 63276"/>
                        <wps:cNvSpPr/>
                        <wps:spPr>
                          <a:xfrm>
                            <a:off x="15240" y="620268"/>
                            <a:ext cx="9144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20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2024"/>
                                </a:lnTo>
                                <a:lnTo>
                                  <a:pt x="0" y="192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77" name="Shape 63277"/>
                        <wps:cNvSpPr/>
                        <wps:spPr>
                          <a:xfrm>
                            <a:off x="995121" y="620268"/>
                            <a:ext cx="9144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20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2024"/>
                                </a:lnTo>
                                <a:lnTo>
                                  <a:pt x="0" y="192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78" name="Shape 63278"/>
                        <wps:cNvSpPr/>
                        <wps:spPr>
                          <a:xfrm>
                            <a:off x="3706952" y="620268"/>
                            <a:ext cx="9144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20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2024"/>
                                </a:lnTo>
                                <a:lnTo>
                                  <a:pt x="0" y="192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79" name="Shape 63279"/>
                        <wps:cNvSpPr/>
                        <wps:spPr>
                          <a:xfrm>
                            <a:off x="6048451" y="620268"/>
                            <a:ext cx="9144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20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2024"/>
                                </a:lnTo>
                                <a:lnTo>
                                  <a:pt x="0" y="192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6" name="Rectangle 4756"/>
                        <wps:cNvSpPr/>
                        <wps:spPr>
                          <a:xfrm>
                            <a:off x="359613" y="854452"/>
                            <a:ext cx="39322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7D8C" w:rsidRDefault="005A19B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ИП2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7" name="Rectangle 4757"/>
                        <wps:cNvSpPr/>
                        <wps:spPr>
                          <a:xfrm>
                            <a:off x="655269" y="854452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7D8C" w:rsidRDefault="005A19B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57" name="Rectangle 53757"/>
                        <wps:cNvSpPr/>
                        <wps:spPr>
                          <a:xfrm>
                            <a:off x="2467686" y="854452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7D8C" w:rsidRDefault="005A19B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56" name="Rectangle 53756"/>
                        <wps:cNvSpPr/>
                        <wps:spPr>
                          <a:xfrm>
                            <a:off x="2239086" y="854452"/>
                            <a:ext cx="30403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7D8C" w:rsidRDefault="005A19B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765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59" name="Rectangle 53759"/>
                        <wps:cNvSpPr/>
                        <wps:spPr>
                          <a:xfrm>
                            <a:off x="5019497" y="854452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7D8C" w:rsidRDefault="005A19B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58" name="Rectangle 53758"/>
                        <wps:cNvSpPr/>
                        <wps:spPr>
                          <a:xfrm>
                            <a:off x="4740605" y="854452"/>
                            <a:ext cx="37092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7D8C" w:rsidRDefault="005A19B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-900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280" name="Shape 63280"/>
                        <wps:cNvSpPr/>
                        <wps:spPr>
                          <a:xfrm>
                            <a:off x="15240" y="8122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81" name="Shape 63281"/>
                        <wps:cNvSpPr/>
                        <wps:spPr>
                          <a:xfrm>
                            <a:off x="21336" y="812292"/>
                            <a:ext cx="9738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3836" h="9144">
                                <a:moveTo>
                                  <a:pt x="0" y="0"/>
                                </a:moveTo>
                                <a:lnTo>
                                  <a:pt x="973836" y="0"/>
                                </a:lnTo>
                                <a:lnTo>
                                  <a:pt x="9738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82" name="Shape 63282"/>
                        <wps:cNvSpPr/>
                        <wps:spPr>
                          <a:xfrm>
                            <a:off x="995121" y="8122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83" name="Shape 63283"/>
                        <wps:cNvSpPr/>
                        <wps:spPr>
                          <a:xfrm>
                            <a:off x="1001217" y="812292"/>
                            <a:ext cx="27057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735" h="9144">
                                <a:moveTo>
                                  <a:pt x="0" y="0"/>
                                </a:moveTo>
                                <a:lnTo>
                                  <a:pt x="2705735" y="0"/>
                                </a:lnTo>
                                <a:lnTo>
                                  <a:pt x="27057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84" name="Shape 63284"/>
                        <wps:cNvSpPr/>
                        <wps:spPr>
                          <a:xfrm>
                            <a:off x="3706952" y="8122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85" name="Shape 63285"/>
                        <wps:cNvSpPr/>
                        <wps:spPr>
                          <a:xfrm>
                            <a:off x="3713048" y="812292"/>
                            <a:ext cx="23354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403" h="9144">
                                <a:moveTo>
                                  <a:pt x="0" y="0"/>
                                </a:moveTo>
                                <a:lnTo>
                                  <a:pt x="2335403" y="0"/>
                                </a:lnTo>
                                <a:lnTo>
                                  <a:pt x="23354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86" name="Shape 63286"/>
                        <wps:cNvSpPr/>
                        <wps:spPr>
                          <a:xfrm>
                            <a:off x="6048451" y="8122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87" name="Shape 63287"/>
                        <wps:cNvSpPr/>
                        <wps:spPr>
                          <a:xfrm>
                            <a:off x="15240" y="818388"/>
                            <a:ext cx="9144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4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88" name="Shape 63288"/>
                        <wps:cNvSpPr/>
                        <wps:spPr>
                          <a:xfrm>
                            <a:off x="15240" y="10027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89" name="Shape 63289"/>
                        <wps:cNvSpPr/>
                        <wps:spPr>
                          <a:xfrm>
                            <a:off x="21336" y="1002792"/>
                            <a:ext cx="9738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3836" h="9144">
                                <a:moveTo>
                                  <a:pt x="0" y="0"/>
                                </a:moveTo>
                                <a:lnTo>
                                  <a:pt x="973836" y="0"/>
                                </a:lnTo>
                                <a:lnTo>
                                  <a:pt x="9738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90" name="Shape 63290"/>
                        <wps:cNvSpPr/>
                        <wps:spPr>
                          <a:xfrm>
                            <a:off x="995121" y="818388"/>
                            <a:ext cx="9144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4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91" name="Shape 63291"/>
                        <wps:cNvSpPr/>
                        <wps:spPr>
                          <a:xfrm>
                            <a:off x="995121" y="10027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92" name="Shape 63292"/>
                        <wps:cNvSpPr/>
                        <wps:spPr>
                          <a:xfrm>
                            <a:off x="1001217" y="1002792"/>
                            <a:ext cx="27057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735" h="9144">
                                <a:moveTo>
                                  <a:pt x="0" y="0"/>
                                </a:moveTo>
                                <a:lnTo>
                                  <a:pt x="2705735" y="0"/>
                                </a:lnTo>
                                <a:lnTo>
                                  <a:pt x="27057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93" name="Shape 63293"/>
                        <wps:cNvSpPr/>
                        <wps:spPr>
                          <a:xfrm>
                            <a:off x="3706952" y="818388"/>
                            <a:ext cx="9144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4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94" name="Shape 63294"/>
                        <wps:cNvSpPr/>
                        <wps:spPr>
                          <a:xfrm>
                            <a:off x="3706952" y="10027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95" name="Shape 63295"/>
                        <wps:cNvSpPr/>
                        <wps:spPr>
                          <a:xfrm>
                            <a:off x="3713048" y="1002792"/>
                            <a:ext cx="23354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403" h="9144">
                                <a:moveTo>
                                  <a:pt x="0" y="0"/>
                                </a:moveTo>
                                <a:lnTo>
                                  <a:pt x="2335403" y="0"/>
                                </a:lnTo>
                                <a:lnTo>
                                  <a:pt x="23354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96" name="Shape 63296"/>
                        <wps:cNvSpPr/>
                        <wps:spPr>
                          <a:xfrm>
                            <a:off x="6048451" y="818388"/>
                            <a:ext cx="9144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4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97" name="Shape 63297"/>
                        <wps:cNvSpPr/>
                        <wps:spPr>
                          <a:xfrm>
                            <a:off x="6048451" y="10027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98" name="Shape 63298"/>
                        <wps:cNvSpPr/>
                        <wps:spPr>
                          <a:xfrm>
                            <a:off x="0" y="1008888"/>
                            <a:ext cx="597839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175260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5" name="Rectangle 4785"/>
                        <wps:cNvSpPr/>
                        <wps:spPr>
                          <a:xfrm>
                            <a:off x="467817" y="1044952"/>
                            <a:ext cx="334685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7D8C" w:rsidRDefault="005A19B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Какому проекту отдать предпочтение?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6" name="Rectangle 4786"/>
                        <wps:cNvSpPr/>
                        <wps:spPr>
                          <a:xfrm>
                            <a:off x="2987624" y="1044952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7D8C" w:rsidRDefault="005A19B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4410" o:spid="_x0000_s1026" style="width:476.75pt;height:93.25pt;mso-position-horizontal-relative:char;mso-position-vertical-relative:line" coordsize="60545,11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">
                <v:rect id="Rectangle 4692" o:spid="_x0000_s1027" style="position:absolute;left:2895;top:421;width:575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kEp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" filled="f" stroked="f">
                  <v:textbox inset="0,0,0,0">
                    <w:txbxContent>
                      <w:p w:rsidR="007F7D8C" w:rsidRDefault="005A19B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Выбор</w:t>
                        </w:r>
                      </w:p>
                    </w:txbxContent>
                  </v:textbox>
                </v:rect>
                <v:rect id="Rectangle 4693" o:spid="_x0000_s1028" style="position:absolute;left:7238;top:421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" filled="f" stroked="f">
                  <v:textbox inset="0,0,0,0">
                    <w:txbxContent>
                      <w:p w:rsidR="007F7D8C" w:rsidRDefault="005A19B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95" o:spid="_x0000_s1029" style="position:absolute;left:5074;top:2174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" filled="f" stroked="f">
                  <v:textbox inset="0,0,0,0">
                    <w:txbxContent>
                      <w:p w:rsidR="007F7D8C" w:rsidRDefault="005A19B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97" o:spid="_x0000_s1030" style="position:absolute;left:5074;top:3926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" filled="f" stroked="f">
                  <v:textbox inset="0,0,0,0">
                    <w:txbxContent>
                      <w:p w:rsidR="007F7D8C" w:rsidRDefault="005A19B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00" o:spid="_x0000_s1031" style="position:absolute;left:17483;top:421;width:4724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+DfwgAAAN0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" filled="f" stroked="f">
                  <v:textbox inset="0,0,0,0">
                    <w:txbxContent>
                      <w:p w:rsidR="007F7D8C" w:rsidRDefault="005A19B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Выплаты (млн. руб.) при состоянии конъюнктуры и ее</w:t>
                        </w:r>
                      </w:p>
                    </w:txbxContent>
                  </v:textbox>
                </v:rect>
                <v:rect id="Rectangle 4701" o:spid="_x0000_s1032" style="position:absolute;left:53014;top:421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0VExwAAAN0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bP0Qx+34QnINd3AAAA//8DAFBLAQItABQABgAIAAAAIQDb4fbL7gAAAIUBAAATAAAAAAAA&#10;AAAAAAAAAAAAAABbQ29udGVudF9UeXBlc10ueG1sUEsBAi0AFAAGAAgAAAAhAFr0LFu/AAAAFQEA&#10;AAsAAAAAAAAAAAAAAAAAHwEAAF9yZWxzLy5yZWxzUEsBAi0AFAAGAAgAAAAhAI3zRUTHAAAA3QAA&#10;AA8AAAAAAAAAAAAAAAAABwIAAGRycy9kb3ducmV2LnhtbFBLBQYAAAAAAwADALcAAAD7AgAAAAA=&#10;" filled="f" stroked="f">
                  <v:textbox inset="0,0,0,0">
                    <w:txbxContent>
                      <w:p w:rsidR="007F7D8C" w:rsidRDefault="005A19B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03" o:spid="_x0000_s1033" style="position:absolute;left:31232;top:2174;width:1066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X6oxwAAAN0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jV7g/014AnLxBwAA//8DAFBLAQItABQABgAIAAAAIQDb4fbL7gAAAIUBAAATAAAAAAAA&#10;AAAAAAAAAAAAAABbQ29udGVudF9UeXBlc10ueG1sUEsBAi0AFAAGAAgAAAAhAFr0LFu/AAAAFQEA&#10;AAsAAAAAAAAAAAAAAAAAHwEAAF9yZWxzLy5yZWxzUEsBAi0AFAAGAAgAAAAhABJtfqjHAAAA3QAA&#10;AA8AAAAAAAAAAAAAAAAABwIAAGRycy9kb3ducmV2LnhtbFBLBQYAAAAAAwADALcAAAD7AgAAAAA=&#10;" filled="f" stroked="f">
                  <v:textbox inset="0,0,0,0">
                    <w:txbxContent>
                      <w:p w:rsidR="007F7D8C" w:rsidRDefault="005A19B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вероятности</w:t>
                        </w:r>
                      </w:p>
                    </w:txbxContent>
                  </v:textbox>
                </v:rect>
                <v:rect id="Rectangle 4704" o:spid="_x0000_s1034" style="position:absolute;left:39248;top:2174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" filled="f" stroked="f">
                  <v:textbox inset="0,0,0,0">
                    <w:txbxContent>
                      <w:p w:rsidR="007F7D8C" w:rsidRDefault="005A19B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3251" o:spid="_x0000_s1035" style="position:absolute;left:15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252" o:spid="_x0000_s1036" style="position:absolute;left:213;width:9738;height:91;visibility:visible;mso-wrap-style:square;v-text-anchor:top" coordsize="9738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" path="m,l973836,r,9144l,9144,,e" fillcolor="black" stroked="f" strokeweight="0">
                  <v:stroke miterlimit="83231f" joinstyle="miter"/>
                  <v:path arrowok="t" textboxrect="0,0,973836,9144"/>
                </v:shape>
                <v:shape id="Shape 63253" o:spid="_x0000_s1037" style="position:absolute;left:995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254" o:spid="_x0000_s1038" style="position:absolute;left:10012;width:50472;height:91;visibility:visible;mso-wrap-style:square;v-text-anchor:top" coordsize="50472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" path="m,l5047235,r,9144l,9144,,e" fillcolor="black" stroked="f" strokeweight="0">
                  <v:stroke miterlimit="83231f" joinstyle="miter"/>
                  <v:path arrowok="t" textboxrect="0,0,5047235,9144"/>
                </v:shape>
                <v:shape id="Shape 63255" o:spid="_x0000_s1039" style="position:absolute;left:6048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256" o:spid="_x0000_s1040" style="position:absolute;left:152;top:60;width:91;height:3963;visibility:visible;mso-wrap-style:square;v-text-anchor:top" coordsize="9144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" path="m,l9144,r,396240l,396240,,e" fillcolor="black" stroked="f" strokeweight="0">
                  <v:stroke miterlimit="83231f" joinstyle="miter"/>
                  <v:path arrowok="t" textboxrect="0,0,9144,396240"/>
                </v:shape>
                <v:shape id="Shape 63257" o:spid="_x0000_s1041" style="position:absolute;left:9951;top:60;width:91;height:3963;visibility:visible;mso-wrap-style:square;v-text-anchor:top" coordsize="9144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" path="m,l9144,r,396240l,396240,,e" fillcolor="black" stroked="f" strokeweight="0">
                  <v:stroke miterlimit="83231f" joinstyle="miter"/>
                  <v:path arrowok="t" textboxrect="0,0,9144,396240"/>
                </v:shape>
                <v:shape id="Shape 63258" o:spid="_x0000_s1042" style="position:absolute;left:60484;top:60;width:91;height:3963;visibility:visible;mso-wrap-style:square;v-text-anchor:top" coordsize="9144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" path="m,l9144,r,396240l,396240,,e" fillcolor="black" stroked="f" strokeweight="0">
                  <v:stroke miterlimit="83231f" joinstyle="miter"/>
                  <v:path arrowok="t" textboxrect="0,0,9144,396240"/>
                </v:shape>
                <v:rect id="Rectangle 4717" o:spid="_x0000_s1043" style="position:absolute;left:18778;top:4460;width:1263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" filled="f" stroked="f">
                  <v:textbox inset="0,0,0,0">
                    <w:txbxContent>
                      <w:p w:rsidR="007F7D8C" w:rsidRDefault="005A19B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Хорошем (0.8)</w:t>
                        </w:r>
                      </w:p>
                    </w:txbxContent>
                  </v:textbox>
                </v:rect>
                <v:rect id="Rectangle 4718" o:spid="_x0000_s1044" style="position:absolute;left:28291;top:4460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" filled="f" stroked="f">
                  <v:textbox inset="0,0,0,0">
                    <w:txbxContent>
                      <w:p w:rsidR="007F7D8C" w:rsidRDefault="005A19B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21" o:spid="_x0000_s1045" style="position:absolute;left:44586;top:4460;width:1119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hkk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DDq9+D1JjwBOX8CAAD//wMAUEsBAi0AFAAGAAgAAAAhANvh9svuAAAAhQEAABMAAAAAAAAA&#10;AAAAAAAAAAAAAFtDb250ZW50X1R5cGVzXS54bWxQSwECLQAUAAYACAAAACEAWvQsW78AAAAVAQAA&#10;CwAAAAAAAAAAAAAAAAAfAQAAX3JlbHMvLnJlbHNQSwECLQAUAAYACAAAACEAxkYZJMYAAADdAAAA&#10;DwAAAAAAAAAAAAAAAAAHAgAAZHJzL2Rvd25yZXYueG1sUEsFBgAAAAADAAMAtwAAAPoCAAAAAA==&#10;" filled="f" stroked="f">
                  <v:textbox inset="0,0,0,0">
                    <w:txbxContent>
                      <w:p w:rsidR="007F7D8C" w:rsidRDefault="005A19B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Плохом (0.2)</w:t>
                        </w:r>
                      </w:p>
                    </w:txbxContent>
                  </v:textbox>
                </v:rect>
                <v:rect id="Rectangle 4722" o:spid="_x0000_s1046" style="position:absolute;left:52999;top:4460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" filled="f" stroked="f">
                  <v:textbox inset="0,0,0,0">
                    <w:txbxContent>
                      <w:p w:rsidR="007F7D8C" w:rsidRDefault="005A19B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3259" o:spid="_x0000_s1047" style="position:absolute;left:152;top:402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260" o:spid="_x0000_s1048" style="position:absolute;left:9951;top:402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261" o:spid="_x0000_s1049" style="position:absolute;left:10012;top:4023;width:27057;height:91;visibility:visible;mso-wrap-style:square;v-text-anchor:top" coordsize="27057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" path="m,l2705735,r,9144l,9144,,e" fillcolor="black" stroked="f" strokeweight="0">
                  <v:stroke miterlimit="83231f" joinstyle="miter"/>
                  <v:path arrowok="t" textboxrect="0,0,2705735,9144"/>
                </v:shape>
                <v:shape id="Shape 63262" o:spid="_x0000_s1050" style="position:absolute;left:37069;top:402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263" o:spid="_x0000_s1051" style="position:absolute;left:37130;top:4023;width:23354;height:91;visibility:visible;mso-wrap-style:square;v-text-anchor:top" coordsize="233540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" path="m,l2335403,r,9144l,9144,,e" fillcolor="black" stroked="f" strokeweight="0">
                  <v:stroke miterlimit="83231f" joinstyle="miter"/>
                  <v:path arrowok="t" textboxrect="0,0,2335403,9144"/>
                </v:shape>
                <v:shape id="Shape 63264" o:spid="_x0000_s1052" style="position:absolute;left:60484;top:402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265" o:spid="_x0000_s1053" style="position:absolute;left:152;top:4084;width:91;height:2057;visibility:visible;mso-wrap-style:square;v-text-anchor:top" coordsize="9144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" path="m,l9144,r,205740l,205740,,e" fillcolor="black" stroked="f" strokeweight="0">
                  <v:stroke miterlimit="83231f" joinstyle="miter"/>
                  <v:path arrowok="t" textboxrect="0,0,9144,205740"/>
                </v:shape>
                <v:shape id="Shape 63266" o:spid="_x0000_s1054" style="position:absolute;left:9951;top:4084;width:91;height:2057;visibility:visible;mso-wrap-style:square;v-text-anchor:top" coordsize="9144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" path="m,l9144,r,205740l,205740,,e" fillcolor="black" stroked="f" strokeweight="0">
                  <v:stroke miterlimit="83231f" joinstyle="miter"/>
                  <v:path arrowok="t" textboxrect="0,0,9144,205740"/>
                </v:shape>
                <v:shape id="Shape 63267" o:spid="_x0000_s1055" style="position:absolute;left:37069;top:4084;width:91;height:2057;visibility:visible;mso-wrap-style:square;v-text-anchor:top" coordsize="9144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" path="m,l9144,r,205740l,205740,,e" fillcolor="black" stroked="f" strokeweight="0">
                  <v:stroke miterlimit="83231f" joinstyle="miter"/>
                  <v:path arrowok="t" textboxrect="0,0,9144,205740"/>
                </v:shape>
                <v:shape id="Shape 63268" o:spid="_x0000_s1056" style="position:absolute;left:60484;top:4084;width:91;height:2057;visibility:visible;mso-wrap-style:square;v-text-anchor:top" coordsize="9144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" path="m,l9144,r,205740l,205740,,e" fillcolor="black" stroked="f" strokeweight="0">
                  <v:stroke miterlimit="83231f" joinstyle="miter"/>
                  <v:path arrowok="t" textboxrect="0,0,9144,205740"/>
                </v:shape>
                <v:rect id="Rectangle 4735" o:spid="_x0000_s1057" style="position:absolute;left:3596;top:6563;width:393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In6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sG4P4S/N+EJyPkDAAD//wMAUEsBAi0AFAAGAAgAAAAhANvh9svuAAAAhQEAABMAAAAAAAAA&#10;AAAAAAAAAAAAAFtDb250ZW50X1R5cGVzXS54bWxQSwECLQAUAAYACAAAACEAWvQsW78AAAAVAQAA&#10;CwAAAAAAAAAAAAAAAAAfAQAAX3JlbHMvLnJlbHNQSwECLQAUAAYACAAAACEAPKSJ+sYAAADdAAAA&#10;DwAAAAAAAAAAAAAAAAAHAgAAZHJzL2Rvd25yZXYueG1sUEsFBgAAAAADAAMAtwAAAPoCAAAAAA==&#10;" filled="f" stroked="f">
                  <v:textbox inset="0,0,0,0">
                    <w:txbxContent>
                      <w:p w:rsidR="007F7D8C" w:rsidRDefault="005A19B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ИП1</w:t>
                        </w:r>
                      </w:p>
                    </w:txbxContent>
                  </v:textbox>
                </v:rect>
                <v:rect id="Rectangle 4736" o:spid="_x0000_s1058" style="position:absolute;left:6552;top:6563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heN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3h7Hybw/yY8ATm9AQAA//8DAFBLAQItABQABgAIAAAAIQDb4fbL7gAAAIUBAAATAAAAAAAA&#10;AAAAAAAAAAAAAABbQ29udGVudF9UeXBlc10ueG1sUEsBAi0AFAAGAAgAAAAhAFr0LFu/AAAAFQEA&#10;AAsAAAAAAAAAAAAAAAAAHwEAAF9yZWxzLy5yZWxzUEsBAi0AFAAGAAgAAAAhAMx2F43HAAAA3QAA&#10;AA8AAAAAAAAAAAAAAAAABwIAAGRycy9kb3ducmV2LnhtbFBLBQYAAAAAAwADALcAAAD7AgAAAAA=&#10;" filled="f" stroked="f">
                  <v:textbox inset="0,0,0,0">
                    <w:txbxContent>
                      <w:p w:rsidR="007F7D8C" w:rsidRDefault="005A19B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3753" o:spid="_x0000_s1059" style="position:absolute;left:24676;top:6563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" filled="f" stroked="f">
                  <v:textbox inset="0,0,0,0">
                    <w:txbxContent>
                      <w:p w:rsidR="007F7D8C" w:rsidRDefault="005A19B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3752" o:spid="_x0000_s1060" style="position:absolute;left:22390;top:6563;width:304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" filled="f" stroked="f">
                  <v:textbox inset="0,0,0,0">
                    <w:txbxContent>
                      <w:p w:rsidR="007F7D8C" w:rsidRDefault="005A19B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600</w:t>
                        </w:r>
                      </w:p>
                    </w:txbxContent>
                  </v:textbox>
                </v:rect>
                <v:rect id="Rectangle 53755" o:spid="_x0000_s1061" style="position:absolute;left:50194;top:6563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" filled="f" stroked="f">
                  <v:textbox inset="0,0,0,0">
                    <w:txbxContent>
                      <w:p w:rsidR="007F7D8C" w:rsidRDefault="005A19B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3754" o:spid="_x0000_s1062" style="position:absolute;left:47406;top:6563;width:370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" filled="f" stroked="f">
                  <v:textbox inset="0,0,0,0">
                    <w:txbxContent>
                      <w:p w:rsidR="007F7D8C" w:rsidRDefault="005A19B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-500</w:t>
                        </w:r>
                      </w:p>
                    </w:txbxContent>
                  </v:textbox>
                </v:rect>
                <v:shape id="Shape 63269" o:spid="_x0000_s1063" style="position:absolute;left:152;top:614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270" o:spid="_x0000_s1064" style="position:absolute;left:213;top:6141;width:9738;height:92;visibility:visible;mso-wrap-style:square;v-text-anchor:top" coordsize="9738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" path="m,l973836,r,9144l,9144,,e" fillcolor="black" stroked="f" strokeweight="0">
                  <v:stroke miterlimit="83231f" joinstyle="miter"/>
                  <v:path arrowok="t" textboxrect="0,0,973836,9144"/>
                </v:shape>
                <v:shape id="Shape 63271" o:spid="_x0000_s1065" style="position:absolute;left:9951;top:614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272" o:spid="_x0000_s1066" style="position:absolute;left:10012;top:6141;width:27057;height:92;visibility:visible;mso-wrap-style:square;v-text-anchor:top" coordsize="27057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" path="m,l2705735,r,9144l,9144,,e" fillcolor="black" stroked="f" strokeweight="0">
                  <v:stroke miterlimit="83231f" joinstyle="miter"/>
                  <v:path arrowok="t" textboxrect="0,0,2705735,9144"/>
                </v:shape>
                <v:shape id="Shape 63273" o:spid="_x0000_s1067" style="position:absolute;left:37069;top:614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274" o:spid="_x0000_s1068" style="position:absolute;left:37130;top:6141;width:23354;height:92;visibility:visible;mso-wrap-style:square;v-text-anchor:top" coordsize="233540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" path="m,l2335403,r,9144l,9144,,e" fillcolor="black" stroked="f" strokeweight="0">
                  <v:stroke miterlimit="83231f" joinstyle="miter"/>
                  <v:path arrowok="t" textboxrect="0,0,2335403,9144"/>
                </v:shape>
                <v:shape id="Shape 63275" o:spid="_x0000_s1069" style="position:absolute;left:60484;top:614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276" o:spid="_x0000_s1070" style="position:absolute;left:152;top:6202;width:91;height:1920;visibility:visible;mso-wrap-style:square;v-text-anchor:top" coordsize="9144,19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" path="m,l9144,r,192024l,192024,,e" fillcolor="black" stroked="f" strokeweight="0">
                  <v:stroke miterlimit="83231f" joinstyle="miter"/>
                  <v:path arrowok="t" textboxrect="0,0,9144,192024"/>
                </v:shape>
                <v:shape id="Shape 63277" o:spid="_x0000_s1071" style="position:absolute;left:9951;top:6202;width:91;height:1920;visibility:visible;mso-wrap-style:square;v-text-anchor:top" coordsize="9144,19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" path="m,l9144,r,192024l,192024,,e" fillcolor="black" stroked="f" strokeweight="0">
                  <v:stroke miterlimit="83231f" joinstyle="miter"/>
                  <v:path arrowok="t" textboxrect="0,0,9144,192024"/>
                </v:shape>
                <v:shape id="Shape 63278" o:spid="_x0000_s1072" style="position:absolute;left:37069;top:6202;width:91;height:1920;visibility:visible;mso-wrap-style:square;v-text-anchor:top" coordsize="9144,19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" path="m,l9144,r,192024l,192024,,e" fillcolor="black" stroked="f" strokeweight="0">
                  <v:stroke miterlimit="83231f" joinstyle="miter"/>
                  <v:path arrowok="t" textboxrect="0,0,9144,192024"/>
                </v:shape>
                <v:shape id="Shape 63279" o:spid="_x0000_s1073" style="position:absolute;left:60484;top:6202;width:91;height:1920;visibility:visible;mso-wrap-style:square;v-text-anchor:top" coordsize="9144,19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" path="m,l9144,r,192024l,192024,,e" fillcolor="black" stroked="f" strokeweight="0">
                  <v:stroke miterlimit="83231f" joinstyle="miter"/>
                  <v:path arrowok="t" textboxrect="0,0,9144,192024"/>
                </v:shape>
                <v:rect id="Rectangle 4756" o:spid="_x0000_s1074" style="position:absolute;left:3596;top:8544;width:393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" filled="f" stroked="f">
                  <v:textbox inset="0,0,0,0">
                    <w:txbxContent>
                      <w:p w:rsidR="007F7D8C" w:rsidRDefault="005A19B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ИП2</w:t>
                        </w:r>
                      </w:p>
                    </w:txbxContent>
                  </v:textbox>
                </v:rect>
                <v:rect id="Rectangle 4757" o:spid="_x0000_s1075" style="position:absolute;left:6552;top:8544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" filled="f" stroked="f">
                  <v:textbox inset="0,0,0,0">
                    <w:txbxContent>
                      <w:p w:rsidR="007F7D8C" w:rsidRDefault="005A19B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3757" o:spid="_x0000_s1076" style="position:absolute;left:24676;top:8544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" filled="f" stroked="f">
                  <v:textbox inset="0,0,0,0">
                    <w:txbxContent>
                      <w:p w:rsidR="007F7D8C" w:rsidRDefault="005A19B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3756" o:spid="_x0000_s1077" style="position:absolute;left:22390;top:8544;width:304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" filled="f" stroked="f">
                  <v:textbox inset="0,0,0,0">
                    <w:txbxContent>
                      <w:p w:rsidR="007F7D8C" w:rsidRDefault="005A19B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765</w:t>
                        </w:r>
                      </w:p>
                    </w:txbxContent>
                  </v:textbox>
                </v:rect>
                <v:rect id="Rectangle 53759" o:spid="_x0000_s1078" style="position:absolute;left:50194;top:8544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" filled="f" stroked="f">
                  <v:textbox inset="0,0,0,0">
                    <w:txbxContent>
                      <w:p w:rsidR="007F7D8C" w:rsidRDefault="005A19B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3758" o:spid="_x0000_s1079" style="position:absolute;left:47406;top:8544;width:370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" filled="f" stroked="f">
                  <v:textbox inset="0,0,0,0">
                    <w:txbxContent>
                      <w:p w:rsidR="007F7D8C" w:rsidRDefault="005A19B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-900</w:t>
                        </w:r>
                      </w:p>
                    </w:txbxContent>
                  </v:textbox>
                </v:rect>
                <v:shape id="Shape 63280" o:spid="_x0000_s1080" style="position:absolute;left:152;top:812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281" o:spid="_x0000_s1081" style="position:absolute;left:213;top:8122;width:9738;height:92;visibility:visible;mso-wrap-style:square;v-text-anchor:top" coordsize="9738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" path="m,l973836,r,9144l,9144,,e" fillcolor="black" stroked="f" strokeweight="0">
                  <v:stroke miterlimit="83231f" joinstyle="miter"/>
                  <v:path arrowok="t" textboxrect="0,0,973836,9144"/>
                </v:shape>
                <v:shape id="Shape 63282" o:spid="_x0000_s1082" style="position:absolute;left:9951;top:812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283" o:spid="_x0000_s1083" style="position:absolute;left:10012;top:8122;width:27057;height:92;visibility:visible;mso-wrap-style:square;v-text-anchor:top" coordsize="27057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" path="m,l2705735,r,9144l,9144,,e" fillcolor="black" stroked="f" strokeweight="0">
                  <v:stroke miterlimit="83231f" joinstyle="miter"/>
                  <v:path arrowok="t" textboxrect="0,0,2705735,9144"/>
                </v:shape>
                <v:shape id="Shape 63284" o:spid="_x0000_s1084" style="position:absolute;left:37069;top:812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285" o:spid="_x0000_s1085" style="position:absolute;left:37130;top:8122;width:23354;height:92;visibility:visible;mso-wrap-style:square;v-text-anchor:top" coordsize="233540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" path="m,l2335403,r,9144l,9144,,e" fillcolor="black" stroked="f" strokeweight="0">
                  <v:stroke miterlimit="83231f" joinstyle="miter"/>
                  <v:path arrowok="t" textboxrect="0,0,2335403,9144"/>
                </v:shape>
                <v:shape id="Shape 63286" o:spid="_x0000_s1086" style="position:absolute;left:60484;top:812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287" o:spid="_x0000_s1087" style="position:absolute;left:152;top:8183;width:91;height:1844;visibility:visible;mso-wrap-style:square;v-text-anchor:top" coordsize="9144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" path="m,l9144,r,184404l,184404,,e" fillcolor="black" stroked="f" strokeweight="0">
                  <v:stroke miterlimit="83231f" joinstyle="miter"/>
                  <v:path arrowok="t" textboxrect="0,0,9144,184404"/>
                </v:shape>
                <v:shape id="Shape 63288" o:spid="_x0000_s1088" style="position:absolute;left:152;top:1002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289" o:spid="_x0000_s1089" style="position:absolute;left:213;top:10027;width:9738;height:92;visibility:visible;mso-wrap-style:square;v-text-anchor:top" coordsize="9738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" path="m,l973836,r,9144l,9144,,e" fillcolor="black" stroked="f" strokeweight="0">
                  <v:stroke miterlimit="83231f" joinstyle="miter"/>
                  <v:path arrowok="t" textboxrect="0,0,973836,9144"/>
                </v:shape>
                <v:shape id="Shape 63290" o:spid="_x0000_s1090" style="position:absolute;left:9951;top:8183;width:91;height:1844;visibility:visible;mso-wrap-style:square;v-text-anchor:top" coordsize="9144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" path="m,l9144,r,184404l,184404,,e" fillcolor="black" stroked="f" strokeweight="0">
                  <v:stroke miterlimit="83231f" joinstyle="miter"/>
                  <v:path arrowok="t" textboxrect="0,0,9144,184404"/>
                </v:shape>
                <v:shape id="Shape 63291" o:spid="_x0000_s1091" style="position:absolute;left:9951;top:1002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292" o:spid="_x0000_s1092" style="position:absolute;left:10012;top:10027;width:27057;height:92;visibility:visible;mso-wrap-style:square;v-text-anchor:top" coordsize="27057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" path="m,l2705735,r,9144l,9144,,e" fillcolor="black" stroked="f" strokeweight="0">
                  <v:stroke miterlimit="83231f" joinstyle="miter"/>
                  <v:path arrowok="t" textboxrect="0,0,2705735,9144"/>
                </v:shape>
                <v:shape id="Shape 63293" o:spid="_x0000_s1093" style="position:absolute;left:37069;top:8183;width:91;height:1844;visibility:visible;mso-wrap-style:square;v-text-anchor:top" coordsize="9144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" path="m,l9144,r,184404l,184404,,e" fillcolor="black" stroked="f" strokeweight="0">
                  <v:stroke miterlimit="83231f" joinstyle="miter"/>
                  <v:path arrowok="t" textboxrect="0,0,9144,184404"/>
                </v:shape>
                <v:shape id="Shape 63294" o:spid="_x0000_s1094" style="position:absolute;left:37069;top:1002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295" o:spid="_x0000_s1095" style="position:absolute;left:37130;top:10027;width:23354;height:92;visibility:visible;mso-wrap-style:square;v-text-anchor:top" coordsize="233540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" path="m,l2335403,r,9144l,9144,,e" fillcolor="black" stroked="f" strokeweight="0">
                  <v:stroke miterlimit="83231f" joinstyle="miter"/>
                  <v:path arrowok="t" textboxrect="0,0,2335403,9144"/>
                </v:shape>
                <v:shape id="Shape 63296" o:spid="_x0000_s1096" style="position:absolute;left:60484;top:8183;width:91;height:1844;visibility:visible;mso-wrap-style:square;v-text-anchor:top" coordsize="9144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" path="m,l9144,r,184404l,184404,,e" fillcolor="black" stroked="f" strokeweight="0">
                  <v:stroke miterlimit="83231f" joinstyle="miter"/>
                  <v:path arrowok="t" textboxrect="0,0,9144,184404"/>
                </v:shape>
                <v:shape id="Shape 63297" o:spid="_x0000_s1097" style="position:absolute;left:60484;top:1002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298" o:spid="_x0000_s1098" style="position:absolute;top:10088;width:59783;height:1753;visibility:visible;mso-wrap-style:square;v-text-anchor:top" coordsize="597839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" path="m,l5978398,r,175260l,175260,,e" stroked="f" strokeweight="0">
                  <v:stroke miterlimit="83231f" joinstyle="miter"/>
                  <v:path arrowok="t" textboxrect="0,0,5978398,175260"/>
                </v:shape>
                <v:rect id="Rectangle 4785" o:spid="_x0000_s1099" style="position:absolute;left:4678;top:10449;width:3346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" filled="f" stroked="f">
                  <v:textbox inset="0,0,0,0">
                    <w:txbxContent>
                      <w:p w:rsidR="007F7D8C" w:rsidRDefault="005A19B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Какому проекту отдать предпочтение?</w:t>
                        </w:r>
                      </w:p>
                    </w:txbxContent>
                  </v:textbox>
                </v:rect>
                <v:rect id="Rectangle 4786" o:spid="_x0000_s1100" style="position:absolute;left:29876;top:10449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" filled="f" stroked="f">
                  <v:textbox inset="0,0,0,0">
                    <w:txbxContent>
                      <w:p w:rsidR="007F7D8C" w:rsidRDefault="005A19B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F7D8C" w:rsidRDefault="005A19B3">
      <w:pPr>
        <w:spacing w:after="0" w:line="259" w:lineRule="auto"/>
        <w:ind w:left="708" w:firstLine="0"/>
        <w:jc w:val="left"/>
      </w:pPr>
      <w:r>
        <w:t xml:space="preserve"> </w:t>
      </w:r>
    </w:p>
    <w:p w:rsidR="007F7D8C" w:rsidRDefault="005A19B3">
      <w:pPr>
        <w:pStyle w:val="3"/>
        <w:ind w:left="715"/>
      </w:pPr>
      <w:r>
        <w:t xml:space="preserve">Задание 3 </w:t>
      </w:r>
    </w:p>
    <w:p w:rsidR="007F7D8C" w:rsidRDefault="005A19B3">
      <w:pPr>
        <w:ind w:left="-15" w:right="52" w:firstLine="708"/>
      </w:pPr>
      <w:r>
        <w:t xml:space="preserve">В среднем за день фирма продает 100 штук товара А. Чему равна вероятность того, что фирме удастся продать в один из дней более 300 штук этого товара? </w:t>
      </w:r>
    </w:p>
    <w:p w:rsidR="007F7D8C" w:rsidRDefault="005A19B3">
      <w:pPr>
        <w:spacing w:after="0" w:line="259" w:lineRule="auto"/>
        <w:ind w:left="706" w:firstLine="0"/>
        <w:jc w:val="center"/>
      </w:pPr>
      <w:r>
        <w:t xml:space="preserve"> </w:t>
      </w:r>
    </w:p>
    <w:p w:rsidR="007F7D8C" w:rsidRDefault="005A19B3">
      <w:pPr>
        <w:spacing w:after="0" w:line="259" w:lineRule="auto"/>
        <w:ind w:left="706" w:firstLine="0"/>
        <w:jc w:val="center"/>
      </w:pPr>
      <w:r>
        <w:t xml:space="preserve"> </w:t>
      </w:r>
    </w:p>
    <w:p w:rsidR="007F7D8C" w:rsidRDefault="005A19B3">
      <w:pPr>
        <w:spacing w:after="0" w:line="259" w:lineRule="auto"/>
        <w:ind w:left="658"/>
        <w:jc w:val="center"/>
      </w:pPr>
      <w:r>
        <w:rPr>
          <w:i/>
        </w:rPr>
        <w:t xml:space="preserve">Методические указания </w:t>
      </w:r>
    </w:p>
    <w:p w:rsidR="007F7D8C" w:rsidRDefault="005A19B3">
      <w:pPr>
        <w:ind w:left="-15" w:right="52" w:firstLine="708"/>
      </w:pPr>
      <w:r>
        <w:t xml:space="preserve">Лемма Маркова гласит: если случайная величина X не принимает отрицательных значений, то для любого положительного числа  </w:t>
      </w:r>
      <w:r>
        <w:rPr>
          <w:rFonts w:ascii="Segoe UI Symbol" w:eastAsia="Segoe UI Symbol" w:hAnsi="Segoe UI Symbol" w:cs="Segoe UI Symbol"/>
          <w:sz w:val="33"/>
        </w:rPr>
        <w:t></w:t>
      </w:r>
      <w:r>
        <w:t xml:space="preserve"> справедливо следующее неравенство: </w:t>
      </w:r>
    </w:p>
    <w:p w:rsidR="007F7D8C" w:rsidRDefault="005A19B3">
      <w:pPr>
        <w:spacing w:after="0" w:line="259" w:lineRule="auto"/>
        <w:ind w:left="2230"/>
        <w:jc w:val="center"/>
      </w:pPr>
      <w:r>
        <w:rPr>
          <w:i/>
          <w:sz w:val="32"/>
        </w:rPr>
        <w:t>М</w:t>
      </w:r>
      <w:r>
        <w:rPr>
          <w:sz w:val="32"/>
        </w:rPr>
        <w:t>(</w:t>
      </w:r>
      <w:r>
        <w:rPr>
          <w:i/>
          <w:sz w:val="32"/>
        </w:rPr>
        <w:t>х</w:t>
      </w:r>
      <w:r>
        <w:rPr>
          <w:sz w:val="32"/>
        </w:rPr>
        <w:t>)</w:t>
      </w:r>
    </w:p>
    <w:p w:rsidR="007F7D8C" w:rsidRDefault="005A19B3">
      <w:pPr>
        <w:spacing w:after="0" w:line="220" w:lineRule="auto"/>
        <w:ind w:left="5654" w:right="2768" w:hanging="1843"/>
        <w:jc w:val="left"/>
      </w:pPr>
      <w:r>
        <w:rPr>
          <w:i/>
          <w:sz w:val="32"/>
        </w:rPr>
        <w:t>Р</w:t>
      </w:r>
      <w:r>
        <w:rPr>
          <w:sz w:val="32"/>
        </w:rPr>
        <w:t>(</w:t>
      </w:r>
      <w:r>
        <w:rPr>
          <w:i/>
          <w:sz w:val="32"/>
        </w:rPr>
        <w:t xml:space="preserve">Х </w:t>
      </w:r>
      <w:r>
        <w:rPr>
          <w:rFonts w:ascii="Segoe UI Symbol" w:eastAsia="Segoe UI Symbol" w:hAnsi="Segoe UI Symbol" w:cs="Segoe UI Symbol"/>
          <w:sz w:val="32"/>
        </w:rPr>
        <w:t></w:t>
      </w:r>
      <w:r>
        <w:rPr>
          <w:rFonts w:ascii="Segoe UI Symbol" w:eastAsia="Segoe UI Symbol" w:hAnsi="Segoe UI Symbol" w:cs="Segoe UI Symbol"/>
          <w:sz w:val="34"/>
        </w:rPr>
        <w:t></w:t>
      </w:r>
      <w:r>
        <w:rPr>
          <w:sz w:val="32"/>
        </w:rPr>
        <w:t xml:space="preserve">) </w:t>
      </w:r>
      <w:r>
        <w:rPr>
          <w:rFonts w:ascii="Segoe UI Symbol" w:eastAsia="Segoe UI Symbol" w:hAnsi="Segoe UI Symbol" w:cs="Segoe UI Symbol"/>
          <w:sz w:val="32"/>
        </w:rPr>
        <w:t></w:t>
      </w:r>
      <w:r>
        <w:rPr>
          <w:rFonts w:ascii="Segoe UI Symbol" w:eastAsia="Segoe UI Symbol" w:hAnsi="Segoe UI Symbol" w:cs="Segoe UI Symbol"/>
          <w:sz w:val="3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67217" cy="6317"/>
                <wp:effectExtent l="0" t="0" r="0" b="0"/>
                <wp:docPr id="54411" name="Group 54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217" cy="6317"/>
                          <a:chOff x="0" y="0"/>
                          <a:chExt cx="467217" cy="6317"/>
                        </a:xfrm>
                      </wpg:grpSpPr>
                      <wps:wsp>
                        <wps:cNvPr id="4814" name="Shape 4814"/>
                        <wps:cNvSpPr/>
                        <wps:spPr>
                          <a:xfrm>
                            <a:off x="0" y="0"/>
                            <a:ext cx="467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217">
                                <a:moveTo>
                                  <a:pt x="0" y="0"/>
                                </a:moveTo>
                                <a:lnTo>
                                  <a:pt x="467217" y="0"/>
                                </a:lnTo>
                              </a:path>
                            </a:pathLst>
                          </a:custGeom>
                          <a:ln w="631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411" style="width:36.7888pt;height:0.497419pt;mso-position-horizontal-relative:char;mso-position-vertical-relative:line" coordsize="4672,63">
                <v:shape id="Shape 4814" style="position:absolute;width:4672;height:0;left:0;top:0;" coordsize="467217,0" path="m0,0l467217,0">
                  <v:stroke weight="0.497419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, </w:t>
      </w:r>
      <w:r>
        <w:rPr>
          <w:rFonts w:ascii="Segoe UI Symbol" w:eastAsia="Segoe UI Symbol" w:hAnsi="Segoe UI Symbol" w:cs="Segoe UI Symbol"/>
          <w:sz w:val="34"/>
        </w:rPr>
        <w:t></w:t>
      </w:r>
    </w:p>
    <w:p w:rsidR="007F7D8C" w:rsidRDefault="005A19B3">
      <w:pPr>
        <w:ind w:left="693" w:right="775" w:hanging="708"/>
      </w:pPr>
      <w:r>
        <w:t xml:space="preserve">где М(х) - математическое ожидание, т.е. среднее значение случайной величины;  X - любая случайная величина. </w:t>
      </w:r>
    </w:p>
    <w:p w:rsidR="007F7D8C" w:rsidRDefault="005A19B3">
      <w:pPr>
        <w:ind w:left="-15" w:right="52" w:firstLine="708"/>
      </w:pPr>
      <w:r>
        <w:t xml:space="preserve">Здесь и ниже в неравенстве Чебышева для дискретных величин запись символов неравенства может иметь вышеприведенный вид либо прибегать к знакам  </w:t>
      </w:r>
      <w:r>
        <w:rPr>
          <w:rFonts w:ascii="Segoe UI Symbol" w:eastAsia="Segoe UI Symbol" w:hAnsi="Segoe UI Symbol" w:cs="Segoe UI Symbol"/>
          <w:sz w:val="33"/>
        </w:rPr>
        <w:t></w:t>
      </w:r>
      <w:r>
        <w:t xml:space="preserve"> и &lt;. Для непрерывных величин запись неравенства может использовать символы  </w:t>
      </w:r>
      <w:r>
        <w:rPr>
          <w:rFonts w:ascii="Segoe UI Symbol" w:eastAsia="Segoe UI Symbol" w:hAnsi="Segoe UI Symbol" w:cs="Segoe UI Symbol"/>
          <w:sz w:val="33"/>
        </w:rPr>
        <w:t></w:t>
      </w:r>
      <w:r>
        <w:t xml:space="preserve">и </w:t>
      </w:r>
      <w:r>
        <w:rPr>
          <w:rFonts w:ascii="Segoe UI Symbol" w:eastAsia="Segoe UI Symbol" w:hAnsi="Segoe UI Symbol" w:cs="Segoe UI Symbol"/>
          <w:sz w:val="33"/>
        </w:rPr>
        <w:t></w:t>
      </w:r>
      <w:r>
        <w:t xml:space="preserve"> или&gt; к &lt;. Изменения записи для непрерывных величин ничего по сути не меняют. </w:t>
      </w:r>
    </w:p>
    <w:p w:rsidR="007F7D8C" w:rsidRDefault="005A19B3">
      <w:pPr>
        <w:spacing w:after="0" w:line="259" w:lineRule="auto"/>
        <w:ind w:left="0" w:firstLine="0"/>
        <w:jc w:val="left"/>
      </w:pPr>
      <w:r>
        <w:t xml:space="preserve"> </w:t>
      </w:r>
    </w:p>
    <w:p w:rsidR="007F7D8C" w:rsidRDefault="005A19B3">
      <w:pPr>
        <w:pStyle w:val="3"/>
        <w:ind w:left="715"/>
      </w:pPr>
      <w:r>
        <w:t xml:space="preserve">Задание 4 </w:t>
      </w:r>
    </w:p>
    <w:p w:rsidR="007F7D8C" w:rsidRDefault="005A19B3">
      <w:pPr>
        <w:ind w:left="-15" w:right="52" w:firstLine="708"/>
      </w:pPr>
      <w:r>
        <w:t xml:space="preserve">Покупатель просит поставщика отпустить продукцию без предоплаты, т.е. в долг. Чему равна вероятность того, что поставщик получит оплату отпущенной продукции вовремя и не понесет потерь, если известно, что продолжительное время КТЛ покупателя находился на среднем уровне, равном 1.8? На какую минимальную прибыль должен рассчитывать поставщик, чтобы признать сделку целесообразной? </w:t>
      </w:r>
    </w:p>
    <w:p w:rsidR="007F7D8C" w:rsidRDefault="005A19B3">
      <w:pPr>
        <w:spacing w:after="0" w:line="259" w:lineRule="auto"/>
        <w:ind w:left="708" w:firstLine="0"/>
        <w:jc w:val="left"/>
      </w:pPr>
      <w:r>
        <w:t xml:space="preserve"> </w:t>
      </w:r>
    </w:p>
    <w:p w:rsidR="007F7D8C" w:rsidRDefault="005A19B3">
      <w:pPr>
        <w:pStyle w:val="3"/>
        <w:ind w:left="715"/>
      </w:pPr>
      <w:r>
        <w:t xml:space="preserve">Задание 5 </w:t>
      </w:r>
    </w:p>
    <w:p w:rsidR="007F7D8C" w:rsidRDefault="005A19B3">
      <w:pPr>
        <w:ind w:left="-15" w:right="52" w:firstLine="708"/>
      </w:pPr>
      <w:r>
        <w:t xml:space="preserve">У банка имеются два должника, значения КТЛ у которых за три прошедших месяца составили: у первого -1.5, 1.3 и 1.7 и у второго – 1.6, 1.4 и 1.5. Какова вероятность того, что они в течение ближайшего месяца погасят свои долги перед банком? </w:t>
      </w:r>
    </w:p>
    <w:p w:rsidR="007F7D8C" w:rsidRDefault="005A19B3">
      <w:pPr>
        <w:spacing w:after="0" w:line="259" w:lineRule="auto"/>
        <w:ind w:left="706" w:firstLine="0"/>
        <w:jc w:val="center"/>
      </w:pPr>
      <w:r>
        <w:t xml:space="preserve"> </w:t>
      </w:r>
    </w:p>
    <w:p w:rsidR="007F7D8C" w:rsidRDefault="005A19B3">
      <w:pPr>
        <w:spacing w:after="399"/>
        <w:ind w:left="696" w:right="1792" w:firstLine="3101"/>
      </w:pPr>
      <w:r>
        <w:rPr>
          <w:i/>
        </w:rPr>
        <w:t xml:space="preserve">Методические указания </w:t>
      </w:r>
      <w:r>
        <w:t xml:space="preserve">Неравенство Чебышева имеет такой вид: </w:t>
      </w:r>
    </w:p>
    <w:p w:rsidR="007F7D8C" w:rsidRDefault="005A19B3">
      <w:pPr>
        <w:spacing w:after="2" w:line="259" w:lineRule="auto"/>
        <w:ind w:left="1207" w:right="551"/>
        <w:jc w:val="center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2603850</wp:posOffset>
                </wp:positionH>
                <wp:positionV relativeFrom="paragraph">
                  <wp:posOffset>-97857</wp:posOffset>
                </wp:positionV>
                <wp:extent cx="6407" cy="417898"/>
                <wp:effectExtent l="0" t="0" r="0" b="0"/>
                <wp:wrapSquare wrapText="bothSides"/>
                <wp:docPr id="55281" name="Group 55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" cy="417898"/>
                          <a:chOff x="0" y="0"/>
                          <a:chExt cx="6407" cy="417898"/>
                        </a:xfrm>
                      </wpg:grpSpPr>
                      <wps:wsp>
                        <wps:cNvPr id="4919" name="Shape 4919"/>
                        <wps:cNvSpPr/>
                        <wps:spPr>
                          <a:xfrm>
                            <a:off x="0" y="0"/>
                            <a:ext cx="0" cy="417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7898">
                                <a:moveTo>
                                  <a:pt x="0" y="0"/>
                                </a:moveTo>
                                <a:lnTo>
                                  <a:pt x="0" y="417898"/>
                                </a:lnTo>
                              </a:path>
                            </a:pathLst>
                          </a:custGeom>
                          <a:ln w="640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5281" style="width:3.05176e-05pt;height:32.9053pt;position:absolute;mso-position-horizontal-relative:text;mso-position-horizontal:absolute;margin-left:205.028pt;mso-position-vertical-relative:text;margin-top:-7.70532pt;" coordsize="0,4178">
                <v:shape id="Shape 4919" style="position:absolute;width:0;height:4178;left:0;top:0;" coordsize="0,417898" path="m0,0l0,417898">
                  <v:stroke weight="0.5045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3044198</wp:posOffset>
                </wp:positionH>
                <wp:positionV relativeFrom="paragraph">
                  <wp:posOffset>-97857</wp:posOffset>
                </wp:positionV>
                <wp:extent cx="6407" cy="417898"/>
                <wp:effectExtent l="0" t="0" r="0" b="0"/>
                <wp:wrapSquare wrapText="bothSides"/>
                <wp:docPr id="55282" name="Group 55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" cy="417898"/>
                          <a:chOff x="0" y="0"/>
                          <a:chExt cx="6407" cy="417898"/>
                        </a:xfrm>
                      </wpg:grpSpPr>
                      <wps:wsp>
                        <wps:cNvPr id="4920" name="Shape 4920"/>
                        <wps:cNvSpPr/>
                        <wps:spPr>
                          <a:xfrm>
                            <a:off x="0" y="0"/>
                            <a:ext cx="0" cy="417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7898">
                                <a:moveTo>
                                  <a:pt x="0" y="0"/>
                                </a:moveTo>
                                <a:lnTo>
                                  <a:pt x="0" y="417898"/>
                                </a:lnTo>
                              </a:path>
                            </a:pathLst>
                          </a:custGeom>
                          <a:ln w="640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5282" style="width:3.05176e-05pt;height:32.9054pt;position:absolute;mso-position-horizontal-relative:text;mso-position-horizontal:absolute;margin-left:239.701pt;mso-position-vertical-relative:text;margin-top:-7.70532pt;" coordsize="0,4178">
                <v:shape id="Shape 4920" style="position:absolute;width:0;height:4178;left:0;top:0;" coordsize="0,417898" path="m0,0l0,417898">
                  <v:stroke weight="0.5045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Р </w:t>
      </w:r>
      <w:r>
        <w:rPr>
          <w:rFonts w:ascii="Segoe UI Symbol" w:eastAsia="Segoe UI Symbol" w:hAnsi="Segoe UI Symbol" w:cs="Segoe UI Symbol"/>
          <w:sz w:val="32"/>
        </w:rPr>
        <w:t></w:t>
      </w:r>
      <w:r>
        <w:rPr>
          <w:rFonts w:ascii="Segoe UI Symbol" w:eastAsia="Segoe UI Symbol" w:hAnsi="Segoe UI Symbol" w:cs="Segoe UI Symbol"/>
          <w:sz w:val="32"/>
        </w:rPr>
        <w:t xml:space="preserve"> </w:t>
      </w:r>
      <w:r>
        <w:rPr>
          <w:i/>
          <w:sz w:val="32"/>
        </w:rPr>
        <w:t>х</w:t>
      </w:r>
      <w:r>
        <w:rPr>
          <w:rFonts w:ascii="Segoe UI Symbol" w:eastAsia="Segoe UI Symbol" w:hAnsi="Segoe UI Symbol" w:cs="Segoe UI Symbol"/>
          <w:sz w:val="32"/>
        </w:rPr>
        <w:t>−</w:t>
      </w:r>
      <w:r>
        <w:rPr>
          <w:i/>
          <w:sz w:val="32"/>
        </w:rPr>
        <w:t>х</w:t>
      </w:r>
      <w:r>
        <w:rPr>
          <w:rFonts w:ascii="Segoe UI Symbol" w:eastAsia="Segoe UI Symbol" w:hAnsi="Segoe UI Symbol" w:cs="Segoe UI Symbol"/>
          <w:sz w:val="14"/>
        </w:rPr>
        <w:t xml:space="preserve">− </w:t>
      </w:r>
      <w:r>
        <w:rPr>
          <w:rFonts w:ascii="Segoe UI Symbol" w:eastAsia="Segoe UI Symbol" w:hAnsi="Segoe UI Symbol" w:cs="Segoe UI Symbol"/>
          <w:sz w:val="32"/>
        </w:rPr>
        <w:t></w:t>
      </w:r>
      <w:r>
        <w:rPr>
          <w:rFonts w:ascii="Segoe UI Symbol" w:eastAsia="Segoe UI Symbol" w:hAnsi="Segoe UI Symbol" w:cs="Segoe UI Symbol"/>
          <w:sz w:val="34"/>
        </w:rPr>
        <w:t></w:t>
      </w:r>
      <w:r>
        <w:rPr>
          <w:rFonts w:ascii="Segoe UI Symbol" w:eastAsia="Segoe UI Symbol" w:hAnsi="Segoe UI Symbol" w:cs="Segoe UI Symbol"/>
          <w:sz w:val="32"/>
        </w:rPr>
        <w:t></w:t>
      </w:r>
      <w:r>
        <w:rPr>
          <w:rFonts w:ascii="Segoe UI Symbol" w:eastAsia="Segoe UI Symbol" w:hAnsi="Segoe UI Symbol" w:cs="Segoe UI Symbol"/>
          <w:sz w:val="32"/>
        </w:rPr>
        <w:t></w:t>
      </w:r>
      <w:r>
        <w:rPr>
          <w:rFonts w:ascii="Segoe UI Symbol" w:eastAsia="Segoe UI Symbol" w:hAnsi="Segoe UI Symbol" w:cs="Segoe UI Symbol"/>
          <w:sz w:val="32"/>
        </w:rPr>
        <w:t></w:t>
      </w:r>
      <w:r>
        <w:rPr>
          <w:rFonts w:ascii="Segoe UI Symbol" w:eastAsia="Segoe UI Symbol" w:hAnsi="Segoe UI Symbol" w:cs="Segoe UI Symbol"/>
          <w:sz w:val="34"/>
        </w:rPr>
        <w:t>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45416" cy="6407"/>
                <wp:effectExtent l="0" t="0" r="0" b="0"/>
                <wp:docPr id="55283" name="Group 55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416" cy="6407"/>
                          <a:chOff x="0" y="0"/>
                          <a:chExt cx="245416" cy="6407"/>
                        </a:xfrm>
                      </wpg:grpSpPr>
                      <wps:wsp>
                        <wps:cNvPr id="4921" name="Shape 4921"/>
                        <wps:cNvSpPr/>
                        <wps:spPr>
                          <a:xfrm>
                            <a:off x="0" y="0"/>
                            <a:ext cx="245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16">
                                <a:moveTo>
                                  <a:pt x="0" y="0"/>
                                </a:moveTo>
                                <a:lnTo>
                                  <a:pt x="245416" y="0"/>
                                </a:lnTo>
                              </a:path>
                            </a:pathLst>
                          </a:custGeom>
                          <a:ln w="640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283" style="width:19.3241pt;height:0.5045pt;mso-position-horizontal-relative:char;mso-position-vertical-relative:line" coordsize="2454,64">
                <v:shape id="Shape 4921" style="position:absolute;width:2454;height:0;left:0;top:0;" coordsize="245416,0" path="m0,0l245416,0">
                  <v:stroke weight="0.504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14"/>
        </w:rPr>
        <w:t xml:space="preserve">22 </w:t>
      </w:r>
      <w:r>
        <w:t xml:space="preserve">. </w:t>
      </w:r>
    </w:p>
    <w:p w:rsidR="007F7D8C" w:rsidRDefault="005A19B3">
      <w:pPr>
        <w:spacing w:after="2" w:line="259" w:lineRule="auto"/>
        <w:ind w:left="1207" w:right="590"/>
        <w:jc w:val="center"/>
      </w:pPr>
      <w:r>
        <w:rPr>
          <w:rFonts w:ascii="Segoe UI Symbol" w:eastAsia="Segoe UI Symbol" w:hAnsi="Segoe UI Symbol" w:cs="Segoe UI Symbol"/>
          <w:sz w:val="32"/>
        </w:rPr>
        <w:t></w:t>
      </w:r>
      <w:r>
        <w:rPr>
          <w:rFonts w:ascii="Segoe UI Symbol" w:eastAsia="Segoe UI Symbol" w:hAnsi="Segoe UI Symbol" w:cs="Segoe UI Symbol"/>
          <w:sz w:val="32"/>
        </w:rPr>
        <w:t xml:space="preserve"> </w:t>
      </w:r>
      <w:r>
        <w:rPr>
          <w:rFonts w:ascii="Segoe UI Symbol" w:eastAsia="Segoe UI Symbol" w:hAnsi="Segoe UI Symbol" w:cs="Segoe UI Symbol"/>
          <w:sz w:val="34"/>
        </w:rPr>
        <w:t></w:t>
      </w:r>
    </w:p>
    <w:p w:rsidR="007F7D8C" w:rsidRDefault="005A19B3">
      <w:pPr>
        <w:ind w:left="-15" w:right="52" w:firstLine="708"/>
      </w:pPr>
      <w:r>
        <w:t xml:space="preserve">Оно позволяет находить верхнюю границу вероятности того, что случайная величина X отклонится в обе стороны от своего среднего значения на величину больше </w:t>
      </w:r>
      <w:r>
        <w:rPr>
          <w:rFonts w:ascii="Segoe UI Symbol" w:eastAsia="Segoe UI Symbol" w:hAnsi="Segoe UI Symbol" w:cs="Segoe UI Symbol"/>
          <w:sz w:val="33"/>
        </w:rPr>
        <w:t></w:t>
      </w:r>
      <w:r>
        <w:t xml:space="preserve"> </w:t>
      </w:r>
    </w:p>
    <w:p w:rsidR="007F7D8C" w:rsidRDefault="005A19B3">
      <w:pPr>
        <w:spacing w:after="0" w:line="259" w:lineRule="auto"/>
        <w:ind w:left="0" w:right="319" w:firstLine="0"/>
        <w:jc w:val="right"/>
      </w:pPr>
      <w:r>
        <w:rPr>
          <w:rFonts w:ascii="Segoe UI Symbol" w:eastAsia="Segoe UI Symbol" w:hAnsi="Segoe UI Symbol" w:cs="Segoe UI Symbol"/>
          <w:sz w:val="33"/>
        </w:rPr>
        <w:t></w:t>
      </w:r>
      <w:r>
        <w:rPr>
          <w:sz w:val="14"/>
        </w:rPr>
        <w:t>2</w:t>
      </w:r>
    </w:p>
    <w:p w:rsidR="007F7D8C" w:rsidRDefault="005A19B3">
      <w:pPr>
        <w:spacing w:after="114" w:line="216" w:lineRule="auto"/>
        <w:ind w:left="410" w:right="58" w:firstLine="0"/>
        <w:jc w:val="right"/>
      </w:pPr>
      <w:r>
        <w:t xml:space="preserve">Эта вероятность равна или меньше (как максимум равна, не больше), чем 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45034" cy="6245"/>
                <wp:effectExtent l="0" t="0" r="0" b="0"/>
                <wp:docPr id="55284" name="Group 55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034" cy="6245"/>
                          <a:chOff x="0" y="0"/>
                          <a:chExt cx="245034" cy="6245"/>
                        </a:xfrm>
                      </wpg:grpSpPr>
                      <wps:wsp>
                        <wps:cNvPr id="4950" name="Shape 4950"/>
                        <wps:cNvSpPr/>
                        <wps:spPr>
                          <a:xfrm>
                            <a:off x="0" y="0"/>
                            <a:ext cx="2450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034">
                                <a:moveTo>
                                  <a:pt x="0" y="0"/>
                                </a:moveTo>
                                <a:lnTo>
                                  <a:pt x="245034" y="0"/>
                                </a:lnTo>
                              </a:path>
                            </a:pathLst>
                          </a:custGeom>
                          <a:ln w="624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284" style="width:19.294pt;height:0.491703pt;mso-position-horizontal-relative:char;mso-position-vertical-relative:line" coordsize="2450,62">
                <v:shape id="Shape 4950" style="position:absolute;width:2450;height:0;left:0;top:0;" coordsize="245034,0" path="m0,0l245034,0">
                  <v:stroke weight="0.491703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,    </w:t>
      </w:r>
      <w:r>
        <w:rPr>
          <w:rFonts w:ascii="Segoe UI Symbol" w:eastAsia="Segoe UI Symbol" w:hAnsi="Segoe UI Symbol" w:cs="Segoe UI Symbol"/>
          <w:sz w:val="33"/>
        </w:rPr>
        <w:t></w:t>
      </w:r>
      <w:r>
        <w:rPr>
          <w:sz w:val="14"/>
        </w:rPr>
        <w:t>2</w:t>
      </w:r>
    </w:p>
    <w:p w:rsidR="007F7D8C" w:rsidRDefault="005A19B3">
      <w:pPr>
        <w:ind w:left="-5" w:right="52"/>
      </w:pPr>
      <w:r>
        <w:t xml:space="preserve">где </w:t>
      </w:r>
      <w:r>
        <w:rPr>
          <w:rFonts w:ascii="Segoe UI Symbol" w:eastAsia="Segoe UI Symbol" w:hAnsi="Segoe UI Symbol" w:cs="Segoe UI Symbol"/>
          <w:sz w:val="34"/>
        </w:rPr>
        <w:t></w:t>
      </w:r>
      <w:r>
        <w:rPr>
          <w:sz w:val="22"/>
          <w:vertAlign w:val="superscript"/>
        </w:rPr>
        <w:t>2</w:t>
      </w:r>
      <w:r>
        <w:t xml:space="preserve">    - дисперсия СВ X, исчисляемая  по формуле:</w:t>
      </w:r>
      <w:r>
        <w:rPr>
          <w:b/>
        </w:rPr>
        <w:t xml:space="preserve"> </w:t>
      </w:r>
    </w:p>
    <w:p w:rsidR="007F7D8C" w:rsidRDefault="005A19B3">
      <w:pPr>
        <w:spacing w:after="180" w:line="259" w:lineRule="auto"/>
        <w:ind w:left="2284" w:firstLine="0"/>
        <w:jc w:val="center"/>
      </w:pPr>
      <w:r>
        <w:rPr>
          <w:rFonts w:ascii="Segoe UI Symbol" w:eastAsia="Segoe UI Symbol" w:hAnsi="Segoe UI Symbol" w:cs="Segoe UI Symbol"/>
          <w:sz w:val="14"/>
        </w:rPr>
        <w:t xml:space="preserve">− </w:t>
      </w:r>
      <w:r>
        <w:rPr>
          <w:sz w:val="18"/>
        </w:rPr>
        <w:t>2</w:t>
      </w:r>
    </w:p>
    <w:p w:rsidR="007F7D8C" w:rsidRDefault="005A19B3">
      <w:pPr>
        <w:spacing w:after="2" w:line="259" w:lineRule="auto"/>
        <w:ind w:left="1207"/>
        <w:jc w:val="center"/>
      </w:pPr>
      <w:r>
        <w:rPr>
          <w:rFonts w:ascii="Segoe UI Symbol" w:eastAsia="Segoe UI Symbol" w:hAnsi="Segoe UI Symbol" w:cs="Segoe UI Symbol"/>
          <w:sz w:val="55"/>
          <w:vertAlign w:val="subscript"/>
        </w:rPr>
        <w:t></w:t>
      </w:r>
      <w:r>
        <w:rPr>
          <w:rFonts w:ascii="Segoe UI Symbol" w:eastAsia="Segoe UI Symbol" w:hAnsi="Segoe UI Symbol" w:cs="Segoe UI Symbol"/>
          <w:sz w:val="32"/>
        </w:rPr>
        <w:t></w:t>
      </w:r>
      <w:r>
        <w:rPr>
          <w:rFonts w:ascii="Segoe UI Symbol" w:eastAsia="Segoe UI Symbol" w:hAnsi="Segoe UI Symbol" w:cs="Segoe UI Symbol"/>
          <w:sz w:val="32"/>
        </w:rPr>
        <w:t></w:t>
      </w:r>
      <w:r>
        <w:rPr>
          <w:i/>
          <w:sz w:val="32"/>
        </w:rPr>
        <w:t>х</w:t>
      </w:r>
      <w:r>
        <w:rPr>
          <w:rFonts w:ascii="Segoe UI Symbol" w:eastAsia="Segoe UI Symbol" w:hAnsi="Segoe UI Symbol" w:cs="Segoe UI Symbol"/>
          <w:sz w:val="32"/>
        </w:rPr>
        <w:t>−</w:t>
      </w:r>
      <w:r>
        <w:rPr>
          <w:i/>
          <w:sz w:val="32"/>
        </w:rPr>
        <w:t>х</w:t>
      </w:r>
      <w:r>
        <w:rPr>
          <w:rFonts w:ascii="Segoe UI Symbol" w:eastAsia="Segoe UI Symbol" w:hAnsi="Segoe UI Symbol" w:cs="Segoe UI Symbol"/>
          <w:sz w:val="32"/>
        </w:rPr>
        <w:t></w:t>
      </w:r>
      <w:r>
        <w:rPr>
          <w:rFonts w:ascii="Segoe UI Symbol" w:eastAsia="Segoe UI Symbol" w:hAnsi="Segoe UI Symbol" w:cs="Segoe UI Symbol"/>
          <w:sz w:val="32"/>
        </w:rPr>
        <w:t></w:t>
      </w:r>
    </w:p>
    <w:p w:rsidR="007F7D8C" w:rsidRDefault="005A19B3">
      <w:pPr>
        <w:tabs>
          <w:tab w:val="center" w:pos="4230"/>
          <w:tab w:val="center" w:pos="5043"/>
          <w:tab w:val="center" w:pos="5867"/>
        </w:tabs>
        <w:spacing w:after="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  <w:vertAlign w:val="superscript"/>
        </w:rPr>
        <w:t>2</w:t>
      </w:r>
      <w:r>
        <w:rPr>
          <w:sz w:val="22"/>
          <w:vertAlign w:val="superscript"/>
        </w:rPr>
        <w:tab/>
      </w:r>
      <w:r>
        <w:rPr>
          <w:rFonts w:ascii="Segoe UI Symbol" w:eastAsia="Segoe UI Symbol" w:hAnsi="Segoe UI Symbol" w:cs="Segoe UI Symbol"/>
          <w:sz w:val="32"/>
        </w:rPr>
        <w:t></w:t>
      </w:r>
      <w:r>
        <w:rPr>
          <w:rFonts w:ascii="Segoe UI Symbol" w:eastAsia="Segoe UI Symbol" w:hAnsi="Segoe UI Symbol" w:cs="Segoe UI Symbol"/>
          <w:sz w:val="32"/>
        </w:rPr>
        <w:tab/>
      </w:r>
      <w:r>
        <w:rPr>
          <w:rFonts w:ascii="Segoe UI Symbol" w:eastAsia="Segoe UI Symbol" w:hAnsi="Segoe UI Symbol" w:cs="Segoe UI Symbol"/>
          <w:sz w:val="32"/>
        </w:rPr>
        <w:t></w:t>
      </w:r>
    </w:p>
    <w:p w:rsidR="007F7D8C" w:rsidRDefault="005A19B3">
      <w:pPr>
        <w:tabs>
          <w:tab w:val="center" w:pos="4240"/>
          <w:tab w:val="center" w:pos="5441"/>
        </w:tabs>
        <w:spacing w:after="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sz w:val="34"/>
        </w:rPr>
        <w:t xml:space="preserve"> </w:t>
      </w:r>
      <w:r>
        <w:rPr>
          <w:rFonts w:ascii="Segoe UI Symbol" w:eastAsia="Segoe UI Symbol" w:hAnsi="Segoe UI Symbol" w:cs="Segoe UI Symbol"/>
          <w:sz w:val="32"/>
        </w:rPr>
        <w:t>=</w:t>
      </w:r>
      <w:r>
        <w:rPr>
          <w:rFonts w:ascii="Segoe UI Symbol" w:eastAsia="Segoe UI Symbol" w:hAnsi="Segoe UI Symbol" w:cs="Segoe UI Symbol"/>
          <w:sz w:val="3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05763" cy="6409"/>
                <wp:effectExtent l="0" t="0" r="0" b="0"/>
                <wp:docPr id="55285" name="Group 55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5763" cy="6409"/>
                          <a:chOff x="0" y="0"/>
                          <a:chExt cx="905763" cy="6409"/>
                        </a:xfrm>
                      </wpg:grpSpPr>
                      <wps:wsp>
                        <wps:cNvPr id="4965" name="Shape 4965"/>
                        <wps:cNvSpPr/>
                        <wps:spPr>
                          <a:xfrm>
                            <a:off x="0" y="0"/>
                            <a:ext cx="905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763">
                                <a:moveTo>
                                  <a:pt x="0" y="0"/>
                                </a:moveTo>
                                <a:lnTo>
                                  <a:pt x="905763" y="0"/>
                                </a:lnTo>
                              </a:path>
                            </a:pathLst>
                          </a:custGeom>
                          <a:ln w="640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285" style="width:71.3199pt;height:0.504663pt;mso-position-horizontal-relative:char;mso-position-vertical-relative:line" coordsize="9057,64">
                <v:shape id="Shape 4965" style="position:absolute;width:9057;height:0;left:0;top:0;" coordsize="905763,0" path="m0,0l905763,0">
                  <v:stroke weight="0.504663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:rsidR="007F7D8C" w:rsidRDefault="005A19B3">
      <w:pPr>
        <w:spacing w:after="0" w:line="259" w:lineRule="auto"/>
        <w:ind w:left="1368"/>
        <w:jc w:val="center"/>
      </w:pPr>
      <w:r>
        <w:rPr>
          <w:i/>
          <w:sz w:val="32"/>
        </w:rPr>
        <w:t>n</w:t>
      </w:r>
    </w:p>
    <w:p w:rsidR="007F7D8C" w:rsidRDefault="005A19B3">
      <w:pPr>
        <w:ind w:left="-15" w:right="52" w:firstLine="708"/>
      </w:pPr>
      <w:r>
        <w:t xml:space="preserve">Если нас интересует вероятность отклонения только в одну сторону, например, в большую, то вышеприведенное неравенство Чебышева надо было бы записать так: </w:t>
      </w:r>
    </w:p>
    <w:p w:rsidR="007F7D8C" w:rsidRDefault="005A19B3">
      <w:pPr>
        <w:tabs>
          <w:tab w:val="center" w:pos="4460"/>
          <w:tab w:val="center" w:pos="5788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sz w:val="14"/>
        </w:rPr>
        <w:t>−</w:t>
      </w:r>
      <w:r>
        <w:rPr>
          <w:rFonts w:ascii="Segoe UI Symbol" w:eastAsia="Segoe UI Symbol" w:hAnsi="Segoe UI Symbol" w:cs="Segoe UI Symbol"/>
          <w:sz w:val="14"/>
        </w:rPr>
        <w:tab/>
      </w:r>
      <w:r>
        <w:rPr>
          <w:rFonts w:ascii="Segoe UI Symbol" w:eastAsia="Segoe UI Symbol" w:hAnsi="Segoe UI Symbol" w:cs="Segoe UI Symbol"/>
          <w:sz w:val="34"/>
        </w:rPr>
        <w:t></w:t>
      </w:r>
      <w:r>
        <w:rPr>
          <w:sz w:val="14"/>
        </w:rPr>
        <w:t>2</w:t>
      </w:r>
    </w:p>
    <w:p w:rsidR="007F7D8C" w:rsidRDefault="005A19B3">
      <w:pPr>
        <w:tabs>
          <w:tab w:val="center" w:pos="4565"/>
          <w:tab w:val="center" w:pos="6069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32"/>
        </w:rPr>
        <w:t>Р</w:t>
      </w:r>
      <w:r>
        <w:rPr>
          <w:sz w:val="32"/>
        </w:rPr>
        <w:t>(</w:t>
      </w:r>
      <w:r>
        <w:rPr>
          <w:i/>
          <w:sz w:val="32"/>
        </w:rPr>
        <w:t>х</w:t>
      </w:r>
      <w:r>
        <w:rPr>
          <w:rFonts w:ascii="Segoe UI Symbol" w:eastAsia="Segoe UI Symbol" w:hAnsi="Segoe UI Symbol" w:cs="Segoe UI Symbol"/>
          <w:sz w:val="32"/>
        </w:rPr>
        <w:t>−</w:t>
      </w:r>
      <w:r>
        <w:rPr>
          <w:i/>
          <w:sz w:val="32"/>
        </w:rPr>
        <w:t>х</w:t>
      </w:r>
      <w:r>
        <w:rPr>
          <w:sz w:val="32"/>
        </w:rPr>
        <w:t xml:space="preserve">) </w:t>
      </w:r>
      <w:r>
        <w:rPr>
          <w:rFonts w:ascii="Segoe UI Symbol" w:eastAsia="Segoe UI Symbol" w:hAnsi="Segoe UI Symbol" w:cs="Segoe UI Symbol"/>
          <w:sz w:val="32"/>
        </w:rPr>
        <w:t></w:t>
      </w:r>
      <w:r>
        <w:rPr>
          <w:rFonts w:ascii="Segoe UI Symbol" w:eastAsia="Segoe UI Symbol" w:hAnsi="Segoe UI Symbol" w:cs="Segoe UI Symbol"/>
          <w:sz w:val="34"/>
        </w:rPr>
        <w:t></w:t>
      </w:r>
      <w:r>
        <w:rPr>
          <w:sz w:val="32"/>
        </w:rPr>
        <w:t xml:space="preserve">) </w:t>
      </w:r>
      <w:r>
        <w:rPr>
          <w:rFonts w:ascii="Segoe UI Symbol" w:eastAsia="Segoe UI Symbol" w:hAnsi="Segoe UI Symbol" w:cs="Segoe UI Symbol"/>
          <w:sz w:val="32"/>
        </w:rPr>
        <w:t></w:t>
      </w:r>
      <w:r>
        <w:rPr>
          <w:rFonts w:ascii="Segoe UI Symbol" w:eastAsia="Segoe UI Symbol" w:hAnsi="Segoe UI Symbol" w:cs="Segoe UI Symbol"/>
          <w:sz w:val="3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45723" cy="6317"/>
                <wp:effectExtent l="0" t="0" r="0" b="0"/>
                <wp:docPr id="55286" name="Group 55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23" cy="6317"/>
                          <a:chOff x="0" y="0"/>
                          <a:chExt cx="245723" cy="6317"/>
                        </a:xfrm>
                      </wpg:grpSpPr>
                      <wps:wsp>
                        <wps:cNvPr id="4989" name="Shape 4989"/>
                        <wps:cNvSpPr/>
                        <wps:spPr>
                          <a:xfrm>
                            <a:off x="0" y="0"/>
                            <a:ext cx="245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23">
                                <a:moveTo>
                                  <a:pt x="0" y="0"/>
                                </a:moveTo>
                                <a:lnTo>
                                  <a:pt x="245723" y="0"/>
                                </a:lnTo>
                              </a:path>
                            </a:pathLst>
                          </a:custGeom>
                          <a:ln w="631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286" style="width:19.3482pt;height:0.497419pt;mso-position-horizontal-relative:char;mso-position-vertical-relative:line" coordsize="2457,63">
                <v:shape id="Shape 4989" style="position:absolute;width:2457;height:0;left:0;top:0;" coordsize="245723,0" path="m0,0l245723,0">
                  <v:stroke weight="0.497419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32"/>
        </w:rPr>
        <w:t xml:space="preserve"> : 2.</w:t>
      </w:r>
      <w:r>
        <w:t xml:space="preserve"> </w:t>
      </w:r>
    </w:p>
    <w:p w:rsidR="007F7D8C" w:rsidRDefault="005A19B3">
      <w:pPr>
        <w:spacing w:after="0" w:line="259" w:lineRule="auto"/>
        <w:ind w:left="2178"/>
        <w:jc w:val="center"/>
      </w:pPr>
      <w:r>
        <w:rPr>
          <w:rFonts w:ascii="Segoe UI Symbol" w:eastAsia="Segoe UI Symbol" w:hAnsi="Segoe UI Symbol" w:cs="Segoe UI Symbol"/>
          <w:sz w:val="34"/>
        </w:rPr>
        <w:t></w:t>
      </w:r>
      <w:r>
        <w:rPr>
          <w:sz w:val="14"/>
        </w:rPr>
        <w:t>2</w:t>
      </w:r>
    </w:p>
    <w:p w:rsidR="007F7D8C" w:rsidRDefault="005A19B3">
      <w:pPr>
        <w:pStyle w:val="3"/>
        <w:ind w:left="715"/>
      </w:pPr>
      <w:r>
        <w:t xml:space="preserve">Задание 6 </w:t>
      </w:r>
    </w:p>
    <w:p w:rsidR="007F7D8C" w:rsidRDefault="005A19B3">
      <w:pPr>
        <w:ind w:left="-15" w:right="52" w:firstLine="708"/>
      </w:pPr>
      <w:r>
        <w:t xml:space="preserve">Фирме предстоит заключение сделки с предприятием о поставке ему продукции на крупную сумму. Согласно бухгалтерским данным, фактическое значение КТЛ у этого предприятия равно 1.6. </w:t>
      </w:r>
    </w:p>
    <w:p w:rsidR="007F7D8C" w:rsidRDefault="005A19B3">
      <w:pPr>
        <w:ind w:left="-15" w:right="52" w:firstLine="708"/>
      </w:pPr>
      <w:r>
        <w:t xml:space="preserve">Фирма ведет статистику неплатежей. Согласно ей, у контрагентов фирмы, оказавшихся должниками, КТЛ находился в интервале 0.9 – 1.8, а у аккуратных плательщиков – в интервале 1.2 - 2.7. Чему равна вероятность того, что предприятие окажется неплатежеспособным и не сможет расплатиться за поставленную ему продукцию? </w:t>
      </w:r>
    </w:p>
    <w:p w:rsidR="007F7D8C" w:rsidRDefault="005A19B3">
      <w:pPr>
        <w:spacing w:after="0" w:line="259" w:lineRule="auto"/>
        <w:ind w:left="706" w:firstLine="0"/>
        <w:jc w:val="center"/>
      </w:pPr>
      <w:r>
        <w:t xml:space="preserve"> </w:t>
      </w:r>
    </w:p>
    <w:p w:rsidR="007F7D8C" w:rsidRDefault="005A19B3">
      <w:pPr>
        <w:spacing w:after="0" w:line="259" w:lineRule="auto"/>
        <w:ind w:left="658"/>
        <w:jc w:val="center"/>
      </w:pPr>
      <w:r>
        <w:rPr>
          <w:i/>
        </w:rPr>
        <w:t xml:space="preserve">Методические указания </w:t>
      </w:r>
    </w:p>
    <w:p w:rsidR="007F7D8C" w:rsidRDefault="005A19B3">
      <w:pPr>
        <w:ind w:left="-15" w:right="52" w:firstLine="708"/>
      </w:pPr>
      <w:r>
        <w:t xml:space="preserve">Использование модели равномерного распределения: если предположить, что риск невозврата долга равномерно уменьшается с ростом значений КТЛ у заемщика, то для расчета вероятности невозврата им долга можно воспользоваться такой формулой: </w:t>
      </w:r>
    </w:p>
    <w:p w:rsidR="007F7D8C" w:rsidRDefault="005A19B3">
      <w:pPr>
        <w:spacing w:after="0" w:line="259" w:lineRule="auto"/>
        <w:ind w:left="1368" w:right="55"/>
        <w:jc w:val="center"/>
      </w:pPr>
      <w:r>
        <w:rPr>
          <w:i/>
          <w:sz w:val="32"/>
        </w:rPr>
        <w:t>b</w:t>
      </w:r>
      <w:r>
        <w:rPr>
          <w:rFonts w:ascii="Segoe UI Symbol" w:eastAsia="Segoe UI Symbol" w:hAnsi="Segoe UI Symbol" w:cs="Segoe UI Symbol"/>
          <w:sz w:val="32"/>
        </w:rPr>
        <w:t>−</w:t>
      </w:r>
      <w:r>
        <w:rPr>
          <w:i/>
          <w:sz w:val="32"/>
        </w:rPr>
        <w:t>x</w:t>
      </w:r>
    </w:p>
    <w:p w:rsidR="007F7D8C" w:rsidRDefault="005A19B3">
      <w:pPr>
        <w:spacing w:after="0" w:line="216" w:lineRule="auto"/>
        <w:ind w:left="5045" w:right="2933" w:hanging="774"/>
        <w:jc w:val="left"/>
      </w:pPr>
      <w:r>
        <w:t>Р</w:t>
      </w:r>
      <w:r>
        <w:rPr>
          <w:vertAlign w:val="subscript"/>
        </w:rPr>
        <w:t>потерь</w:t>
      </w:r>
      <w:r>
        <w:t>=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12545" cy="1"/>
                <wp:effectExtent l="0" t="0" r="0" b="0"/>
                <wp:docPr id="52800" name="Group 52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545" cy="1"/>
                          <a:chOff x="0" y="0"/>
                          <a:chExt cx="412545" cy="1"/>
                        </a:xfrm>
                      </wpg:grpSpPr>
                      <wps:wsp>
                        <wps:cNvPr id="5073" name="Shape 5073"/>
                        <wps:cNvSpPr/>
                        <wps:spPr>
                          <a:xfrm>
                            <a:off x="0" y="0"/>
                            <a:ext cx="412545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545" h="1">
                                <a:moveTo>
                                  <a:pt x="0" y="0"/>
                                </a:moveTo>
                                <a:lnTo>
                                  <a:pt x="412545" y="1"/>
                                </a:lnTo>
                              </a:path>
                            </a:pathLst>
                          </a:custGeom>
                          <a:ln w="628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800" style="width:32.4839pt;height:4.57764e-05pt;mso-position-horizontal-relative:char;mso-position-vertical-relative:line" coordsize="4125,0">
                <v:shape id="Shape 5073" style="position:absolute;width:4125;height:0;left:0;top:0;" coordsize="412545,1" path="m0,0l412545,1">
                  <v:stroke weight="0.4946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. </w:t>
      </w:r>
      <w:r>
        <w:rPr>
          <w:i/>
          <w:sz w:val="32"/>
        </w:rPr>
        <w:t>b</w:t>
      </w:r>
      <w:r>
        <w:rPr>
          <w:rFonts w:ascii="Segoe UI Symbol" w:eastAsia="Segoe UI Symbol" w:hAnsi="Segoe UI Symbol" w:cs="Segoe UI Symbol"/>
          <w:sz w:val="32"/>
        </w:rPr>
        <w:t>−</w:t>
      </w:r>
      <w:r>
        <w:rPr>
          <w:i/>
          <w:sz w:val="32"/>
        </w:rPr>
        <w:t>a</w:t>
      </w:r>
    </w:p>
    <w:p w:rsidR="007F7D8C" w:rsidRDefault="005A19B3">
      <w:pPr>
        <w:spacing w:after="1" w:line="240" w:lineRule="auto"/>
        <w:ind w:left="703" w:right="5297" w:hanging="718"/>
        <w:jc w:val="left"/>
      </w:pPr>
      <w:r>
        <w:t xml:space="preserve">Здесь b - верхняя граница зоны риска,  а – нижняя граница зоны риска,  x – фактическое значение КТЛ. </w:t>
      </w:r>
    </w:p>
    <w:p w:rsidR="007F7D8C" w:rsidRDefault="005A19B3">
      <w:pPr>
        <w:spacing w:after="0" w:line="259" w:lineRule="auto"/>
        <w:ind w:left="720" w:firstLine="0"/>
        <w:jc w:val="left"/>
      </w:pPr>
      <w:r>
        <w:t xml:space="preserve"> </w:t>
      </w:r>
    </w:p>
    <w:p w:rsidR="007F7D8C" w:rsidRDefault="005A19B3">
      <w:pPr>
        <w:spacing w:after="13" w:line="249" w:lineRule="auto"/>
        <w:ind w:left="3015" w:right="2297"/>
        <w:jc w:val="center"/>
      </w:pPr>
      <w:r>
        <w:rPr>
          <w:b/>
        </w:rPr>
        <w:t xml:space="preserve">Рекомендуемая литература Основная литература: </w:t>
      </w:r>
    </w:p>
    <w:p w:rsidR="007F7D8C" w:rsidRDefault="005A19B3">
      <w:pPr>
        <w:ind w:left="-15" w:right="52" w:firstLine="708"/>
      </w:pPr>
      <w:r>
        <w:lastRenderedPageBreak/>
        <w:t>1.</w:t>
      </w:r>
      <w:r>
        <w:rPr>
          <w:rFonts w:ascii="Arial" w:eastAsia="Arial" w:hAnsi="Arial" w:cs="Arial"/>
        </w:rPr>
        <w:t xml:space="preserve"> </w:t>
      </w:r>
      <w:r>
        <w:t>Антикризисное управление: учебник / И.К. Ларионов, Н.И. Брагин, А.Н. Герасин, О.Н. Герасина, Ю.А. Герасина. - 2-е изд. - Москва: Издательско-торговая корпорация «Дашков и К°», 2019. - 380 с.: ил. - (Учебные издания для магистров). - http://biblioclub.ru/. - Библиогр. в кн. - ISBN 978-5-394-03072-7, экземпляров неограничено.</w:t>
      </w:r>
      <w:r>
        <w:rPr>
          <w:b/>
        </w:rPr>
        <w:t xml:space="preserve"> Дополнительная литература: </w:t>
      </w:r>
    </w:p>
    <w:p w:rsidR="007F7D8C" w:rsidRDefault="005A19B3">
      <w:pPr>
        <w:numPr>
          <w:ilvl w:val="0"/>
          <w:numId w:val="10"/>
        </w:numPr>
        <w:ind w:right="49" w:firstLine="708"/>
        <w:jc w:val="left"/>
      </w:pPr>
      <w:r>
        <w:t xml:space="preserve">Антикризисное управление. Теория и практика Электронный ресурс : учебное пособие / О.С. Рудакова / И.В. Захаров / Д.В. Хавин / А.О. Блинов / В.Я. Захаров ; ред. В.Я. Захаров. - Антикризисное управление. Теория и практика,2020-10-10. - Москва: ЮНИТИ-ДАНА, 2017. - 304 c. - Книга находится в базовой версии ЭБС IPRbooks. - ISBN 978-5-238-01513-2, экземпляров неограниченно </w:t>
      </w:r>
    </w:p>
    <w:p w:rsidR="007F7D8C" w:rsidRDefault="005A19B3">
      <w:pPr>
        <w:numPr>
          <w:ilvl w:val="0"/>
          <w:numId w:val="10"/>
        </w:numPr>
        <w:spacing w:after="47" w:line="240" w:lineRule="auto"/>
        <w:ind w:right="49" w:firstLine="708"/>
        <w:jc w:val="left"/>
      </w:pPr>
      <w:r>
        <w:t xml:space="preserve">Синявин, </w:t>
      </w:r>
      <w:r>
        <w:tab/>
        <w:t xml:space="preserve">В. </w:t>
      </w:r>
      <w:r>
        <w:tab/>
        <w:t xml:space="preserve">Ю.&lt;BR&gt;&amp;nbsp;&amp;nbsp;&amp;nbsp; </w:t>
      </w:r>
      <w:r>
        <w:tab/>
        <w:t xml:space="preserve">Антикризисное </w:t>
      </w:r>
      <w:r>
        <w:tab/>
        <w:t>управление организацией Электронный ресурс / Синявин В. Ю.: учебное пособие. - Пенза: ПГУ, 2019. - 278 с. - ISBN 978-5-907102-98-9, экземпляров неограничено</w:t>
      </w:r>
      <w:r>
        <w:rPr>
          <w:b/>
        </w:rPr>
        <w:t xml:space="preserve"> Интернет-ресурсы: </w:t>
      </w:r>
    </w:p>
    <w:p w:rsidR="007F7D8C" w:rsidRDefault="005A19B3">
      <w:pPr>
        <w:numPr>
          <w:ilvl w:val="0"/>
          <w:numId w:val="11"/>
        </w:numPr>
        <w:spacing w:after="60"/>
        <w:ind w:right="52" w:hanging="480"/>
      </w:pPr>
      <w:r>
        <w:t xml:space="preserve">http://www.amr.ru (Сайт ассоциации менеджеров России (АМР)). </w:t>
      </w:r>
    </w:p>
    <w:p w:rsidR="007F7D8C" w:rsidRDefault="005A19B3">
      <w:pPr>
        <w:numPr>
          <w:ilvl w:val="0"/>
          <w:numId w:val="11"/>
        </w:numPr>
        <w:spacing w:after="62"/>
        <w:ind w:right="52" w:hanging="480"/>
      </w:pPr>
      <w:r>
        <w:t xml:space="preserve">http://www.aup.ru – (Сайт административно-управленческого портала). </w:t>
      </w:r>
    </w:p>
    <w:p w:rsidR="007F7D8C" w:rsidRDefault="005A19B3">
      <w:pPr>
        <w:numPr>
          <w:ilvl w:val="0"/>
          <w:numId w:val="11"/>
        </w:numPr>
        <w:spacing w:after="62"/>
        <w:ind w:right="52" w:hanging="480"/>
      </w:pPr>
      <w:r>
        <w:t xml:space="preserve">http://www.e-xecutive.ru  (Сайт сообщества менеджеров и профессионалов). </w:t>
      </w:r>
    </w:p>
    <w:p w:rsidR="007F7D8C" w:rsidRDefault="005A19B3">
      <w:pPr>
        <w:numPr>
          <w:ilvl w:val="0"/>
          <w:numId w:val="11"/>
        </w:numPr>
        <w:spacing w:after="62"/>
        <w:ind w:right="52" w:hanging="480"/>
      </w:pPr>
      <w:r>
        <w:t xml:space="preserve">http://www.kodeks.net (Сайт нормативно-правовой базы данных). </w:t>
      </w:r>
    </w:p>
    <w:p w:rsidR="007F7D8C" w:rsidRDefault="005A19B3">
      <w:pPr>
        <w:numPr>
          <w:ilvl w:val="0"/>
          <w:numId w:val="11"/>
        </w:numPr>
        <w:ind w:right="52" w:hanging="480"/>
      </w:pPr>
      <w:r>
        <w:t xml:space="preserve">http://www.legislature.ru (Сайт федерального портала «Законодательная власть» (законопроекты и комментарии)). </w:t>
      </w:r>
    </w:p>
    <w:p w:rsidR="007F7D8C" w:rsidRDefault="005A19B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F7D8C" w:rsidRDefault="005A19B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F7D8C" w:rsidRDefault="005A19B3">
      <w:pPr>
        <w:spacing w:after="0" w:line="259" w:lineRule="auto"/>
        <w:ind w:left="708" w:firstLine="0"/>
        <w:jc w:val="left"/>
      </w:pPr>
      <w:r>
        <w:rPr>
          <w:sz w:val="20"/>
        </w:rPr>
        <w:t xml:space="preserve"> </w:t>
      </w:r>
    </w:p>
    <w:p w:rsidR="007F7D8C" w:rsidRDefault="007F7D8C">
      <w:pPr>
        <w:sectPr w:rsidR="007F7D8C">
          <w:footerReference w:type="even" r:id="rId17"/>
          <w:footerReference w:type="default" r:id="rId18"/>
          <w:footerReference w:type="first" r:id="rId19"/>
          <w:pgSz w:w="11906" w:h="16838"/>
          <w:pgMar w:top="1182" w:right="787" w:bottom="1168" w:left="1702" w:header="720" w:footer="706" w:gutter="0"/>
          <w:cols w:space="720"/>
        </w:sectPr>
      </w:pPr>
    </w:p>
    <w:p w:rsidR="007F7D8C" w:rsidRDefault="005A19B3">
      <w:pPr>
        <w:ind w:right="52"/>
      </w:pPr>
      <w:r>
        <w:lastRenderedPageBreak/>
        <w:t xml:space="preserve">МИНИCTEPCTBO НАУКИ И ВЫСШЕГО ОБРАЗОВАНИЯ РОССИЙСКОЙ </w:t>
      </w:r>
    </w:p>
    <w:p w:rsidR="007F7D8C" w:rsidRDefault="005A19B3">
      <w:pPr>
        <w:spacing w:after="0" w:line="259" w:lineRule="auto"/>
        <w:ind w:left="10" w:right="7"/>
        <w:jc w:val="center"/>
      </w:pPr>
      <w:r>
        <w:t xml:space="preserve">ФЕДЕРАЦИИ </w:t>
      </w:r>
    </w:p>
    <w:p w:rsidR="007F7D8C" w:rsidRDefault="005A19B3">
      <w:pPr>
        <w:ind w:left="543" w:right="52"/>
      </w:pPr>
      <w:r>
        <w:t xml:space="preserve">ФЕДЕРАЛЬНОЕ ГОСУДАРСТВЕННОЕ АВТОНОМНОЕ ОБРАЗОВАТЕЛЬНОЕ  </w:t>
      </w:r>
    </w:p>
    <w:p w:rsidR="007F7D8C" w:rsidRDefault="005A19B3">
      <w:pPr>
        <w:spacing w:after="0" w:line="259" w:lineRule="auto"/>
        <w:ind w:left="10" w:right="12"/>
        <w:jc w:val="center"/>
      </w:pPr>
      <w:r>
        <w:t xml:space="preserve">УЧРЕЖДЕНИЕ ВЫСШЕГО ОБРАЗОВАНИЯ </w:t>
      </w:r>
    </w:p>
    <w:p w:rsidR="007F7D8C" w:rsidRDefault="005A19B3">
      <w:pPr>
        <w:spacing w:after="0" w:line="259" w:lineRule="auto"/>
        <w:ind w:left="10" w:right="6"/>
        <w:jc w:val="center"/>
      </w:pPr>
      <w:r>
        <w:t>«СЕВЕРО-КАВКАЗСКИЙ ФЕДЕРАЛЬНЫЙ УНИВЕРСИТЕТ»</w:t>
      </w:r>
      <w:r>
        <w:rPr>
          <w:sz w:val="23"/>
        </w:rPr>
        <w:t xml:space="preserve"> </w:t>
      </w:r>
    </w:p>
    <w:p w:rsidR="007F7D8C" w:rsidRDefault="005A19B3">
      <w:pPr>
        <w:spacing w:after="0" w:line="259" w:lineRule="auto"/>
        <w:ind w:left="65" w:firstLine="0"/>
        <w:jc w:val="center"/>
      </w:pPr>
      <w:r>
        <w:rPr>
          <w:sz w:val="28"/>
        </w:rPr>
        <w:t xml:space="preserve"> </w:t>
      </w:r>
    </w:p>
    <w:p w:rsidR="007F7D8C" w:rsidRDefault="005A19B3">
      <w:pPr>
        <w:spacing w:after="0" w:line="259" w:lineRule="auto"/>
        <w:ind w:left="65" w:firstLine="0"/>
        <w:jc w:val="center"/>
      </w:pPr>
      <w:r>
        <w:rPr>
          <w:sz w:val="28"/>
        </w:rPr>
        <w:t xml:space="preserve"> </w:t>
      </w:r>
    </w:p>
    <w:p w:rsidR="007F7D8C" w:rsidRDefault="005A19B3">
      <w:pPr>
        <w:spacing w:after="0" w:line="259" w:lineRule="auto"/>
        <w:ind w:left="65" w:firstLine="0"/>
        <w:jc w:val="center"/>
      </w:pPr>
      <w:r>
        <w:rPr>
          <w:sz w:val="28"/>
        </w:rPr>
        <w:t xml:space="preserve"> </w:t>
      </w:r>
    </w:p>
    <w:p w:rsidR="007F7D8C" w:rsidRDefault="005A19B3">
      <w:pPr>
        <w:spacing w:after="0" w:line="259" w:lineRule="auto"/>
        <w:ind w:left="65" w:firstLine="0"/>
        <w:jc w:val="center"/>
      </w:pPr>
      <w:r>
        <w:rPr>
          <w:sz w:val="28"/>
        </w:rPr>
        <w:t xml:space="preserve"> </w:t>
      </w:r>
    </w:p>
    <w:p w:rsidR="007F7D8C" w:rsidRDefault="005A19B3">
      <w:pPr>
        <w:spacing w:after="0" w:line="259" w:lineRule="auto"/>
        <w:ind w:left="65" w:firstLine="0"/>
        <w:jc w:val="center"/>
      </w:pPr>
      <w:r>
        <w:rPr>
          <w:sz w:val="28"/>
        </w:rPr>
        <w:t xml:space="preserve"> </w:t>
      </w:r>
    </w:p>
    <w:p w:rsidR="007F7D8C" w:rsidRDefault="005A19B3">
      <w:pPr>
        <w:spacing w:after="0" w:line="259" w:lineRule="auto"/>
        <w:ind w:left="65" w:firstLine="0"/>
        <w:jc w:val="center"/>
      </w:pPr>
      <w:r>
        <w:rPr>
          <w:sz w:val="28"/>
        </w:rPr>
        <w:t xml:space="preserve"> </w:t>
      </w:r>
    </w:p>
    <w:p w:rsidR="007F7D8C" w:rsidRDefault="005A19B3">
      <w:pPr>
        <w:spacing w:after="0" w:line="259" w:lineRule="auto"/>
        <w:ind w:left="65" w:firstLine="0"/>
        <w:jc w:val="center"/>
      </w:pPr>
      <w:r>
        <w:rPr>
          <w:sz w:val="28"/>
        </w:rPr>
        <w:t xml:space="preserve"> </w:t>
      </w:r>
    </w:p>
    <w:p w:rsidR="007F7D8C" w:rsidRDefault="005A19B3">
      <w:pPr>
        <w:spacing w:after="0" w:line="259" w:lineRule="auto"/>
        <w:ind w:left="65" w:firstLine="0"/>
        <w:jc w:val="center"/>
      </w:pPr>
      <w:r>
        <w:rPr>
          <w:sz w:val="28"/>
        </w:rPr>
        <w:t xml:space="preserve"> </w:t>
      </w:r>
    </w:p>
    <w:p w:rsidR="007F7D8C" w:rsidRDefault="005A19B3">
      <w:pPr>
        <w:spacing w:after="0" w:line="259" w:lineRule="auto"/>
        <w:ind w:left="65" w:firstLine="0"/>
        <w:jc w:val="center"/>
      </w:pPr>
      <w:r>
        <w:rPr>
          <w:sz w:val="28"/>
        </w:rPr>
        <w:t xml:space="preserve"> </w:t>
      </w:r>
    </w:p>
    <w:p w:rsidR="007F7D8C" w:rsidRDefault="005A19B3">
      <w:pPr>
        <w:spacing w:after="0" w:line="259" w:lineRule="auto"/>
        <w:ind w:left="65" w:firstLine="0"/>
        <w:jc w:val="center"/>
      </w:pPr>
      <w:r>
        <w:rPr>
          <w:sz w:val="28"/>
        </w:rPr>
        <w:t xml:space="preserve"> </w:t>
      </w:r>
    </w:p>
    <w:p w:rsidR="007F7D8C" w:rsidRDefault="005A19B3">
      <w:pPr>
        <w:spacing w:after="0" w:line="259" w:lineRule="auto"/>
        <w:ind w:left="65" w:firstLine="0"/>
        <w:jc w:val="center"/>
      </w:pPr>
      <w:r>
        <w:rPr>
          <w:sz w:val="28"/>
        </w:rPr>
        <w:t xml:space="preserve"> </w:t>
      </w:r>
    </w:p>
    <w:p w:rsidR="007F7D8C" w:rsidRDefault="005A19B3">
      <w:pPr>
        <w:spacing w:after="119" w:line="259" w:lineRule="auto"/>
        <w:ind w:left="65" w:firstLine="0"/>
        <w:jc w:val="center"/>
      </w:pPr>
      <w:r>
        <w:rPr>
          <w:sz w:val="28"/>
        </w:rPr>
        <w:t xml:space="preserve"> </w:t>
      </w:r>
    </w:p>
    <w:p w:rsidR="007F7D8C" w:rsidRDefault="005A19B3">
      <w:pPr>
        <w:spacing w:after="0" w:line="259" w:lineRule="auto"/>
        <w:ind w:left="105" w:firstLine="0"/>
        <w:jc w:val="center"/>
      </w:pPr>
      <w:r>
        <w:rPr>
          <w:b/>
          <w:sz w:val="44"/>
        </w:rPr>
        <w:t xml:space="preserve"> </w:t>
      </w:r>
    </w:p>
    <w:p w:rsidR="007F7D8C" w:rsidRDefault="005A19B3">
      <w:pPr>
        <w:pStyle w:val="1"/>
        <w:ind w:left="0" w:right="13"/>
      </w:pPr>
      <w:r>
        <w:t xml:space="preserve">МЕТОДИЧЕСКИЕ УКАЗАНИЯ </w:t>
      </w:r>
    </w:p>
    <w:p w:rsidR="007F7D8C" w:rsidRDefault="005A19B3">
      <w:pPr>
        <w:spacing w:after="45" w:line="259" w:lineRule="auto"/>
        <w:ind w:left="65" w:firstLine="0"/>
        <w:jc w:val="center"/>
      </w:pPr>
      <w:r>
        <w:rPr>
          <w:sz w:val="28"/>
        </w:rPr>
        <w:t xml:space="preserve"> </w:t>
      </w:r>
    </w:p>
    <w:p w:rsidR="007F7D8C" w:rsidRDefault="005A19B3">
      <w:pPr>
        <w:spacing w:after="0" w:line="259" w:lineRule="auto"/>
        <w:ind w:left="0" w:right="9" w:firstLine="0"/>
        <w:jc w:val="center"/>
      </w:pPr>
      <w:r>
        <w:rPr>
          <w:sz w:val="36"/>
        </w:rPr>
        <w:t xml:space="preserve">к самостоятельной работе по дисциплине </w:t>
      </w:r>
    </w:p>
    <w:p w:rsidR="007F7D8C" w:rsidRDefault="005A19B3">
      <w:pPr>
        <w:spacing w:after="3"/>
        <w:ind w:left="2360" w:right="2370" w:firstLine="530"/>
      </w:pPr>
      <w:r>
        <w:rPr>
          <w:sz w:val="28"/>
        </w:rPr>
        <w:t xml:space="preserve"> </w:t>
      </w:r>
      <w:r>
        <w:rPr>
          <w:b/>
          <w:sz w:val="28"/>
        </w:rPr>
        <w:t>«</w:t>
      </w:r>
      <w:r>
        <w:rPr>
          <w:sz w:val="28"/>
        </w:rPr>
        <w:t>Антикризисное управление</w:t>
      </w:r>
      <w:r>
        <w:rPr>
          <w:b/>
          <w:sz w:val="28"/>
        </w:rPr>
        <w:t xml:space="preserve">» </w:t>
      </w:r>
      <w:r>
        <w:rPr>
          <w:sz w:val="28"/>
        </w:rPr>
        <w:t xml:space="preserve">для студентов направления подготовки  </w:t>
      </w:r>
    </w:p>
    <w:p w:rsidR="007F7D8C" w:rsidRDefault="005A19B3">
      <w:pPr>
        <w:spacing w:after="158" w:line="259" w:lineRule="auto"/>
        <w:ind w:left="708" w:right="714"/>
        <w:jc w:val="center"/>
      </w:pPr>
      <w:r>
        <w:rPr>
          <w:sz w:val="28"/>
        </w:rPr>
        <w:t xml:space="preserve">38.03.04 Государственное и муниципальное управление </w:t>
      </w:r>
      <w:r>
        <w:rPr>
          <w:b/>
          <w:sz w:val="28"/>
        </w:rPr>
        <w:t xml:space="preserve"> </w:t>
      </w:r>
    </w:p>
    <w:p w:rsidR="007F7D8C" w:rsidRDefault="005A19B3">
      <w:pPr>
        <w:spacing w:after="0" w:line="259" w:lineRule="auto"/>
        <w:ind w:left="115" w:firstLine="0"/>
        <w:jc w:val="center"/>
      </w:pPr>
      <w:r>
        <w:rPr>
          <w:b/>
          <w:sz w:val="48"/>
        </w:rPr>
        <w:t xml:space="preserve"> </w:t>
      </w:r>
    </w:p>
    <w:p w:rsidR="007F7D8C" w:rsidRDefault="005A19B3">
      <w:pPr>
        <w:spacing w:after="0" w:line="259" w:lineRule="auto"/>
        <w:ind w:left="115" w:firstLine="0"/>
        <w:jc w:val="center"/>
      </w:pPr>
      <w:r>
        <w:rPr>
          <w:b/>
          <w:sz w:val="48"/>
        </w:rPr>
        <w:t xml:space="preserve"> </w:t>
      </w:r>
    </w:p>
    <w:p w:rsidR="007F7D8C" w:rsidRDefault="005A19B3">
      <w:pPr>
        <w:spacing w:after="0" w:line="259" w:lineRule="auto"/>
        <w:ind w:left="115" w:firstLine="0"/>
        <w:jc w:val="center"/>
      </w:pPr>
      <w:r>
        <w:rPr>
          <w:b/>
          <w:sz w:val="48"/>
        </w:rPr>
        <w:t xml:space="preserve"> </w:t>
      </w:r>
    </w:p>
    <w:p w:rsidR="007F7D8C" w:rsidRDefault="005A19B3">
      <w:pPr>
        <w:spacing w:after="0" w:line="259" w:lineRule="auto"/>
        <w:ind w:left="115" w:firstLine="0"/>
        <w:jc w:val="center"/>
      </w:pPr>
      <w:r>
        <w:rPr>
          <w:b/>
          <w:sz w:val="48"/>
        </w:rPr>
        <w:t xml:space="preserve"> </w:t>
      </w:r>
    </w:p>
    <w:p w:rsidR="007F7D8C" w:rsidRDefault="005A19B3">
      <w:pPr>
        <w:spacing w:after="0" w:line="259" w:lineRule="auto"/>
        <w:ind w:left="115" w:firstLine="0"/>
        <w:jc w:val="center"/>
      </w:pPr>
      <w:r>
        <w:rPr>
          <w:b/>
          <w:sz w:val="48"/>
        </w:rPr>
        <w:t xml:space="preserve"> </w:t>
      </w:r>
    </w:p>
    <w:p w:rsidR="007F7D8C" w:rsidRDefault="005A19B3">
      <w:pPr>
        <w:spacing w:after="0" w:line="259" w:lineRule="auto"/>
        <w:ind w:left="115" w:firstLine="0"/>
        <w:jc w:val="center"/>
      </w:pPr>
      <w:r>
        <w:rPr>
          <w:b/>
          <w:sz w:val="48"/>
        </w:rPr>
        <w:t xml:space="preserve"> </w:t>
      </w:r>
    </w:p>
    <w:p w:rsidR="007F7D8C" w:rsidRDefault="005A19B3">
      <w:pPr>
        <w:spacing w:after="0" w:line="259" w:lineRule="auto"/>
        <w:ind w:left="115" w:firstLine="0"/>
        <w:jc w:val="center"/>
      </w:pPr>
      <w:r>
        <w:rPr>
          <w:b/>
          <w:sz w:val="48"/>
        </w:rPr>
        <w:t xml:space="preserve"> </w:t>
      </w:r>
    </w:p>
    <w:p w:rsidR="007F7D8C" w:rsidRDefault="005A19B3">
      <w:pPr>
        <w:spacing w:after="0" w:line="259" w:lineRule="auto"/>
        <w:ind w:left="115" w:firstLine="0"/>
        <w:jc w:val="center"/>
      </w:pPr>
      <w:r>
        <w:rPr>
          <w:b/>
          <w:sz w:val="48"/>
        </w:rPr>
        <w:t xml:space="preserve"> </w:t>
      </w:r>
    </w:p>
    <w:p w:rsidR="007F7D8C" w:rsidRDefault="005A19B3">
      <w:pPr>
        <w:spacing w:after="0" w:line="259" w:lineRule="auto"/>
        <w:ind w:left="115" w:firstLine="0"/>
        <w:jc w:val="center"/>
      </w:pPr>
      <w:r>
        <w:rPr>
          <w:b/>
          <w:sz w:val="48"/>
        </w:rPr>
        <w:t xml:space="preserve"> </w:t>
      </w:r>
    </w:p>
    <w:p w:rsidR="007F7D8C" w:rsidRDefault="005A19B3">
      <w:pPr>
        <w:spacing w:after="0" w:line="259" w:lineRule="auto"/>
        <w:ind w:left="115" w:firstLine="0"/>
        <w:jc w:val="center"/>
      </w:pPr>
      <w:r>
        <w:rPr>
          <w:b/>
          <w:sz w:val="48"/>
        </w:rPr>
        <w:t xml:space="preserve"> </w:t>
      </w:r>
    </w:p>
    <w:p w:rsidR="007F7D8C" w:rsidRDefault="005A19B3">
      <w:pPr>
        <w:spacing w:after="0" w:line="259" w:lineRule="auto"/>
        <w:ind w:left="115" w:firstLine="0"/>
        <w:jc w:val="center"/>
      </w:pPr>
      <w:r>
        <w:rPr>
          <w:b/>
          <w:sz w:val="48"/>
        </w:rPr>
        <w:t xml:space="preserve"> </w:t>
      </w:r>
    </w:p>
    <w:p w:rsidR="007F7D8C" w:rsidRDefault="005A19B3">
      <w:pPr>
        <w:spacing w:after="4" w:line="267" w:lineRule="auto"/>
        <w:ind w:left="711" w:right="709"/>
        <w:jc w:val="center"/>
      </w:pPr>
      <w:r>
        <w:rPr>
          <w:b/>
          <w:sz w:val="28"/>
        </w:rPr>
        <w:t xml:space="preserve">Ставрополь, 2021 </w:t>
      </w:r>
    </w:p>
    <w:p w:rsidR="007F7D8C" w:rsidRDefault="005A19B3">
      <w:pPr>
        <w:spacing w:after="0" w:line="259" w:lineRule="auto"/>
        <w:ind w:left="34" w:firstLine="0"/>
        <w:jc w:val="left"/>
      </w:pPr>
      <w:r>
        <w:rPr>
          <w:sz w:val="28"/>
        </w:rPr>
        <w:t xml:space="preserve"> </w:t>
      </w:r>
    </w:p>
    <w:p w:rsidR="007F7D8C" w:rsidRDefault="005A19B3">
      <w:pPr>
        <w:pStyle w:val="2"/>
        <w:ind w:left="711" w:right="707"/>
      </w:pPr>
      <w:r>
        <w:t xml:space="preserve">Содержание </w:t>
      </w:r>
    </w:p>
    <w:p w:rsidR="007F7D8C" w:rsidRDefault="005A19B3">
      <w:pPr>
        <w:spacing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:rsidR="007F7D8C" w:rsidRDefault="005A19B3">
      <w:pPr>
        <w:numPr>
          <w:ilvl w:val="0"/>
          <w:numId w:val="12"/>
        </w:numPr>
        <w:spacing w:after="26"/>
        <w:ind w:right="47" w:firstLine="0"/>
      </w:pPr>
      <w:r>
        <w:rPr>
          <w:sz w:val="28"/>
        </w:rPr>
        <w:t xml:space="preserve">Общая характеристика самостоятельной работы студента </w:t>
      </w:r>
      <w:r>
        <w:rPr>
          <w:sz w:val="28"/>
        </w:rPr>
        <w:tab/>
        <w:t xml:space="preserve">6 </w:t>
      </w:r>
    </w:p>
    <w:p w:rsidR="007F7D8C" w:rsidRDefault="005A19B3">
      <w:pPr>
        <w:numPr>
          <w:ilvl w:val="0"/>
          <w:numId w:val="12"/>
        </w:numPr>
        <w:spacing w:after="26"/>
        <w:ind w:right="47" w:firstLine="0"/>
      </w:pPr>
      <w:r>
        <w:rPr>
          <w:sz w:val="28"/>
        </w:rPr>
        <w:t xml:space="preserve">План-график выполнения самостоятельной работы </w:t>
      </w:r>
      <w:r>
        <w:rPr>
          <w:sz w:val="28"/>
        </w:rPr>
        <w:tab/>
        <w:t xml:space="preserve">6 </w:t>
      </w:r>
    </w:p>
    <w:p w:rsidR="007F7D8C" w:rsidRDefault="005A19B3">
      <w:pPr>
        <w:numPr>
          <w:ilvl w:val="0"/>
          <w:numId w:val="12"/>
        </w:numPr>
        <w:spacing w:after="26"/>
        <w:ind w:right="47" w:firstLine="0"/>
      </w:pPr>
      <w:r>
        <w:rPr>
          <w:sz w:val="28"/>
        </w:rPr>
        <w:t xml:space="preserve">Контрольные точки и виды отчетности по ним </w:t>
      </w:r>
      <w:r>
        <w:rPr>
          <w:sz w:val="28"/>
        </w:rPr>
        <w:tab/>
        <w:t xml:space="preserve">6 </w:t>
      </w:r>
    </w:p>
    <w:p w:rsidR="007F7D8C" w:rsidRDefault="005A19B3">
      <w:pPr>
        <w:numPr>
          <w:ilvl w:val="0"/>
          <w:numId w:val="12"/>
        </w:numPr>
        <w:spacing w:after="26"/>
        <w:ind w:right="47" w:firstLine="0"/>
      </w:pPr>
      <w:r>
        <w:rPr>
          <w:sz w:val="28"/>
        </w:rPr>
        <w:t xml:space="preserve">Методические рекомендации по самостоятельному изучению 6 литературы </w:t>
      </w:r>
      <w:r>
        <w:rPr>
          <w:sz w:val="28"/>
        </w:rPr>
        <w:tab/>
        <w:t xml:space="preserve"> </w:t>
      </w:r>
    </w:p>
    <w:p w:rsidR="007F7D8C" w:rsidRDefault="005A19B3">
      <w:pPr>
        <w:numPr>
          <w:ilvl w:val="0"/>
          <w:numId w:val="12"/>
        </w:numPr>
        <w:spacing w:after="3"/>
        <w:ind w:right="47" w:firstLine="0"/>
      </w:pPr>
      <w:r>
        <w:rPr>
          <w:sz w:val="28"/>
        </w:rPr>
        <w:lastRenderedPageBreak/>
        <w:t xml:space="preserve">Методические рекомендации по подготовке к практическим 9 </w:t>
      </w:r>
    </w:p>
    <w:p w:rsidR="007F7D8C" w:rsidRDefault="005A19B3">
      <w:pPr>
        <w:spacing w:after="3"/>
        <w:ind w:left="-15" w:right="47" w:firstLine="0"/>
      </w:pPr>
      <w:r>
        <w:rPr>
          <w:sz w:val="28"/>
        </w:rPr>
        <w:t xml:space="preserve">занятиям </w:t>
      </w:r>
    </w:p>
    <w:p w:rsidR="007F7D8C" w:rsidRDefault="005A19B3">
      <w:pPr>
        <w:numPr>
          <w:ilvl w:val="0"/>
          <w:numId w:val="12"/>
        </w:numPr>
        <w:spacing w:after="26"/>
        <w:ind w:right="47" w:firstLine="0"/>
      </w:pPr>
      <w:r>
        <w:rPr>
          <w:sz w:val="28"/>
        </w:rPr>
        <w:t>Методические рекомендации по подготовке к экзамену</w:t>
      </w:r>
      <w:r>
        <w:rPr>
          <w:b/>
          <w:sz w:val="28"/>
        </w:rPr>
        <w:t xml:space="preserve">         </w:t>
      </w:r>
      <w:r>
        <w:rPr>
          <w:sz w:val="28"/>
        </w:rPr>
        <w:t xml:space="preserve"> </w:t>
      </w:r>
    </w:p>
    <w:p w:rsidR="007F7D8C" w:rsidRDefault="005A19B3">
      <w:pPr>
        <w:numPr>
          <w:ilvl w:val="0"/>
          <w:numId w:val="12"/>
        </w:numPr>
        <w:spacing w:after="3"/>
        <w:ind w:right="47" w:firstLine="0"/>
      </w:pPr>
      <w:r>
        <w:rPr>
          <w:sz w:val="28"/>
        </w:rPr>
        <w:t xml:space="preserve">Список рекомендуемой литературы </w:t>
      </w:r>
      <w:r>
        <w:rPr>
          <w:sz w:val="28"/>
        </w:rPr>
        <w:tab/>
        <w:t xml:space="preserve">12 </w:t>
      </w:r>
    </w:p>
    <w:p w:rsidR="007F7D8C" w:rsidRDefault="005A19B3">
      <w:pPr>
        <w:spacing w:after="0" w:line="259" w:lineRule="auto"/>
        <w:ind w:left="742" w:firstLine="0"/>
        <w:jc w:val="left"/>
      </w:pPr>
      <w:r>
        <w:rPr>
          <w:sz w:val="28"/>
        </w:rPr>
        <w:t xml:space="preserve"> </w:t>
      </w:r>
    </w:p>
    <w:p w:rsidR="007F7D8C" w:rsidRDefault="005A19B3">
      <w:pPr>
        <w:spacing w:after="0" w:line="259" w:lineRule="auto"/>
        <w:ind w:left="742" w:firstLine="0"/>
        <w:jc w:val="left"/>
      </w:pPr>
      <w:r>
        <w:rPr>
          <w:sz w:val="28"/>
        </w:rPr>
        <w:t xml:space="preserve"> </w:t>
      </w:r>
    </w:p>
    <w:p w:rsidR="007F7D8C" w:rsidRDefault="005A19B3">
      <w:pPr>
        <w:spacing w:after="0" w:line="259" w:lineRule="auto"/>
        <w:ind w:left="742" w:firstLine="0"/>
        <w:jc w:val="left"/>
      </w:pPr>
      <w:r>
        <w:rPr>
          <w:sz w:val="28"/>
        </w:rPr>
        <w:t xml:space="preserve"> </w:t>
      </w:r>
    </w:p>
    <w:p w:rsidR="007F7D8C" w:rsidRDefault="005A19B3">
      <w:pPr>
        <w:spacing w:after="8746" w:line="259" w:lineRule="auto"/>
        <w:ind w:left="742" w:firstLine="0"/>
        <w:jc w:val="left"/>
      </w:pPr>
      <w:r>
        <w:rPr>
          <w:sz w:val="28"/>
        </w:rPr>
        <w:t xml:space="preserve"> </w:t>
      </w:r>
    </w:p>
    <w:p w:rsidR="007F7D8C" w:rsidRDefault="005A19B3">
      <w:pPr>
        <w:spacing w:after="218" w:line="259" w:lineRule="auto"/>
        <w:ind w:left="0" w:right="3" w:firstLine="0"/>
        <w:jc w:val="center"/>
      </w:pPr>
      <w:r>
        <w:rPr>
          <w:rFonts w:ascii="Calibri" w:eastAsia="Calibri" w:hAnsi="Calibri" w:cs="Calibri"/>
          <w:sz w:val="22"/>
        </w:rPr>
        <w:t xml:space="preserve">2 </w:t>
      </w:r>
    </w:p>
    <w:p w:rsidR="007F7D8C" w:rsidRDefault="005A19B3">
      <w:pPr>
        <w:spacing w:after="0" w:line="259" w:lineRule="auto"/>
        <w:ind w:left="34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7F7D8C" w:rsidRDefault="005A19B3">
      <w:pPr>
        <w:pStyle w:val="2"/>
        <w:ind w:left="711"/>
      </w:pPr>
      <w:r>
        <w:t xml:space="preserve">Введение </w:t>
      </w:r>
    </w:p>
    <w:p w:rsidR="007F7D8C" w:rsidRDefault="005A19B3">
      <w:pPr>
        <w:spacing w:after="0" w:line="259" w:lineRule="auto"/>
        <w:ind w:left="771" w:firstLine="0"/>
        <w:jc w:val="center"/>
      </w:pPr>
      <w:r>
        <w:rPr>
          <w:b/>
          <w:sz w:val="28"/>
        </w:rPr>
        <w:t xml:space="preserve"> </w:t>
      </w:r>
    </w:p>
    <w:p w:rsidR="007F7D8C" w:rsidRDefault="005A19B3">
      <w:pPr>
        <w:spacing w:after="3"/>
        <w:ind w:left="-15" w:right="47" w:firstLine="710"/>
      </w:pPr>
      <w:r>
        <w:rPr>
          <w:sz w:val="28"/>
        </w:rPr>
        <w:t xml:space="preserve">Цель освоения дисциплины заключается в формировании у магистров набора профессиональных компетенций по направлению подготовки 38.03.04 – Государственное и муниципальное управление. </w:t>
      </w:r>
    </w:p>
    <w:p w:rsidR="007F7D8C" w:rsidRDefault="005A19B3">
      <w:pPr>
        <w:spacing w:after="3"/>
        <w:ind w:left="742" w:right="47" w:firstLine="0"/>
      </w:pPr>
      <w:r>
        <w:rPr>
          <w:sz w:val="28"/>
        </w:rPr>
        <w:t xml:space="preserve">Задачами дисциплины является: </w:t>
      </w:r>
    </w:p>
    <w:p w:rsidR="007F7D8C" w:rsidRDefault="005A19B3">
      <w:pPr>
        <w:numPr>
          <w:ilvl w:val="0"/>
          <w:numId w:val="13"/>
        </w:numPr>
        <w:spacing w:after="3"/>
        <w:ind w:right="47" w:firstLine="710"/>
      </w:pPr>
      <w:r>
        <w:rPr>
          <w:sz w:val="28"/>
        </w:rPr>
        <w:lastRenderedPageBreak/>
        <w:t xml:space="preserve">сформировать всесторонние знания методологии антикризисного управления, факторов, обуславливающих возникновение кризисных ситуаций; мер государства, направленных на защиту субъектов экономики от кризисных ситуаций;  </w:t>
      </w:r>
    </w:p>
    <w:p w:rsidR="007F7D8C" w:rsidRDefault="005A19B3">
      <w:pPr>
        <w:numPr>
          <w:ilvl w:val="0"/>
          <w:numId w:val="13"/>
        </w:numPr>
        <w:spacing w:after="3"/>
        <w:ind w:right="47" w:firstLine="710"/>
      </w:pPr>
      <w:r>
        <w:rPr>
          <w:sz w:val="28"/>
        </w:rPr>
        <w:t xml:space="preserve">формирование знаний нормативно-правовых основ антикризисного управления;  </w:t>
      </w:r>
    </w:p>
    <w:p w:rsidR="007F7D8C" w:rsidRDefault="005A19B3">
      <w:pPr>
        <w:numPr>
          <w:ilvl w:val="0"/>
          <w:numId w:val="13"/>
        </w:numPr>
        <w:spacing w:after="3"/>
        <w:ind w:right="47" w:firstLine="710"/>
      </w:pPr>
      <w:r>
        <w:rPr>
          <w:sz w:val="28"/>
        </w:rPr>
        <w:t xml:space="preserve">формирование навыков, эффективного использования различных алгоритмов и процедур разработки управленческих решений в условиях кризиса; </w:t>
      </w:r>
    </w:p>
    <w:p w:rsidR="007F7D8C" w:rsidRDefault="005A19B3">
      <w:pPr>
        <w:numPr>
          <w:ilvl w:val="0"/>
          <w:numId w:val="13"/>
        </w:numPr>
        <w:spacing w:after="3"/>
        <w:ind w:right="47" w:firstLine="710"/>
      </w:pPr>
      <w:r>
        <w:rPr>
          <w:sz w:val="28"/>
        </w:rPr>
        <w:t xml:space="preserve">овладение практическими навыками прогнозирования банкротства предприятия и формирования антикризисных программ; </w:t>
      </w:r>
    </w:p>
    <w:p w:rsidR="007F7D8C" w:rsidRDefault="005A19B3">
      <w:pPr>
        <w:numPr>
          <w:ilvl w:val="0"/>
          <w:numId w:val="13"/>
        </w:numPr>
        <w:spacing w:after="3"/>
        <w:ind w:right="47" w:firstLine="710"/>
      </w:pPr>
      <w:r>
        <w:rPr>
          <w:sz w:val="28"/>
        </w:rPr>
        <w:t xml:space="preserve">формирование современных знаний об общих и специальных методах оценки и принципах построения системы государственного и муниципального антикризисного управления.  </w:t>
      </w:r>
    </w:p>
    <w:p w:rsidR="007F7D8C" w:rsidRDefault="005A19B3">
      <w:pPr>
        <w:spacing w:after="3"/>
        <w:ind w:left="-15" w:right="47" w:firstLine="710"/>
      </w:pPr>
      <w:r>
        <w:rPr>
          <w:sz w:val="28"/>
        </w:rPr>
        <w:t xml:space="preserve">Учебная дисциплина «Антикризисное управление» относится к дисциплинам обязательной части (модуля) (Б1.О.36), её освоение происходит в 7 семестре.  </w:t>
      </w:r>
    </w:p>
    <w:p w:rsidR="007F7D8C" w:rsidRDefault="005A19B3">
      <w:pPr>
        <w:spacing w:after="3"/>
        <w:ind w:left="-15" w:right="47" w:firstLine="710"/>
      </w:pPr>
      <w:r>
        <w:rPr>
          <w:sz w:val="28"/>
        </w:rPr>
        <w:t xml:space="preserve">Успешное изучение дисциплины «Антикризисное управление» обеспечивают следующие дисциплины: «Теория управления», «Технологии оценки развития социально-экономических систем».  </w:t>
      </w:r>
    </w:p>
    <w:p w:rsidR="007F7D8C" w:rsidRDefault="005A19B3">
      <w:pPr>
        <w:spacing w:after="3"/>
        <w:ind w:left="-15" w:right="47" w:firstLine="710"/>
      </w:pPr>
      <w:r>
        <w:rPr>
          <w:sz w:val="28"/>
        </w:rPr>
        <w:t xml:space="preserve">Компетенции, сформированные в ходе изучения дисциплины «Антикризисное управление» могут быть востребованы в процессе изучения дисциплины «Принятие управленческих финансовых решений». </w:t>
      </w:r>
    </w:p>
    <w:p w:rsidR="007F7D8C" w:rsidRDefault="005A19B3">
      <w:pPr>
        <w:spacing w:after="3"/>
        <w:ind w:left="-15" w:right="47" w:firstLine="710"/>
      </w:pPr>
      <w:r>
        <w:rPr>
          <w:sz w:val="28"/>
        </w:rPr>
        <w:t xml:space="preserve">Компетенции обучающегося, формируемые в результате освоения дисциплины: </w:t>
      </w:r>
    </w:p>
    <w:p w:rsidR="007F7D8C" w:rsidRDefault="005A19B3">
      <w:pPr>
        <w:spacing w:after="3"/>
        <w:ind w:left="-15" w:right="47" w:firstLine="0"/>
      </w:pPr>
      <w:r>
        <w:rPr>
          <w:sz w:val="28"/>
        </w:rPr>
        <w:t xml:space="preserve">Индекс Формулировка:  </w:t>
      </w:r>
    </w:p>
    <w:p w:rsidR="007F7D8C" w:rsidRDefault="005A19B3">
      <w:pPr>
        <w:spacing w:after="7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7F7D8C" w:rsidRDefault="005A19B3">
      <w:pPr>
        <w:spacing w:after="1" w:line="247" w:lineRule="auto"/>
        <w:ind w:left="1118" w:hanging="1133"/>
        <w:jc w:val="left"/>
      </w:pPr>
      <w:r>
        <w:rPr>
          <w:sz w:val="28"/>
        </w:rPr>
        <w:t xml:space="preserve">ОПК-2 </w:t>
      </w:r>
      <w:r>
        <w:rPr>
          <w:sz w:val="28"/>
        </w:rPr>
        <w:tab/>
        <w:t xml:space="preserve">Способен разрабатывать и реализовывать управленческие решения, меры регулирующего воздействия, в том числе контрольнонадзорные функции, государственные и муниципальные программы на основе анализа социально-экономических процессов </w:t>
      </w:r>
    </w:p>
    <w:p w:rsidR="007F7D8C" w:rsidRDefault="005A19B3">
      <w:pPr>
        <w:spacing w:after="0" w:line="259" w:lineRule="auto"/>
        <w:ind w:left="34" w:firstLine="0"/>
        <w:jc w:val="left"/>
      </w:pPr>
      <w:r>
        <w:rPr>
          <w:sz w:val="28"/>
        </w:rPr>
        <w:t xml:space="preserve"> </w:t>
      </w:r>
    </w:p>
    <w:p w:rsidR="007F7D8C" w:rsidRDefault="005A19B3">
      <w:pPr>
        <w:spacing w:after="3"/>
        <w:ind w:left="754" w:right="47" w:firstLine="0"/>
      </w:pPr>
      <w:r>
        <w:rPr>
          <w:sz w:val="28"/>
        </w:rPr>
        <w:t xml:space="preserve">В результате освоения дисциплины обучающийся должен: </w:t>
      </w:r>
    </w:p>
    <w:p w:rsidR="007F7D8C" w:rsidRDefault="005A19B3">
      <w:pPr>
        <w:spacing w:after="3"/>
        <w:ind w:left="-15" w:right="47" w:firstLine="710"/>
      </w:pPr>
      <w:r>
        <w:rPr>
          <w:b/>
          <w:sz w:val="28"/>
        </w:rPr>
        <w:t xml:space="preserve">Знать: </w:t>
      </w:r>
      <w:r>
        <w:rPr>
          <w:sz w:val="28"/>
        </w:rPr>
        <w:t>сущность и классификацию кризисов в социальноэкономическом развитии;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sz w:val="28"/>
        </w:rPr>
        <w:t xml:space="preserve">понятие и проблематику антикризисного управления; основные принципы и  методы анализа кризисных ситуаций в различных социально-экономических системах; нормативно-правовое обеспечение антикризисного управления. </w:t>
      </w:r>
    </w:p>
    <w:p w:rsidR="007F7D8C" w:rsidRDefault="007F7D8C">
      <w:pPr>
        <w:sectPr w:rsidR="007F7D8C">
          <w:footerReference w:type="even" r:id="rId20"/>
          <w:footerReference w:type="default" r:id="rId21"/>
          <w:footerReference w:type="first" r:id="rId22"/>
          <w:pgSz w:w="11906" w:h="16838"/>
          <w:pgMar w:top="1190" w:right="809" w:bottom="947" w:left="1668" w:header="720" w:footer="720" w:gutter="0"/>
          <w:cols w:space="720"/>
        </w:sectPr>
      </w:pPr>
    </w:p>
    <w:p w:rsidR="007F7D8C" w:rsidRDefault="005A19B3">
      <w:pPr>
        <w:spacing w:after="3"/>
        <w:ind w:left="-15" w:right="47" w:firstLine="710"/>
      </w:pPr>
      <w:r>
        <w:rPr>
          <w:b/>
          <w:sz w:val="28"/>
        </w:rPr>
        <w:lastRenderedPageBreak/>
        <w:t xml:space="preserve">Уметь: </w:t>
      </w:r>
      <w:r>
        <w:rPr>
          <w:sz w:val="28"/>
        </w:rPr>
        <w:t xml:space="preserve">использовать методы количественного и качественного анализа кризисных ситуаций и формирования антикризисных программ на разных уровнях управления; разрабатывать и эффективно исполнять управленческие решения в области антикризисного управления в условиях неопределенности и рисков. </w:t>
      </w:r>
    </w:p>
    <w:p w:rsidR="007F7D8C" w:rsidRDefault="005A19B3">
      <w:pPr>
        <w:spacing w:after="3"/>
        <w:ind w:left="-15" w:right="47" w:firstLine="710"/>
      </w:pPr>
      <w:r>
        <w:rPr>
          <w:b/>
          <w:sz w:val="28"/>
        </w:rPr>
        <w:t xml:space="preserve">Владеть: </w:t>
      </w:r>
      <w:r>
        <w:rPr>
          <w:sz w:val="28"/>
        </w:rPr>
        <w:t xml:space="preserve">навыками оценки эффективности реализации антикризисных программ на разных уровнях управления; навыками применения адекватных инструментов и технологий реализации управленческих решений в процессе антикризисного управления. </w:t>
      </w:r>
    </w:p>
    <w:p w:rsidR="007F7D8C" w:rsidRDefault="005A19B3">
      <w:pPr>
        <w:spacing w:after="3"/>
        <w:ind w:left="-15" w:right="47" w:firstLine="710"/>
      </w:pPr>
      <w:r>
        <w:rPr>
          <w:sz w:val="28"/>
        </w:rPr>
        <w:t xml:space="preserve">Объектом изучения является кризисная ситуация во всем комплексе ее проблем, связанных с государством, экономикой, производством, организацией, человеческим фактором. При этом учитываются не только возможные масштабы кризиса, но и его различные формы, содержание, причины и последствия. В рамках курса рассматривается совокупность мер, использование которых в комплексе может обеспечить хозяйствующему субъекту устойчивое положение на рынке. В системе антикризисного менеджмента применяются как обычные управленческие инструменты (с учетом специфики условий и сложившейся конкретной ситуации конкретного предприятия), так и особые, специальные инструменты, в частности реинжиниринг, контроллинг и др.  </w:t>
      </w:r>
    </w:p>
    <w:p w:rsidR="007F7D8C" w:rsidRDefault="005A19B3">
      <w:pPr>
        <w:spacing w:after="3"/>
        <w:ind w:left="-15" w:right="47" w:firstLine="710"/>
      </w:pPr>
      <w:r>
        <w:rPr>
          <w:sz w:val="28"/>
        </w:rPr>
        <w:t xml:space="preserve">Целью выполнения самостоятельной работы – пополнение и закрепление теоретических знаний, полученных в области антикризисного управления. </w:t>
      </w:r>
    </w:p>
    <w:p w:rsidR="007F7D8C" w:rsidRDefault="005A19B3">
      <w:pPr>
        <w:spacing w:after="3"/>
        <w:ind w:left="-15" w:right="47" w:firstLine="710"/>
      </w:pPr>
      <w:r>
        <w:rPr>
          <w:sz w:val="28"/>
        </w:rPr>
        <w:t xml:space="preserve">Методические указания составлены исходя из типовых требований и задач дальнейшего повышения качества подготовки студентов высших учебных заведений. </w:t>
      </w:r>
    </w:p>
    <w:p w:rsidR="007F7D8C" w:rsidRDefault="005A19B3">
      <w:pPr>
        <w:spacing w:after="13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7F7D8C" w:rsidRDefault="005A19B3">
      <w:pPr>
        <w:tabs>
          <w:tab w:val="center" w:pos="810"/>
          <w:tab w:val="center" w:pos="4954"/>
        </w:tabs>
        <w:spacing w:after="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8"/>
        </w:rPr>
        <w:t>1.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ab/>
      </w:r>
      <w:r>
        <w:rPr>
          <w:b/>
          <w:sz w:val="28"/>
        </w:rPr>
        <w:t xml:space="preserve">Общая характеристика  самостоятельной работы студента </w:t>
      </w:r>
    </w:p>
    <w:p w:rsidR="007F7D8C" w:rsidRDefault="005A19B3">
      <w:pPr>
        <w:spacing w:after="3"/>
        <w:ind w:left="-15" w:right="47" w:firstLine="710"/>
      </w:pPr>
      <w:r>
        <w:rPr>
          <w:b/>
          <w:sz w:val="28"/>
        </w:rPr>
        <w:t>Цель самостоятельной работы студентов</w:t>
      </w:r>
      <w:r>
        <w:rPr>
          <w:sz w:val="28"/>
        </w:rPr>
        <w:t xml:space="preserve"> при изучении дисциплины:   формирование и закрепление знаний в области антикризисного управления, обуславливающих формирование у студентов компетенций, предусмотренных программой дисциплины. </w:t>
      </w:r>
    </w:p>
    <w:p w:rsidR="007F7D8C" w:rsidRDefault="005A19B3">
      <w:pPr>
        <w:spacing w:after="3"/>
        <w:ind w:left="-15" w:right="47" w:firstLine="710"/>
      </w:pPr>
      <w:r>
        <w:rPr>
          <w:sz w:val="28"/>
        </w:rPr>
        <w:t xml:space="preserve">Самостоятельная работа студентов по дисциплине включает самостоятельное изучение литературы, подготовку к практическим занятиям, подготовку к экзамену. </w:t>
      </w:r>
    </w:p>
    <w:p w:rsidR="007F7D8C" w:rsidRDefault="005A19B3">
      <w:pPr>
        <w:spacing w:after="3"/>
        <w:ind w:left="-15" w:right="47" w:firstLine="710"/>
      </w:pPr>
      <w:r>
        <w:rPr>
          <w:sz w:val="28"/>
        </w:rPr>
        <w:t xml:space="preserve">Целью самостоятельного изучения вопросов тем лекций является их углубленное изучение, закрепление и систематизация знаний по выделенным темам.  </w:t>
      </w:r>
    </w:p>
    <w:p w:rsidR="007F7D8C" w:rsidRDefault="005A19B3">
      <w:pPr>
        <w:spacing w:after="3"/>
        <w:ind w:left="-15" w:right="47" w:firstLine="710"/>
      </w:pPr>
      <w:r>
        <w:rPr>
          <w:sz w:val="28"/>
        </w:rPr>
        <w:t xml:space="preserve">Целью выполнения практических работ является овладение знаниями и формирование умений в области антикризисного управления. </w:t>
      </w:r>
    </w:p>
    <w:p w:rsidR="007F7D8C" w:rsidRDefault="005A19B3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tbl>
      <w:tblPr>
        <w:tblStyle w:val="TableGrid"/>
        <w:tblW w:w="9614" w:type="dxa"/>
        <w:tblInd w:w="-108" w:type="dxa"/>
        <w:tblCellMar>
          <w:top w:w="72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670"/>
        <w:gridCol w:w="6589"/>
        <w:gridCol w:w="2355"/>
      </w:tblGrid>
      <w:tr w:rsidR="007F7D8C">
        <w:trPr>
          <w:trHeight w:val="67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8C" w:rsidRDefault="005A19B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№ 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8C" w:rsidRDefault="005A19B3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8"/>
              </w:rPr>
              <w:t xml:space="preserve">Вид самостоятельной работы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30" w:firstLine="0"/>
              <w:jc w:val="center"/>
            </w:pPr>
            <w:r>
              <w:rPr>
                <w:b/>
                <w:sz w:val="28"/>
              </w:rPr>
              <w:t xml:space="preserve">Форма контроля </w:t>
            </w:r>
          </w:p>
        </w:tc>
      </w:tr>
      <w:tr w:rsidR="007F7D8C">
        <w:trPr>
          <w:trHeight w:val="33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lastRenderedPageBreak/>
              <w:t xml:space="preserve"> 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7 семестр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7F7D8C">
        <w:trPr>
          <w:trHeight w:val="65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8C" w:rsidRDefault="005A19B3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8"/>
              </w:rPr>
              <w:t xml:space="preserve">Подготовка к практическим занятиям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firstLine="0"/>
              <w:jc w:val="center"/>
            </w:pPr>
            <w:r>
              <w:rPr>
                <w:sz w:val="28"/>
              </w:rPr>
              <w:t xml:space="preserve">Защита доклада с презентацией </w:t>
            </w:r>
          </w:p>
        </w:tc>
      </w:tr>
      <w:tr w:rsidR="007F7D8C">
        <w:trPr>
          <w:trHeight w:val="45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8"/>
              </w:rPr>
              <w:t xml:space="preserve">Самостоятельное изучение литературы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8"/>
              </w:rPr>
              <w:t xml:space="preserve">Конспект  </w:t>
            </w:r>
          </w:p>
        </w:tc>
      </w:tr>
      <w:tr w:rsidR="007F7D8C">
        <w:trPr>
          <w:trHeight w:val="45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8"/>
              </w:rPr>
              <w:t xml:space="preserve">Подготовка к экзамену      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8C" w:rsidRDefault="005A19B3">
            <w:pPr>
              <w:spacing w:after="0" w:line="259" w:lineRule="auto"/>
              <w:ind w:left="139" w:firstLine="0"/>
              <w:jc w:val="left"/>
            </w:pPr>
            <w:r>
              <w:rPr>
                <w:sz w:val="28"/>
              </w:rPr>
              <w:t xml:space="preserve">Сдача экзамена </w:t>
            </w:r>
          </w:p>
        </w:tc>
      </w:tr>
    </w:tbl>
    <w:p w:rsidR="007F7D8C" w:rsidRDefault="005A19B3">
      <w:pPr>
        <w:spacing w:after="0" w:line="259" w:lineRule="auto"/>
        <w:ind w:left="708" w:firstLine="0"/>
        <w:jc w:val="left"/>
      </w:pPr>
      <w:r>
        <w:rPr>
          <w:b/>
          <w:sz w:val="28"/>
        </w:rPr>
        <w:t xml:space="preserve"> </w:t>
      </w:r>
    </w:p>
    <w:p w:rsidR="007F7D8C" w:rsidRDefault="005A19B3">
      <w:pPr>
        <w:numPr>
          <w:ilvl w:val="0"/>
          <w:numId w:val="14"/>
        </w:numPr>
        <w:spacing w:after="13"/>
        <w:ind w:firstLine="708"/>
        <w:jc w:val="left"/>
      </w:pPr>
      <w:r>
        <w:rPr>
          <w:b/>
          <w:sz w:val="28"/>
        </w:rPr>
        <w:t xml:space="preserve">План-график выполнения СРС по дисциплине </w:t>
      </w:r>
    </w:p>
    <w:p w:rsidR="007F7D8C" w:rsidRDefault="005A19B3">
      <w:pPr>
        <w:spacing w:after="3"/>
        <w:ind w:left="-15" w:right="47" w:firstLine="710"/>
      </w:pPr>
      <w:r>
        <w:rPr>
          <w:sz w:val="28"/>
        </w:rPr>
        <w:t xml:space="preserve">Подготовка к практическим занятиям в виде подготовки  доклада по заданной проблематике выполняется последовательно в соответствии с учебным графиком. </w:t>
      </w:r>
    </w:p>
    <w:p w:rsidR="007F7D8C" w:rsidRDefault="005A19B3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7F7D8C" w:rsidRDefault="005A19B3">
      <w:pPr>
        <w:numPr>
          <w:ilvl w:val="0"/>
          <w:numId w:val="14"/>
        </w:numPr>
        <w:spacing w:after="13"/>
        <w:ind w:firstLine="708"/>
        <w:jc w:val="left"/>
      </w:pPr>
      <w:r>
        <w:rPr>
          <w:b/>
          <w:sz w:val="28"/>
        </w:rPr>
        <w:t xml:space="preserve">Контрольные точки и виды отчетности по ним </w:t>
      </w:r>
    </w:p>
    <w:p w:rsidR="007F7D8C" w:rsidRDefault="005A19B3">
      <w:pPr>
        <w:spacing w:after="3"/>
        <w:ind w:left="-15" w:right="47" w:firstLine="710"/>
      </w:pPr>
      <w:r>
        <w:rPr>
          <w:sz w:val="28"/>
        </w:rPr>
        <w:t xml:space="preserve">Контроль качества и сроков  изучение тем лекций выполняется в соответствии с учебным графиком. Оформляется в виде конспектирования текста.  </w:t>
      </w:r>
    </w:p>
    <w:p w:rsidR="007F7D8C" w:rsidRDefault="005A19B3">
      <w:pPr>
        <w:spacing w:after="3"/>
        <w:ind w:left="-15" w:right="47" w:firstLine="710"/>
      </w:pPr>
      <w:r>
        <w:rPr>
          <w:sz w:val="28"/>
        </w:rPr>
        <w:t xml:space="preserve">Контроль качества и сроков выполнения практических заданий осуществляется в соответствии с учебным графиком. Оформляется в соответствии с заданием. </w:t>
      </w:r>
    </w:p>
    <w:p w:rsidR="007F7D8C" w:rsidRDefault="005A19B3">
      <w:pPr>
        <w:spacing w:after="0" w:line="259" w:lineRule="auto"/>
        <w:ind w:left="708" w:firstLine="0"/>
        <w:jc w:val="left"/>
      </w:pPr>
      <w:r>
        <w:rPr>
          <w:b/>
          <w:sz w:val="28"/>
        </w:rPr>
        <w:t xml:space="preserve"> </w:t>
      </w:r>
    </w:p>
    <w:p w:rsidR="007F7D8C" w:rsidRDefault="005A19B3">
      <w:pPr>
        <w:numPr>
          <w:ilvl w:val="0"/>
          <w:numId w:val="14"/>
        </w:numPr>
        <w:spacing w:after="13"/>
        <w:ind w:firstLine="708"/>
        <w:jc w:val="left"/>
      </w:pPr>
      <w:r>
        <w:rPr>
          <w:b/>
          <w:sz w:val="28"/>
        </w:rPr>
        <w:t xml:space="preserve">Методические рекомендации по самостоятельному изучению литературы </w:t>
      </w:r>
    </w:p>
    <w:p w:rsidR="007F7D8C" w:rsidRDefault="005A19B3">
      <w:pPr>
        <w:pStyle w:val="2"/>
        <w:ind w:left="711" w:right="753"/>
      </w:pPr>
      <w:r>
        <w:t xml:space="preserve">Работа с книгой </w:t>
      </w:r>
    </w:p>
    <w:p w:rsidR="007F7D8C" w:rsidRDefault="005A19B3">
      <w:pPr>
        <w:spacing w:after="3"/>
        <w:ind w:left="-15" w:right="47" w:firstLine="710"/>
      </w:pPr>
      <w:r>
        <w:rPr>
          <w:sz w:val="28"/>
        </w:rPr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</w:t>
      </w:r>
    </w:p>
    <w:p w:rsidR="007F7D8C" w:rsidRDefault="005A19B3">
      <w:pPr>
        <w:spacing w:after="3"/>
        <w:ind w:left="-15" w:right="47" w:firstLine="710"/>
      </w:pPr>
      <w:r>
        <w:rPr>
          <w:sz w:val="28"/>
        </w:rPr>
        <w:t xml:space="preserve">Важно помнить, что рациональные навыки работы с книгой - это всегда большая экономия времени и сил. </w:t>
      </w:r>
    </w:p>
    <w:p w:rsidR="007F7D8C" w:rsidRDefault="005A19B3">
      <w:pPr>
        <w:spacing w:after="3"/>
        <w:ind w:left="-15" w:right="47" w:firstLine="710"/>
      </w:pPr>
      <w:r>
        <w:rPr>
          <w:sz w:val="28"/>
        </w:rPr>
        <w:t xml:space="preserve"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</w:t>
      </w:r>
    </w:p>
    <w:p w:rsidR="007F7D8C" w:rsidRDefault="005A19B3">
      <w:pPr>
        <w:spacing w:after="3"/>
        <w:ind w:left="-15" w:right="47" w:firstLine="710"/>
      </w:pPr>
      <w:r>
        <w:rPr>
          <w:sz w:val="28"/>
        </w:rPr>
        <w:t xml:space="preserve">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 </w:t>
      </w:r>
    </w:p>
    <w:p w:rsidR="007F7D8C" w:rsidRDefault="005A19B3">
      <w:pPr>
        <w:spacing w:after="3"/>
        <w:ind w:left="-15" w:right="47" w:firstLine="710"/>
      </w:pPr>
      <w:r>
        <w:rPr>
          <w:sz w:val="28"/>
        </w:rPr>
        <w:t xml:space="preserve">При изучении любой дисциплины большую и важную роль играет самостоятельная индивидуальная работа. </w:t>
      </w:r>
    </w:p>
    <w:p w:rsidR="007F7D8C" w:rsidRDefault="005A19B3">
      <w:pPr>
        <w:spacing w:after="3"/>
        <w:ind w:left="-15" w:right="47" w:firstLine="710"/>
      </w:pPr>
      <w:r>
        <w:rPr>
          <w:sz w:val="28"/>
        </w:rPr>
        <w:t xml:space="preserve"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</w:t>
      </w:r>
      <w:r>
        <w:rPr>
          <w:sz w:val="28"/>
        </w:rPr>
        <w:lastRenderedPageBreak/>
        <w:t xml:space="preserve">(на специально отведенных полях) дополнять конспект лекций. Там же следует отмечать вопросы, выделенные студентом для консультации с преподавателем. </w:t>
      </w:r>
    </w:p>
    <w:p w:rsidR="007F7D8C" w:rsidRDefault="005A19B3">
      <w:pPr>
        <w:spacing w:after="3"/>
        <w:ind w:left="-15" w:right="47" w:firstLine="710"/>
      </w:pPr>
      <w:r>
        <w:rPr>
          <w:sz w:val="28"/>
        </w:rPr>
        <w:t xml:space="preserve">Выводы, полученные в результате изучения, рекомендуется в конспекте выделять, чтобы при перечитывании записей они лучше запоминались. </w:t>
      </w:r>
    </w:p>
    <w:p w:rsidR="007F7D8C" w:rsidRDefault="005A19B3">
      <w:pPr>
        <w:spacing w:after="3"/>
        <w:ind w:left="-15" w:right="47" w:firstLine="710"/>
      </w:pPr>
      <w:r>
        <w:rPr>
          <w:sz w:val="28"/>
        </w:rPr>
        <w:t xml:space="preserve"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 </w:t>
      </w:r>
    </w:p>
    <w:p w:rsidR="007F7D8C" w:rsidRDefault="005A19B3">
      <w:pPr>
        <w:spacing w:after="3"/>
        <w:ind w:left="-15" w:right="47" w:firstLine="710"/>
      </w:pPr>
      <w:r>
        <w:rPr>
          <w:sz w:val="28"/>
        </w:rPr>
        <w:t xml:space="preserve">Различают два вида чтения; первичное и вторичное. </w:t>
      </w:r>
      <w:r>
        <w:rPr>
          <w:i/>
          <w:sz w:val="28"/>
        </w:rPr>
        <w:t>Первичное</w:t>
      </w:r>
      <w:r>
        <w:rPr>
          <w:sz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 </w:t>
      </w:r>
    </w:p>
    <w:p w:rsidR="007F7D8C" w:rsidRDefault="005A19B3">
      <w:pPr>
        <w:spacing w:after="3"/>
        <w:ind w:left="-15" w:right="47" w:firstLine="710"/>
      </w:pPr>
      <w:r>
        <w:rPr>
          <w:sz w:val="28"/>
        </w:rPr>
        <w:t xml:space="preserve">Задача </w:t>
      </w:r>
      <w:r>
        <w:rPr>
          <w:i/>
          <w:sz w:val="28"/>
        </w:rPr>
        <w:t>вторичного</w:t>
      </w:r>
      <w:r>
        <w:rPr>
          <w:sz w:val="28"/>
        </w:rPr>
        <w:t xml:space="preserve"> чтения  полное усвоение смысла целого (по счету это чтение может быть и не вторым, а третьим или четвертым). </w:t>
      </w:r>
    </w:p>
    <w:p w:rsidR="007F7D8C" w:rsidRDefault="005A19B3">
      <w:pPr>
        <w:spacing w:after="13"/>
        <w:ind w:left="1923"/>
        <w:jc w:val="left"/>
      </w:pPr>
      <w:r>
        <w:rPr>
          <w:b/>
          <w:sz w:val="28"/>
        </w:rPr>
        <w:t xml:space="preserve">Правила самостоятельной работы с литературой </w:t>
      </w:r>
    </w:p>
    <w:p w:rsidR="007F7D8C" w:rsidRDefault="005A19B3">
      <w:pPr>
        <w:spacing w:after="3"/>
        <w:ind w:left="-15" w:right="47" w:firstLine="710"/>
      </w:pPr>
      <w:r>
        <w:rPr>
          <w:b/>
          <w:sz w:val="28"/>
        </w:rPr>
        <w:t xml:space="preserve"> </w:t>
      </w:r>
      <w:r>
        <w:rPr>
          <w:sz w:val="28"/>
        </w:rPr>
        <w:t xml:space="preserve">Как уже отмечалось, самостоятельная работа с учебниками и книгами (а 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 </w:t>
      </w:r>
    </w:p>
    <w:p w:rsidR="007F7D8C" w:rsidRDefault="005A19B3">
      <w:pPr>
        <w:numPr>
          <w:ilvl w:val="0"/>
          <w:numId w:val="15"/>
        </w:numPr>
        <w:spacing w:after="3"/>
        <w:ind w:right="47" w:firstLine="710"/>
      </w:pPr>
      <w:r>
        <w:rPr>
          <w:sz w:val="28"/>
        </w:rPr>
        <w:t xml:space="preserve">Составить перечень книг, с которыми Вам следует познакомиться. </w:t>
      </w:r>
    </w:p>
    <w:p w:rsidR="007F7D8C" w:rsidRDefault="005A19B3">
      <w:pPr>
        <w:numPr>
          <w:ilvl w:val="0"/>
          <w:numId w:val="15"/>
        </w:numPr>
        <w:spacing w:after="3"/>
        <w:ind w:right="47" w:firstLine="710"/>
      </w:pPr>
      <w:r>
        <w:rPr>
          <w:sz w:val="28"/>
        </w:rPr>
        <w:t xml:space="preserve">Сам такой перечень должен быть систематизированным. </w:t>
      </w:r>
    </w:p>
    <w:p w:rsidR="007F7D8C" w:rsidRDefault="005A19B3">
      <w:pPr>
        <w:numPr>
          <w:ilvl w:val="0"/>
          <w:numId w:val="15"/>
        </w:numPr>
        <w:spacing w:after="3"/>
        <w:ind w:right="47" w:firstLine="710"/>
      </w:pPr>
      <w:r>
        <w:rPr>
          <w:sz w:val="28"/>
        </w:rPr>
        <w:t xml:space="preserve">Обязательно выписывать все выходные данные по каждой книге (при написании курсовых и дипломных работ это позволит очень сэкономить время). </w:t>
      </w:r>
    </w:p>
    <w:p w:rsidR="007F7D8C" w:rsidRDefault="005A19B3">
      <w:pPr>
        <w:numPr>
          <w:ilvl w:val="0"/>
          <w:numId w:val="15"/>
        </w:numPr>
        <w:spacing w:after="3"/>
        <w:ind w:right="47" w:firstLine="710"/>
      </w:pPr>
      <w:r>
        <w:rPr>
          <w:sz w:val="28"/>
        </w:rPr>
        <w:t xml:space="preserve">Разобраться для себя, какие книги (или какие главы книг) следует прочитать более внимательно, а какие – просто просмотреть. </w:t>
      </w:r>
    </w:p>
    <w:p w:rsidR="007F7D8C" w:rsidRDefault="005A19B3">
      <w:pPr>
        <w:numPr>
          <w:ilvl w:val="0"/>
          <w:numId w:val="15"/>
        </w:numPr>
        <w:spacing w:after="3"/>
        <w:ind w:right="47" w:firstLine="710"/>
      </w:pPr>
      <w:r>
        <w:rPr>
          <w:sz w:val="28"/>
        </w:rPr>
        <w:t xml:space="preserve">При составлении перечней литературы следует посоветоваться с преподавателями и научными руководителями (или даже с более подготовленными и эрудированными сокурсниками), которые помогут Вам лучше сориентироваться, на что стоит обратить большее внимание, а на что вообще не стоит тратить время... </w:t>
      </w:r>
    </w:p>
    <w:p w:rsidR="007F7D8C" w:rsidRDefault="005A19B3">
      <w:pPr>
        <w:numPr>
          <w:ilvl w:val="0"/>
          <w:numId w:val="15"/>
        </w:numPr>
        <w:spacing w:after="3"/>
        <w:ind w:right="47" w:firstLine="710"/>
      </w:pPr>
      <w:r>
        <w:rPr>
          <w:sz w:val="28"/>
        </w:rPr>
        <w:t xml:space="preserve">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 </w:t>
      </w:r>
    </w:p>
    <w:p w:rsidR="007F7D8C" w:rsidRDefault="005A19B3">
      <w:pPr>
        <w:spacing w:after="3"/>
        <w:ind w:left="-15" w:right="47" w:firstLine="710"/>
      </w:pPr>
      <w:r>
        <w:rPr>
          <w:sz w:val="28"/>
        </w:rPr>
        <w:t xml:space="preserve">Чтение научного текста является частью познавательной деятельности. Ее цель – извлечение из текста необходимой информации.  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</w:t>
      </w:r>
      <w:r>
        <w:rPr>
          <w:sz w:val="28"/>
        </w:rPr>
        <w:lastRenderedPageBreak/>
        <w:t xml:space="preserve">или частично, критически проанализировать материал и т.п.) во многом зависит эффективность осуществляемого действия. </w:t>
      </w:r>
    </w:p>
    <w:p w:rsidR="007F7D8C" w:rsidRDefault="005A19B3">
      <w:pPr>
        <w:spacing w:after="1" w:line="259" w:lineRule="auto"/>
        <w:ind w:left="708" w:right="830"/>
        <w:jc w:val="center"/>
      </w:pPr>
      <w:r>
        <w:rPr>
          <w:sz w:val="28"/>
        </w:rPr>
        <w:t xml:space="preserve">Выделяют четыре основные установки в чтении научного текста: </w:t>
      </w:r>
    </w:p>
    <w:p w:rsidR="007F7D8C" w:rsidRDefault="005A19B3">
      <w:pPr>
        <w:numPr>
          <w:ilvl w:val="0"/>
          <w:numId w:val="16"/>
        </w:numPr>
        <w:spacing w:after="3"/>
        <w:ind w:right="47" w:firstLine="710"/>
      </w:pPr>
      <w:r>
        <w:rPr>
          <w:sz w:val="28"/>
        </w:rPr>
        <w:t xml:space="preserve">информационно-поисковый (задача – найти, выделить искомую информацию) </w:t>
      </w:r>
    </w:p>
    <w:p w:rsidR="007F7D8C" w:rsidRDefault="005A19B3">
      <w:pPr>
        <w:numPr>
          <w:ilvl w:val="0"/>
          <w:numId w:val="16"/>
        </w:numPr>
        <w:spacing w:after="3"/>
        <w:ind w:right="47" w:firstLine="710"/>
      </w:pPr>
      <w:r>
        <w:rPr>
          <w:sz w:val="28"/>
        </w:rPr>
        <w:t xml:space="preserve"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 </w:t>
      </w:r>
    </w:p>
    <w:p w:rsidR="007F7D8C" w:rsidRDefault="005A19B3">
      <w:pPr>
        <w:numPr>
          <w:ilvl w:val="0"/>
          <w:numId w:val="16"/>
        </w:numPr>
        <w:spacing w:after="3"/>
        <w:ind w:right="47" w:firstLine="710"/>
      </w:pPr>
      <w:r>
        <w:rPr>
          <w:sz w:val="28"/>
        </w:rPr>
        <w:t xml:space="preserve">аналитико-критическая (читатель стремится критически осмыслить материал, проанализировав его, определив свое отношение к нему) </w:t>
      </w:r>
    </w:p>
    <w:p w:rsidR="007F7D8C" w:rsidRDefault="005A19B3">
      <w:pPr>
        <w:numPr>
          <w:ilvl w:val="0"/>
          <w:numId w:val="16"/>
        </w:numPr>
        <w:spacing w:after="3"/>
        <w:ind w:right="47" w:firstLine="710"/>
      </w:pPr>
      <w:r>
        <w:rPr>
          <w:sz w:val="28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 </w:t>
      </w:r>
    </w:p>
    <w:p w:rsidR="007F7D8C" w:rsidRDefault="005A19B3">
      <w:pPr>
        <w:spacing w:after="3"/>
        <w:ind w:left="720" w:right="47" w:firstLine="0"/>
      </w:pPr>
      <w:r>
        <w:rPr>
          <w:sz w:val="28"/>
        </w:rPr>
        <w:t xml:space="preserve">Основные виды систематизированной записи прочитанного: </w:t>
      </w:r>
    </w:p>
    <w:p w:rsidR="007F7D8C" w:rsidRDefault="005A19B3">
      <w:pPr>
        <w:numPr>
          <w:ilvl w:val="0"/>
          <w:numId w:val="17"/>
        </w:numPr>
        <w:spacing w:after="3"/>
        <w:ind w:right="47" w:firstLine="710"/>
      </w:pPr>
      <w:r>
        <w:rPr>
          <w:sz w:val="28"/>
        </w:rPr>
        <w:t xml:space="preserve">Аннотирование – предельно краткое связное описание просмотренной или прочитанной книги (статьи), ее содержания, источников, характера и назначения; </w:t>
      </w:r>
    </w:p>
    <w:p w:rsidR="007F7D8C" w:rsidRDefault="005A19B3">
      <w:pPr>
        <w:numPr>
          <w:ilvl w:val="0"/>
          <w:numId w:val="17"/>
        </w:numPr>
        <w:spacing w:after="3"/>
        <w:ind w:right="47" w:firstLine="710"/>
      </w:pPr>
      <w:r>
        <w:rPr>
          <w:sz w:val="28"/>
        </w:rPr>
        <w:t xml:space="preserve">Планирование – краткая логическая организация текста, раскрывающая содержание и структуру изучаемого материала; </w:t>
      </w:r>
    </w:p>
    <w:p w:rsidR="007F7D8C" w:rsidRDefault="005A19B3">
      <w:pPr>
        <w:numPr>
          <w:ilvl w:val="0"/>
          <w:numId w:val="17"/>
        </w:numPr>
        <w:spacing w:after="0" w:line="259" w:lineRule="auto"/>
        <w:ind w:right="47" w:firstLine="710"/>
      </w:pPr>
      <w:r>
        <w:rPr>
          <w:sz w:val="28"/>
        </w:rPr>
        <w:t xml:space="preserve">Тезирование </w:t>
      </w:r>
      <w:r>
        <w:rPr>
          <w:sz w:val="28"/>
        </w:rPr>
        <w:tab/>
        <w:t xml:space="preserve">– </w:t>
      </w:r>
      <w:r>
        <w:rPr>
          <w:sz w:val="28"/>
        </w:rPr>
        <w:tab/>
        <w:t xml:space="preserve">лаконичное </w:t>
      </w:r>
      <w:r>
        <w:rPr>
          <w:sz w:val="28"/>
        </w:rPr>
        <w:tab/>
        <w:t xml:space="preserve">воспроизведение </w:t>
      </w:r>
      <w:r>
        <w:rPr>
          <w:sz w:val="28"/>
        </w:rPr>
        <w:tab/>
        <w:t xml:space="preserve">основных </w:t>
      </w:r>
    </w:p>
    <w:p w:rsidR="007F7D8C" w:rsidRDefault="005A19B3">
      <w:pPr>
        <w:spacing w:after="3"/>
        <w:ind w:left="-15" w:right="47" w:firstLine="0"/>
      </w:pPr>
      <w:r>
        <w:rPr>
          <w:sz w:val="28"/>
        </w:rPr>
        <w:t xml:space="preserve">утверждений автора без привлечения фактического материала; </w:t>
      </w:r>
    </w:p>
    <w:p w:rsidR="007F7D8C" w:rsidRDefault="005A19B3">
      <w:pPr>
        <w:numPr>
          <w:ilvl w:val="0"/>
          <w:numId w:val="17"/>
        </w:numPr>
        <w:spacing w:after="3"/>
        <w:ind w:right="47" w:firstLine="710"/>
      </w:pPr>
      <w:r>
        <w:rPr>
          <w:sz w:val="28"/>
        </w:rPr>
        <w:t xml:space="preserve">Цитирование – дословное выписывание из текста выдержек, извлечений, наиболее существенно отражающих ту или иную мысль автора; </w:t>
      </w:r>
    </w:p>
    <w:p w:rsidR="007F7D8C" w:rsidRDefault="005A19B3">
      <w:pPr>
        <w:numPr>
          <w:ilvl w:val="0"/>
          <w:numId w:val="17"/>
        </w:numPr>
        <w:spacing w:after="3"/>
        <w:ind w:right="47" w:firstLine="710"/>
      </w:pPr>
      <w:r>
        <w:rPr>
          <w:sz w:val="28"/>
        </w:rPr>
        <w:t xml:space="preserve">Конспектирование – краткое и последовательное изложение содержания прочитанного. </w:t>
      </w:r>
    </w:p>
    <w:p w:rsidR="007F7D8C" w:rsidRDefault="005A19B3">
      <w:pPr>
        <w:spacing w:after="3"/>
        <w:ind w:left="-15" w:right="47" w:firstLine="710"/>
      </w:pPr>
      <w:r>
        <w:rPr>
          <w:sz w:val="28"/>
        </w:rPr>
        <w:t xml:space="preserve">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 </w:t>
      </w:r>
    </w:p>
    <w:p w:rsidR="007F7D8C" w:rsidRDefault="005A19B3">
      <w:pPr>
        <w:pStyle w:val="2"/>
        <w:ind w:left="711" w:right="757"/>
      </w:pPr>
      <w:r>
        <w:t xml:space="preserve">Методические указания по составлению конспекта </w:t>
      </w:r>
    </w:p>
    <w:p w:rsidR="007F7D8C" w:rsidRDefault="005A19B3">
      <w:pPr>
        <w:numPr>
          <w:ilvl w:val="0"/>
          <w:numId w:val="18"/>
        </w:numPr>
        <w:spacing w:after="3"/>
        <w:ind w:right="47" w:firstLine="710"/>
      </w:pPr>
      <w:r>
        <w:rPr>
          <w:sz w:val="28"/>
        </w:rPr>
        <w:t xml:space="preserve">Внимательно прочитайте текст. Уточните в справочной литературе непонятные слова. При записи не забудьте вынести справочные данные на поля конспекта; </w:t>
      </w:r>
    </w:p>
    <w:p w:rsidR="007F7D8C" w:rsidRDefault="005A19B3">
      <w:pPr>
        <w:numPr>
          <w:ilvl w:val="0"/>
          <w:numId w:val="18"/>
        </w:numPr>
        <w:spacing w:after="3"/>
        <w:ind w:right="47" w:firstLine="710"/>
      </w:pPr>
      <w:r>
        <w:rPr>
          <w:sz w:val="28"/>
        </w:rPr>
        <w:t xml:space="preserve">Выделите главное, составьте план; </w:t>
      </w:r>
    </w:p>
    <w:p w:rsidR="007F7D8C" w:rsidRDefault="005A19B3">
      <w:pPr>
        <w:numPr>
          <w:ilvl w:val="0"/>
          <w:numId w:val="18"/>
        </w:numPr>
        <w:spacing w:after="3"/>
        <w:ind w:right="47" w:firstLine="710"/>
      </w:pPr>
      <w:r>
        <w:rPr>
          <w:sz w:val="28"/>
        </w:rPr>
        <w:t xml:space="preserve">Кратко сформулируйте основные положения текста, отметьте аргументацию автора; </w:t>
      </w:r>
    </w:p>
    <w:p w:rsidR="007F7D8C" w:rsidRDefault="005A19B3">
      <w:pPr>
        <w:numPr>
          <w:ilvl w:val="0"/>
          <w:numId w:val="18"/>
        </w:numPr>
        <w:spacing w:after="3"/>
        <w:ind w:right="47" w:firstLine="710"/>
      </w:pPr>
      <w:r>
        <w:rPr>
          <w:sz w:val="28"/>
        </w:rPr>
        <w:t xml:space="preserve"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 </w:t>
      </w:r>
    </w:p>
    <w:p w:rsidR="007F7D8C" w:rsidRDefault="005A19B3">
      <w:pPr>
        <w:numPr>
          <w:ilvl w:val="0"/>
          <w:numId w:val="18"/>
        </w:numPr>
        <w:spacing w:after="3"/>
        <w:ind w:right="47" w:firstLine="710"/>
      </w:pPr>
      <w:r>
        <w:rPr>
          <w:sz w:val="28"/>
        </w:rPr>
        <w:lastRenderedPageBreak/>
        <w:t xml:space="preserve">Грамотно записывайте цитаты. Цитируя, учитывайте лаконичность, значимость мысли. </w:t>
      </w:r>
    </w:p>
    <w:p w:rsidR="007F7D8C" w:rsidRDefault="005A19B3">
      <w:pPr>
        <w:spacing w:after="3"/>
        <w:ind w:left="-15" w:right="47" w:firstLine="710"/>
      </w:pPr>
      <w:r>
        <w:rPr>
          <w:sz w:val="28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 </w:t>
      </w:r>
    </w:p>
    <w:p w:rsidR="007F7D8C" w:rsidRDefault="005A19B3">
      <w:pPr>
        <w:spacing w:after="3"/>
        <w:ind w:left="-15" w:right="47" w:firstLine="710"/>
      </w:pPr>
      <w:r>
        <w:rPr>
          <w:sz w:val="28"/>
        </w:rPr>
        <w:t xml:space="preserve">Овладение навыками конспектирования требует от студента целеустремленности, повседневной самостоятельной работы. </w:t>
      </w:r>
    </w:p>
    <w:p w:rsidR="007F7D8C" w:rsidRDefault="005A19B3">
      <w:pPr>
        <w:spacing w:after="0" w:line="259" w:lineRule="auto"/>
        <w:ind w:left="708" w:firstLine="0"/>
        <w:jc w:val="left"/>
      </w:pPr>
      <w:r>
        <w:rPr>
          <w:b/>
          <w:sz w:val="28"/>
        </w:rPr>
        <w:t xml:space="preserve"> </w:t>
      </w:r>
    </w:p>
    <w:p w:rsidR="007F7D8C" w:rsidRDefault="005A19B3">
      <w:pPr>
        <w:spacing w:after="13"/>
        <w:ind w:left="0" w:firstLine="708"/>
        <w:jc w:val="left"/>
      </w:pPr>
      <w:r>
        <w:rPr>
          <w:b/>
          <w:sz w:val="28"/>
        </w:rPr>
        <w:t xml:space="preserve">5. Методические рекомендации по подготовке к  практическим занятиям </w:t>
      </w:r>
    </w:p>
    <w:p w:rsidR="007F7D8C" w:rsidRDefault="005A19B3">
      <w:pPr>
        <w:spacing w:after="3"/>
        <w:ind w:left="-15" w:right="47" w:firstLine="710"/>
      </w:pPr>
      <w:r>
        <w:rPr>
          <w:sz w:val="28"/>
        </w:rPr>
        <w:t>Подготовка к практическим занятиям осуществляется в виде подготовки доклада с мультимедийной презентацией.</w:t>
      </w:r>
      <w:r>
        <w:rPr>
          <w:b/>
          <w:sz w:val="28"/>
        </w:rPr>
        <w:t xml:space="preserve"> </w:t>
      </w:r>
    </w:p>
    <w:p w:rsidR="007F7D8C" w:rsidRDefault="005A19B3">
      <w:pPr>
        <w:spacing w:after="3"/>
        <w:ind w:left="-15" w:right="47" w:firstLine="710"/>
      </w:pPr>
      <w:r>
        <w:rPr>
          <w:sz w:val="28"/>
        </w:rPr>
        <w:t xml:space="preserve">Целью самостоятельной работы является расширение научного кругозора, овладение методами теоретического исследования, развитие самостоятельности мышления студента; развитие способности прогнозировать, проектировать, моделировать. </w:t>
      </w:r>
    </w:p>
    <w:p w:rsidR="007F7D8C" w:rsidRDefault="005A19B3">
      <w:pPr>
        <w:spacing w:after="3"/>
        <w:ind w:left="-15" w:right="47" w:firstLine="710"/>
      </w:pPr>
      <w:r>
        <w:rPr>
          <w:sz w:val="28"/>
        </w:rPr>
        <w:t>Доклад - публичное сообщение или документ, которые содержат информацию и отражают суть вопроса или исследования применительно к данной ситуации</w:t>
      </w:r>
      <w:r>
        <w:rPr>
          <w:rFonts w:ascii="Calibri" w:eastAsia="Calibri" w:hAnsi="Calibri" w:cs="Calibri"/>
          <w:sz w:val="21"/>
        </w:rPr>
        <w:t xml:space="preserve">. </w:t>
      </w:r>
      <w:r>
        <w:rPr>
          <w:sz w:val="28"/>
        </w:rPr>
        <w:t xml:space="preserve">Также студент может сформулировать проблему самостоятельно по согласованию с научным руководителем.  </w:t>
      </w:r>
    </w:p>
    <w:p w:rsidR="007F7D8C" w:rsidRDefault="005A19B3">
      <w:pPr>
        <w:spacing w:after="3"/>
        <w:ind w:left="-15" w:right="47" w:firstLine="710"/>
      </w:pPr>
      <w:r>
        <w:rPr>
          <w:sz w:val="28"/>
        </w:rPr>
        <w:t xml:space="preserve">Мультимедийная презентация используется для привлечения внимания слушателей к основной идее или концепции развития проекта с точки зрения его возможной эффективности и результативности применения. </w:t>
      </w:r>
    </w:p>
    <w:p w:rsidR="007F7D8C" w:rsidRDefault="005A19B3">
      <w:pPr>
        <w:spacing w:after="0" w:line="259" w:lineRule="auto"/>
        <w:ind w:left="703"/>
        <w:jc w:val="left"/>
      </w:pPr>
      <w:r>
        <w:rPr>
          <w:sz w:val="28"/>
          <w:u w:val="single" w:color="000000"/>
        </w:rPr>
        <w:t>Выполнение задания:</w:t>
      </w:r>
      <w:r>
        <w:rPr>
          <w:sz w:val="28"/>
        </w:rPr>
        <w:t xml:space="preserve">  </w:t>
      </w:r>
    </w:p>
    <w:p w:rsidR="007F7D8C" w:rsidRDefault="005A19B3">
      <w:pPr>
        <w:numPr>
          <w:ilvl w:val="0"/>
          <w:numId w:val="19"/>
        </w:numPr>
        <w:spacing w:after="3"/>
        <w:ind w:right="47" w:firstLine="710"/>
      </w:pPr>
      <w:r>
        <w:rPr>
          <w:sz w:val="28"/>
        </w:rPr>
        <w:t xml:space="preserve">четко сформулировать тему;  </w:t>
      </w:r>
    </w:p>
    <w:p w:rsidR="007F7D8C" w:rsidRDefault="005A19B3">
      <w:pPr>
        <w:numPr>
          <w:ilvl w:val="0"/>
          <w:numId w:val="19"/>
        </w:numPr>
        <w:spacing w:after="3"/>
        <w:ind w:right="47" w:firstLine="710"/>
      </w:pPr>
      <w:r>
        <w:rPr>
          <w:sz w:val="28"/>
        </w:rPr>
        <w:t xml:space="preserve">изучить и подобрать литературу, рекомендуемую по теме, выделив три источника библиографической информации: — первичные (статьи, диссертации, монографии и т. д.); — вторичные (библиография, реферативные журналы, сигнальная информация, планы, граф-схемы, предметные указатели и т. д.); — третичные (обзоры, компилятивные работы, справочные книги и т. д.); 20  </w:t>
      </w:r>
    </w:p>
    <w:p w:rsidR="007F7D8C" w:rsidRDefault="005A19B3">
      <w:pPr>
        <w:numPr>
          <w:ilvl w:val="0"/>
          <w:numId w:val="19"/>
        </w:numPr>
        <w:spacing w:after="3"/>
        <w:ind w:right="47" w:firstLine="710"/>
      </w:pPr>
      <w:r>
        <w:rPr>
          <w:sz w:val="28"/>
        </w:rPr>
        <w:t xml:space="preserve">написать план, который полностью согласуется с выбранной темой и логично раскрывает ее;  </w:t>
      </w:r>
    </w:p>
    <w:p w:rsidR="007F7D8C" w:rsidRDefault="005A19B3">
      <w:pPr>
        <w:numPr>
          <w:ilvl w:val="0"/>
          <w:numId w:val="19"/>
        </w:numPr>
        <w:spacing w:after="3"/>
        <w:ind w:right="47" w:firstLine="710"/>
      </w:pPr>
      <w:r>
        <w:rPr>
          <w:sz w:val="28"/>
        </w:rPr>
        <w:t xml:space="preserve">написать доклад, соблюдая следующие требования: </w:t>
      </w:r>
    </w:p>
    <w:p w:rsidR="007F7D8C" w:rsidRDefault="005A19B3">
      <w:pPr>
        <w:spacing w:after="3"/>
        <w:ind w:left="-15" w:right="47" w:firstLine="710"/>
      </w:pPr>
      <w:r>
        <w:rPr>
          <w:sz w:val="28"/>
        </w:rPr>
        <w:t xml:space="preserve">— к структуре доклада — 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7F7D8C" w:rsidRDefault="005A19B3">
      <w:pPr>
        <w:spacing w:after="3"/>
        <w:ind w:left="-15" w:right="47" w:firstLine="710"/>
      </w:pPr>
      <w:r>
        <w:rPr>
          <w:sz w:val="28"/>
        </w:rPr>
        <w:lastRenderedPageBreak/>
        <w:t xml:space="preserve">— к содержанию доклада — общие положения надо подкрепить 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 </w:t>
      </w:r>
    </w:p>
    <w:p w:rsidR="007F7D8C" w:rsidRDefault="005A19B3">
      <w:pPr>
        <w:numPr>
          <w:ilvl w:val="0"/>
          <w:numId w:val="19"/>
        </w:numPr>
        <w:spacing w:after="3"/>
        <w:ind w:right="47" w:firstLine="710"/>
      </w:pPr>
      <w:r>
        <w:rPr>
          <w:sz w:val="28"/>
        </w:rPr>
        <w:t xml:space="preserve">оформить работу в соответствии с требованиями, подготовить презентацию.  </w:t>
      </w:r>
    </w:p>
    <w:p w:rsidR="007F7D8C" w:rsidRDefault="005A19B3">
      <w:pPr>
        <w:spacing w:after="0" w:line="259" w:lineRule="auto"/>
        <w:ind w:left="703"/>
        <w:jc w:val="left"/>
      </w:pPr>
      <w:r>
        <w:rPr>
          <w:sz w:val="28"/>
          <w:u w:val="single" w:color="000000"/>
        </w:rPr>
        <w:t>Планируемые результаты самостоятельной работы:</w:t>
      </w:r>
      <w:r>
        <w:rPr>
          <w:sz w:val="28"/>
        </w:rPr>
        <w:t xml:space="preserve">  </w:t>
      </w:r>
    </w:p>
    <w:p w:rsidR="007F7D8C" w:rsidRDefault="005A19B3">
      <w:pPr>
        <w:spacing w:after="3"/>
        <w:ind w:left="-15" w:right="47" w:firstLine="710"/>
      </w:pPr>
      <w:r>
        <w:rPr>
          <w:sz w:val="28"/>
        </w:rPr>
        <w:t xml:space="preserve">— способность студентов анализировать результаты научных исследований и применять их при решении конкретных образовательных и исследовательских задач;  </w:t>
      </w:r>
    </w:p>
    <w:p w:rsidR="007F7D8C" w:rsidRDefault="005A19B3">
      <w:pPr>
        <w:spacing w:after="3"/>
        <w:ind w:left="-15" w:right="47" w:firstLine="710"/>
      </w:pPr>
      <w:r>
        <w:rPr>
          <w:sz w:val="28"/>
        </w:rPr>
        <w:t xml:space="preserve">— готовность использовать индивидуальные креативные способности для оригинального решения исследовательских задач;  </w:t>
      </w:r>
    </w:p>
    <w:p w:rsidR="007F7D8C" w:rsidRDefault="005A19B3">
      <w:pPr>
        <w:spacing w:after="3"/>
        <w:ind w:left="-15" w:right="47" w:firstLine="710"/>
      </w:pPr>
      <w:r>
        <w:rPr>
          <w:sz w:val="28"/>
        </w:rPr>
        <w:t xml:space="preserve">—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 </w:t>
      </w:r>
    </w:p>
    <w:p w:rsidR="007F7D8C" w:rsidRDefault="005A19B3">
      <w:pPr>
        <w:spacing w:after="0" w:line="259" w:lineRule="auto"/>
        <w:ind w:left="708" w:firstLine="0"/>
        <w:jc w:val="left"/>
      </w:pPr>
      <w:r>
        <w:rPr>
          <w:b/>
          <w:sz w:val="28"/>
        </w:rPr>
        <w:t xml:space="preserve"> </w:t>
      </w:r>
    </w:p>
    <w:p w:rsidR="007F7D8C" w:rsidRDefault="005A19B3">
      <w:pPr>
        <w:spacing w:after="13"/>
        <w:ind w:left="0" w:firstLine="708"/>
        <w:jc w:val="left"/>
      </w:pPr>
      <w:r>
        <w:rPr>
          <w:b/>
          <w:sz w:val="28"/>
        </w:rPr>
        <w:t xml:space="preserve">Примерный список тем, рекомендуемых для подготовки и защиты докладов: </w:t>
      </w:r>
    </w:p>
    <w:p w:rsidR="007F7D8C" w:rsidRDefault="005A19B3">
      <w:pPr>
        <w:spacing w:after="13"/>
        <w:ind w:left="715"/>
        <w:jc w:val="left"/>
      </w:pPr>
      <w:r>
        <w:rPr>
          <w:b/>
          <w:sz w:val="28"/>
        </w:rPr>
        <w:t xml:space="preserve">Базовый уровень: </w:t>
      </w:r>
    </w:p>
    <w:p w:rsidR="007F7D8C" w:rsidRDefault="005A19B3">
      <w:pPr>
        <w:numPr>
          <w:ilvl w:val="0"/>
          <w:numId w:val="20"/>
        </w:numPr>
        <w:spacing w:after="3"/>
        <w:ind w:right="47" w:firstLine="710"/>
      </w:pPr>
      <w:r>
        <w:rPr>
          <w:sz w:val="28"/>
        </w:rPr>
        <w:t xml:space="preserve">Кризис 1847 г. в странах Европы: причины и последствия.  </w:t>
      </w:r>
    </w:p>
    <w:p w:rsidR="007F7D8C" w:rsidRDefault="005A19B3">
      <w:pPr>
        <w:numPr>
          <w:ilvl w:val="0"/>
          <w:numId w:val="20"/>
        </w:numPr>
        <w:spacing w:after="3"/>
        <w:ind w:right="47" w:firstLine="710"/>
      </w:pPr>
      <w:r>
        <w:rPr>
          <w:sz w:val="28"/>
        </w:rPr>
        <w:t xml:space="preserve">Первый мировой экономический кризис 1857 г: сущность и характеристика.  </w:t>
      </w:r>
    </w:p>
    <w:p w:rsidR="007F7D8C" w:rsidRDefault="005A19B3">
      <w:pPr>
        <w:numPr>
          <w:ilvl w:val="0"/>
          <w:numId w:val="20"/>
        </w:numPr>
        <w:spacing w:after="3"/>
        <w:ind w:right="47" w:firstLine="710"/>
      </w:pPr>
      <w:r>
        <w:rPr>
          <w:sz w:val="28"/>
        </w:rPr>
        <w:t xml:space="preserve">Характеристика мировых экономических кризисов  1900-1903 гг., </w:t>
      </w:r>
    </w:p>
    <w:p w:rsidR="007F7D8C" w:rsidRDefault="005A19B3">
      <w:pPr>
        <w:spacing w:after="3"/>
        <w:ind w:left="-15" w:right="47" w:firstLine="0"/>
      </w:pPr>
      <w:r>
        <w:rPr>
          <w:sz w:val="28"/>
        </w:rPr>
        <w:t xml:space="preserve">1907 г., 1920 г.  </w:t>
      </w:r>
    </w:p>
    <w:p w:rsidR="007F7D8C" w:rsidRDefault="005A19B3">
      <w:pPr>
        <w:numPr>
          <w:ilvl w:val="0"/>
          <w:numId w:val="21"/>
        </w:numPr>
        <w:spacing w:after="3"/>
        <w:ind w:right="47" w:firstLine="710"/>
      </w:pPr>
      <w:r>
        <w:rPr>
          <w:sz w:val="28"/>
        </w:rPr>
        <w:t xml:space="preserve">Причины и последствия экономического кризиса 1929— 1933 гг.  </w:t>
      </w:r>
    </w:p>
    <w:p w:rsidR="007F7D8C" w:rsidRDefault="005A19B3">
      <w:pPr>
        <w:numPr>
          <w:ilvl w:val="0"/>
          <w:numId w:val="21"/>
        </w:numPr>
        <w:spacing w:after="3"/>
        <w:ind w:right="47" w:firstLine="710"/>
      </w:pPr>
      <w:r>
        <w:rPr>
          <w:sz w:val="28"/>
        </w:rPr>
        <w:t xml:space="preserve">Локальный экономический кризис 1948-1949 гг. в США и Канаде.  </w:t>
      </w:r>
    </w:p>
    <w:p w:rsidR="007F7D8C" w:rsidRDefault="005A19B3">
      <w:pPr>
        <w:numPr>
          <w:ilvl w:val="0"/>
          <w:numId w:val="21"/>
        </w:numPr>
        <w:spacing w:after="3"/>
        <w:ind w:right="47" w:firstLine="710"/>
      </w:pPr>
      <w:r>
        <w:rPr>
          <w:sz w:val="28"/>
        </w:rPr>
        <w:t xml:space="preserve">Послевоенные кризисы в капиталистических странах в 1953-1954гг.; 1957-1958 гг.  и в 1973-1975 гг.: сущность и характеристика. </w:t>
      </w:r>
    </w:p>
    <w:p w:rsidR="007F7D8C" w:rsidRDefault="005A19B3">
      <w:pPr>
        <w:numPr>
          <w:ilvl w:val="0"/>
          <w:numId w:val="21"/>
        </w:numPr>
        <w:spacing w:after="3"/>
        <w:ind w:right="47" w:firstLine="710"/>
      </w:pPr>
      <w:r>
        <w:rPr>
          <w:sz w:val="28"/>
        </w:rPr>
        <w:t xml:space="preserve">Роль стратегического менеджмента в период перехода к рыночной экономике. </w:t>
      </w:r>
    </w:p>
    <w:p w:rsidR="007F7D8C" w:rsidRDefault="005A19B3">
      <w:pPr>
        <w:numPr>
          <w:ilvl w:val="0"/>
          <w:numId w:val="21"/>
        </w:numPr>
        <w:spacing w:after="3"/>
        <w:ind w:right="47" w:firstLine="710"/>
      </w:pPr>
      <w:r>
        <w:rPr>
          <w:sz w:val="28"/>
        </w:rPr>
        <w:t xml:space="preserve">Деятельность Ли Якокки в крупнейшей американской корпорации </w:t>
      </w:r>
    </w:p>
    <w:p w:rsidR="007F7D8C" w:rsidRDefault="005A19B3">
      <w:pPr>
        <w:spacing w:after="0" w:line="259" w:lineRule="auto"/>
        <w:ind w:left="0" w:firstLine="0"/>
        <w:jc w:val="left"/>
      </w:pPr>
      <w:r>
        <w:rPr>
          <w:sz w:val="28"/>
        </w:rPr>
        <w:t xml:space="preserve">Chrysler. </w:t>
      </w:r>
    </w:p>
    <w:p w:rsidR="007F7D8C" w:rsidRDefault="005A19B3">
      <w:pPr>
        <w:numPr>
          <w:ilvl w:val="0"/>
          <w:numId w:val="21"/>
        </w:numPr>
        <w:spacing w:after="3"/>
        <w:ind w:right="47" w:firstLine="710"/>
      </w:pPr>
      <w:r>
        <w:rPr>
          <w:sz w:val="28"/>
        </w:rPr>
        <w:t xml:space="preserve">Антикризисная направленность реформ Л. Эрхарда. </w:t>
      </w:r>
    </w:p>
    <w:p w:rsidR="007F7D8C" w:rsidRDefault="005A19B3">
      <w:pPr>
        <w:numPr>
          <w:ilvl w:val="0"/>
          <w:numId w:val="21"/>
        </w:numPr>
        <w:spacing w:after="3"/>
        <w:ind w:right="47" w:firstLine="710"/>
      </w:pPr>
      <w:r>
        <w:rPr>
          <w:sz w:val="28"/>
        </w:rPr>
        <w:t xml:space="preserve">Характеристика финансового механизма устойчивости фирмы.  </w:t>
      </w:r>
    </w:p>
    <w:p w:rsidR="007F7D8C" w:rsidRDefault="005A19B3">
      <w:pPr>
        <w:numPr>
          <w:ilvl w:val="0"/>
          <w:numId w:val="21"/>
        </w:numPr>
        <w:spacing w:after="3"/>
        <w:ind w:right="47" w:firstLine="710"/>
      </w:pPr>
      <w:r>
        <w:rPr>
          <w:sz w:val="28"/>
        </w:rPr>
        <w:t xml:space="preserve">Менеджмент неплатежеспособных предприятий. </w:t>
      </w:r>
    </w:p>
    <w:p w:rsidR="007F7D8C" w:rsidRDefault="005A19B3">
      <w:pPr>
        <w:numPr>
          <w:ilvl w:val="0"/>
          <w:numId w:val="21"/>
        </w:numPr>
        <w:spacing w:after="3"/>
        <w:ind w:right="47" w:firstLine="710"/>
      </w:pPr>
      <w:r>
        <w:rPr>
          <w:sz w:val="28"/>
        </w:rPr>
        <w:t xml:space="preserve">Подходы к управлению активами и пассивами в России и за рубежом. </w:t>
      </w:r>
    </w:p>
    <w:p w:rsidR="007F7D8C" w:rsidRDefault="005A19B3">
      <w:pPr>
        <w:numPr>
          <w:ilvl w:val="0"/>
          <w:numId w:val="21"/>
        </w:numPr>
        <w:spacing w:after="3"/>
        <w:ind w:right="47" w:firstLine="710"/>
      </w:pPr>
      <w:r>
        <w:rPr>
          <w:sz w:val="28"/>
        </w:rPr>
        <w:lastRenderedPageBreak/>
        <w:t xml:space="preserve">Роль аудита и консалтинга в улучшении деятельности фирмы. </w:t>
      </w:r>
    </w:p>
    <w:p w:rsidR="007F7D8C" w:rsidRDefault="005A19B3">
      <w:pPr>
        <w:numPr>
          <w:ilvl w:val="0"/>
          <w:numId w:val="21"/>
        </w:numPr>
        <w:spacing w:after="3"/>
        <w:ind w:right="47" w:firstLine="710"/>
      </w:pPr>
      <w:r>
        <w:rPr>
          <w:sz w:val="28"/>
        </w:rPr>
        <w:t xml:space="preserve">Улучшение организации бухгалтерского учета на предприятии, его учетной политики, управленческого учета как важная предпосылка прочности финансов предприятия.  </w:t>
      </w:r>
    </w:p>
    <w:p w:rsidR="007F7D8C" w:rsidRDefault="005A19B3">
      <w:pPr>
        <w:numPr>
          <w:ilvl w:val="0"/>
          <w:numId w:val="21"/>
        </w:numPr>
        <w:spacing w:after="3"/>
        <w:ind w:right="47" w:firstLine="710"/>
      </w:pPr>
      <w:r>
        <w:rPr>
          <w:sz w:val="28"/>
        </w:rPr>
        <w:t xml:space="preserve">Роль оптимизации налогообложения в системе антикризисного управления. </w:t>
      </w:r>
    </w:p>
    <w:p w:rsidR="007F7D8C" w:rsidRDefault="005A19B3">
      <w:pPr>
        <w:numPr>
          <w:ilvl w:val="0"/>
          <w:numId w:val="21"/>
        </w:numPr>
        <w:spacing w:after="3"/>
        <w:ind w:right="47" w:firstLine="710"/>
      </w:pPr>
      <w:r>
        <w:rPr>
          <w:sz w:val="28"/>
        </w:rPr>
        <w:t xml:space="preserve">«Новый курс» Ф.Д. Рузвельта – программа вывода американской экономики из кризиса. </w:t>
      </w:r>
    </w:p>
    <w:p w:rsidR="007F7D8C" w:rsidRDefault="005A19B3">
      <w:pPr>
        <w:numPr>
          <w:ilvl w:val="0"/>
          <w:numId w:val="21"/>
        </w:numPr>
        <w:spacing w:after="3"/>
        <w:ind w:right="47" w:firstLine="710"/>
      </w:pPr>
      <w:r>
        <w:rPr>
          <w:sz w:val="28"/>
        </w:rPr>
        <w:t xml:space="preserve">Формы и методы ликвидации неплатежеспособности фирм. </w:t>
      </w:r>
    </w:p>
    <w:p w:rsidR="007F7D8C" w:rsidRDefault="005A19B3">
      <w:pPr>
        <w:numPr>
          <w:ilvl w:val="0"/>
          <w:numId w:val="21"/>
        </w:numPr>
        <w:spacing w:after="3"/>
        <w:ind w:right="47" w:firstLine="710"/>
      </w:pPr>
      <w:r>
        <w:rPr>
          <w:sz w:val="28"/>
        </w:rPr>
        <w:t xml:space="preserve">Маркетинговые исследования в антикризисном управлении. </w:t>
      </w:r>
    </w:p>
    <w:p w:rsidR="007F7D8C" w:rsidRDefault="005A19B3">
      <w:pPr>
        <w:numPr>
          <w:ilvl w:val="0"/>
          <w:numId w:val="21"/>
        </w:numPr>
        <w:spacing w:after="3"/>
        <w:ind w:right="47" w:firstLine="710"/>
      </w:pPr>
      <w:r>
        <w:rPr>
          <w:sz w:val="28"/>
        </w:rPr>
        <w:t xml:space="preserve">Направления и возможности использования форм и методов контроллинга в практике российских фирм. </w:t>
      </w:r>
    </w:p>
    <w:p w:rsidR="007F7D8C" w:rsidRDefault="005A19B3">
      <w:pPr>
        <w:numPr>
          <w:ilvl w:val="0"/>
          <w:numId w:val="21"/>
        </w:numPr>
        <w:spacing w:after="3"/>
        <w:ind w:right="47" w:firstLine="710"/>
      </w:pPr>
      <w:r>
        <w:rPr>
          <w:sz w:val="28"/>
        </w:rPr>
        <w:t xml:space="preserve">Проблема финансового неблагополучия многих компаний России. </w:t>
      </w:r>
    </w:p>
    <w:p w:rsidR="007F7D8C" w:rsidRDefault="005A19B3">
      <w:pPr>
        <w:numPr>
          <w:ilvl w:val="0"/>
          <w:numId w:val="21"/>
        </w:numPr>
        <w:spacing w:after="3"/>
        <w:ind w:right="47" w:firstLine="710"/>
      </w:pPr>
      <w:r>
        <w:rPr>
          <w:sz w:val="28"/>
        </w:rPr>
        <w:t xml:space="preserve">Дефолт 1998 года в России: причины и последствия. </w:t>
      </w:r>
    </w:p>
    <w:p w:rsidR="007F7D8C" w:rsidRDefault="005A19B3">
      <w:pPr>
        <w:numPr>
          <w:ilvl w:val="0"/>
          <w:numId w:val="21"/>
        </w:numPr>
        <w:spacing w:after="3"/>
        <w:ind w:right="47" w:firstLine="710"/>
      </w:pPr>
      <w:r>
        <w:rPr>
          <w:sz w:val="28"/>
        </w:rPr>
        <w:t xml:space="preserve">Управление антикризисными проектами на примере РФ.  </w:t>
      </w:r>
    </w:p>
    <w:p w:rsidR="007F7D8C" w:rsidRDefault="005A19B3">
      <w:pPr>
        <w:numPr>
          <w:ilvl w:val="0"/>
          <w:numId w:val="21"/>
        </w:numPr>
        <w:spacing w:after="3"/>
        <w:ind w:right="47" w:firstLine="710"/>
      </w:pPr>
      <w:r>
        <w:rPr>
          <w:sz w:val="28"/>
        </w:rPr>
        <w:t xml:space="preserve">Методика внедрения проектного подхода в действующую систему антикризисного управления предприятием. </w:t>
      </w:r>
    </w:p>
    <w:p w:rsidR="007F7D8C" w:rsidRDefault="005A19B3">
      <w:pPr>
        <w:numPr>
          <w:ilvl w:val="0"/>
          <w:numId w:val="22"/>
        </w:numPr>
        <w:spacing w:after="3"/>
        <w:ind w:right="47" w:firstLine="710"/>
      </w:pPr>
      <w:r>
        <w:rPr>
          <w:sz w:val="28"/>
        </w:rPr>
        <w:t xml:space="preserve">Значение и  роль законодательства о несостоятельности  в экономическом регулировании. </w:t>
      </w:r>
    </w:p>
    <w:p w:rsidR="007F7D8C" w:rsidRDefault="005A19B3">
      <w:pPr>
        <w:numPr>
          <w:ilvl w:val="0"/>
          <w:numId w:val="22"/>
        </w:numPr>
        <w:spacing w:after="3"/>
        <w:ind w:right="47" w:firstLine="710"/>
      </w:pPr>
      <w:r>
        <w:rPr>
          <w:sz w:val="28"/>
        </w:rPr>
        <w:t xml:space="preserve">Антикризисное государственное управление в странах рыночной экономики. </w:t>
      </w:r>
    </w:p>
    <w:p w:rsidR="007F7D8C" w:rsidRDefault="005A19B3">
      <w:pPr>
        <w:numPr>
          <w:ilvl w:val="0"/>
          <w:numId w:val="22"/>
        </w:numPr>
        <w:spacing w:after="3"/>
        <w:ind w:right="47" w:firstLine="710"/>
      </w:pPr>
      <w:r>
        <w:rPr>
          <w:sz w:val="28"/>
        </w:rPr>
        <w:t xml:space="preserve">Антикризисные меры и антикризисное законодательство России. </w:t>
      </w:r>
      <w:r>
        <w:rPr>
          <w:b/>
          <w:sz w:val="28"/>
        </w:rPr>
        <w:t xml:space="preserve">Повышенный уровень: </w:t>
      </w:r>
    </w:p>
    <w:p w:rsidR="007F7D8C" w:rsidRDefault="005A19B3">
      <w:pPr>
        <w:numPr>
          <w:ilvl w:val="0"/>
          <w:numId w:val="22"/>
        </w:numPr>
        <w:spacing w:after="3"/>
        <w:ind w:right="47" w:firstLine="710"/>
      </w:pPr>
      <w:r>
        <w:rPr>
          <w:sz w:val="28"/>
        </w:rPr>
        <w:t xml:space="preserve">Венчурные фирмы. Возможности использования зарубежного опыта. </w:t>
      </w:r>
    </w:p>
    <w:p w:rsidR="007F7D8C" w:rsidRDefault="005A19B3">
      <w:pPr>
        <w:numPr>
          <w:ilvl w:val="0"/>
          <w:numId w:val="22"/>
        </w:numPr>
        <w:spacing w:after="3"/>
        <w:ind w:right="47" w:firstLine="710"/>
      </w:pPr>
      <w:r>
        <w:rPr>
          <w:sz w:val="28"/>
        </w:rPr>
        <w:t xml:space="preserve">Особенности риск-менеджмента в России. Его специфика при проведении банковских, валютных операций и операций с ценными бумагами.  </w:t>
      </w:r>
    </w:p>
    <w:p w:rsidR="007F7D8C" w:rsidRDefault="005A19B3">
      <w:pPr>
        <w:numPr>
          <w:ilvl w:val="0"/>
          <w:numId w:val="22"/>
        </w:numPr>
        <w:spacing w:after="3"/>
        <w:ind w:right="47" w:firstLine="710"/>
      </w:pPr>
      <w:r>
        <w:rPr>
          <w:sz w:val="28"/>
        </w:rPr>
        <w:t xml:space="preserve">Формы подготовки менеджеров в развитых странах. Возможности использования их опыта в РФ.  </w:t>
      </w:r>
    </w:p>
    <w:p w:rsidR="007F7D8C" w:rsidRDefault="005A19B3">
      <w:pPr>
        <w:numPr>
          <w:ilvl w:val="0"/>
          <w:numId w:val="22"/>
        </w:numPr>
        <w:spacing w:after="3"/>
        <w:ind w:right="47" w:firstLine="710"/>
      </w:pPr>
      <w:r>
        <w:rPr>
          <w:sz w:val="28"/>
        </w:rPr>
        <w:t xml:space="preserve">Профессиональные и этические нормы деятельности антикризисного управляющего на конкретных исторических примерах. </w:t>
      </w:r>
    </w:p>
    <w:p w:rsidR="007F7D8C" w:rsidRDefault="005A19B3">
      <w:pPr>
        <w:numPr>
          <w:ilvl w:val="0"/>
          <w:numId w:val="22"/>
        </w:numPr>
        <w:spacing w:after="3"/>
        <w:ind w:right="47" w:firstLine="710"/>
      </w:pPr>
      <w:r>
        <w:rPr>
          <w:sz w:val="28"/>
        </w:rPr>
        <w:t xml:space="preserve">Реструктуризация как способ финансового оздоровления хозяйствующего субъекта на конкретных примерах. </w:t>
      </w:r>
    </w:p>
    <w:p w:rsidR="007F7D8C" w:rsidRDefault="005A19B3">
      <w:pPr>
        <w:numPr>
          <w:ilvl w:val="0"/>
          <w:numId w:val="22"/>
        </w:numPr>
        <w:spacing w:after="3"/>
        <w:ind w:right="47" w:firstLine="710"/>
      </w:pPr>
      <w:r>
        <w:rPr>
          <w:sz w:val="28"/>
        </w:rPr>
        <w:t xml:space="preserve">Стагнационные процессы в экономике РФ: анализ и пути решения. </w:t>
      </w:r>
    </w:p>
    <w:p w:rsidR="007F7D8C" w:rsidRDefault="005A19B3">
      <w:pPr>
        <w:numPr>
          <w:ilvl w:val="0"/>
          <w:numId w:val="22"/>
        </w:numPr>
        <w:spacing w:after="3"/>
        <w:ind w:right="47" w:firstLine="710"/>
      </w:pPr>
      <w:r>
        <w:rPr>
          <w:sz w:val="28"/>
        </w:rPr>
        <w:t xml:space="preserve">Стагнационные процессы в экономике ЕС: анализ и пути решения. </w:t>
      </w:r>
    </w:p>
    <w:p w:rsidR="007F7D8C" w:rsidRDefault="005A19B3">
      <w:pPr>
        <w:numPr>
          <w:ilvl w:val="0"/>
          <w:numId w:val="22"/>
        </w:numPr>
        <w:spacing w:after="3"/>
        <w:ind w:right="47" w:firstLine="710"/>
      </w:pPr>
      <w:r>
        <w:rPr>
          <w:sz w:val="28"/>
        </w:rPr>
        <w:t xml:space="preserve">Сравнительный анализ внешних заимствований РФ и США. </w:t>
      </w:r>
    </w:p>
    <w:p w:rsidR="007F7D8C" w:rsidRDefault="005A19B3">
      <w:pPr>
        <w:numPr>
          <w:ilvl w:val="0"/>
          <w:numId w:val="22"/>
        </w:numPr>
        <w:spacing w:after="3"/>
        <w:ind w:right="47" w:firstLine="710"/>
      </w:pPr>
      <w:r>
        <w:rPr>
          <w:sz w:val="28"/>
        </w:rPr>
        <w:t xml:space="preserve">Развитие моделей антикризисного управления в национальном проектном менеджменте. </w:t>
      </w:r>
    </w:p>
    <w:p w:rsidR="007F7D8C" w:rsidRDefault="005A19B3">
      <w:pPr>
        <w:numPr>
          <w:ilvl w:val="0"/>
          <w:numId w:val="22"/>
        </w:numPr>
        <w:spacing w:after="3"/>
        <w:ind w:right="47" w:firstLine="710"/>
      </w:pPr>
      <w:r>
        <w:rPr>
          <w:sz w:val="28"/>
        </w:rPr>
        <w:t xml:space="preserve">Государственные антикризисные программы поддержки бизнеса. Мировой, российский и региональный опыт. </w:t>
      </w:r>
    </w:p>
    <w:p w:rsidR="007F7D8C" w:rsidRDefault="005A19B3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7F7D8C" w:rsidRDefault="005A19B3">
      <w:pPr>
        <w:spacing w:after="13"/>
        <w:ind w:left="715"/>
        <w:jc w:val="left"/>
      </w:pPr>
      <w:r>
        <w:rPr>
          <w:b/>
          <w:sz w:val="28"/>
        </w:rPr>
        <w:lastRenderedPageBreak/>
        <w:t xml:space="preserve">6 Методические рекомендации по подготовке к экзамену          </w:t>
      </w:r>
    </w:p>
    <w:p w:rsidR="007F7D8C" w:rsidRDefault="005A19B3">
      <w:pPr>
        <w:spacing w:after="3"/>
        <w:ind w:left="-15" w:right="47" w:firstLine="710"/>
      </w:pPr>
      <w:r>
        <w:rPr>
          <w:sz w:val="28"/>
        </w:rPr>
        <w:t xml:space="preserve">Подготовка к экзамену – это завершающий, наиболее активный этап самостоятельной работы студента над учебным курсом. </w:t>
      </w:r>
    </w:p>
    <w:p w:rsidR="007F7D8C" w:rsidRDefault="005A19B3">
      <w:pPr>
        <w:spacing w:after="3"/>
        <w:ind w:left="-15" w:right="47" w:firstLine="710"/>
      </w:pPr>
      <w:r>
        <w:rPr>
          <w:sz w:val="28"/>
        </w:rPr>
        <w:t xml:space="preserve">Студенту необходимо внимательно разобраться в записях лекций и в материалах практических занятий, систематизировать и упорядочить накопленные знания. Каждая тема имеет свои узловые, основные, концептуально обобщающие вопросы, вокруг которых собирается все остальное. Студент, способный на них ответить, может считать себя подготовленным, к экзамену. </w:t>
      </w:r>
    </w:p>
    <w:p w:rsidR="007F7D8C" w:rsidRDefault="005A19B3">
      <w:pPr>
        <w:spacing w:after="3"/>
        <w:ind w:left="-15" w:right="47" w:firstLine="710"/>
      </w:pPr>
      <w:r>
        <w:rPr>
          <w:sz w:val="28"/>
        </w:rPr>
        <w:t xml:space="preserve">Экзамен проводится по билетам, в каждом из них поставлены три вопроса (2 базового и 1 повышенного уровня) и задача. Экзамен проводится в устной форме, в которой экзаменуемый может выражать и свою точку зрения с соответствующей аргументацией. </w:t>
      </w:r>
    </w:p>
    <w:p w:rsidR="007F7D8C" w:rsidRDefault="005A19B3">
      <w:pPr>
        <w:spacing w:after="3"/>
        <w:ind w:left="-15" w:right="47" w:firstLine="710"/>
      </w:pPr>
      <w:r>
        <w:rPr>
          <w:sz w:val="28"/>
        </w:rPr>
        <w:t xml:space="preserve"> Готовясь к экзамену, студент ликвидирует имеющиеся пробелы в знаниях, углубляет, систематизирует и упорядочивает свои знания. На экзамене студент демонстрирует то, что он приобрел в процессе обучения по конкретной учебной дисциплине. </w:t>
      </w:r>
    </w:p>
    <w:p w:rsidR="007F7D8C" w:rsidRDefault="005A19B3">
      <w:pPr>
        <w:spacing w:after="1" w:line="247" w:lineRule="auto"/>
        <w:ind w:left="-15" w:firstLine="698"/>
        <w:jc w:val="left"/>
      </w:pPr>
      <w:r>
        <w:rPr>
          <w:sz w:val="28"/>
        </w:rPr>
        <w:t xml:space="preserve">За 3-4 дня нужно систематизировать уже имеющиеся знания. На консультации </w:t>
      </w:r>
      <w:r>
        <w:rPr>
          <w:sz w:val="28"/>
        </w:rPr>
        <w:tab/>
        <w:t xml:space="preserve">перед </w:t>
      </w:r>
      <w:r>
        <w:rPr>
          <w:sz w:val="28"/>
        </w:rPr>
        <w:tab/>
        <w:t xml:space="preserve">экзаменом </w:t>
      </w:r>
      <w:r>
        <w:rPr>
          <w:sz w:val="28"/>
        </w:rPr>
        <w:tab/>
        <w:t xml:space="preserve">студентов </w:t>
      </w:r>
      <w:r>
        <w:rPr>
          <w:sz w:val="28"/>
        </w:rPr>
        <w:tab/>
        <w:t xml:space="preserve">познакомят </w:t>
      </w:r>
      <w:r>
        <w:rPr>
          <w:sz w:val="28"/>
        </w:rPr>
        <w:tab/>
        <w:t xml:space="preserve">с </w:t>
      </w:r>
      <w:r>
        <w:rPr>
          <w:sz w:val="28"/>
        </w:rPr>
        <w:tab/>
        <w:t xml:space="preserve">основными требованиями, ответят на возникшие у них вопросы. Поэтому посещение консультаций обязательно. </w:t>
      </w:r>
    </w:p>
    <w:p w:rsidR="007F7D8C" w:rsidRDefault="005A19B3">
      <w:pPr>
        <w:spacing w:after="1" w:line="247" w:lineRule="auto"/>
        <w:ind w:left="-15" w:firstLine="698"/>
        <w:jc w:val="left"/>
      </w:pPr>
      <w:r>
        <w:rPr>
          <w:sz w:val="28"/>
        </w:rPr>
        <w:t xml:space="preserve">Вначале следует просмотреть весь материал по сдаваемой дисциплине, отметить для себя трудные вопросы. Обязательно в них разобраться. В заключение еще раз целесообразно повторить основные положения, используя при этом листы опорных сигналов. </w:t>
      </w:r>
    </w:p>
    <w:p w:rsidR="007F7D8C" w:rsidRDefault="005A19B3">
      <w:pPr>
        <w:numPr>
          <w:ilvl w:val="0"/>
          <w:numId w:val="23"/>
        </w:numPr>
        <w:spacing w:after="3"/>
        <w:ind w:right="47" w:firstLine="710"/>
      </w:pPr>
      <w:r>
        <w:rPr>
          <w:sz w:val="28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вопросам. </w:t>
      </w:r>
    </w:p>
    <w:p w:rsidR="007F7D8C" w:rsidRDefault="005A19B3">
      <w:pPr>
        <w:numPr>
          <w:ilvl w:val="0"/>
          <w:numId w:val="23"/>
        </w:numPr>
        <w:spacing w:after="3"/>
        <w:ind w:right="47" w:firstLine="710"/>
      </w:pPr>
      <w:r>
        <w:rPr>
          <w:sz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7F7D8C" w:rsidRDefault="005A19B3">
      <w:pPr>
        <w:pStyle w:val="2"/>
        <w:ind w:left="711" w:right="49"/>
      </w:pPr>
      <w:r>
        <w:t xml:space="preserve">Вопросы к экзамену </w:t>
      </w:r>
    </w:p>
    <w:p w:rsidR="007F7D8C" w:rsidRDefault="005A19B3">
      <w:pPr>
        <w:spacing w:after="13"/>
        <w:ind w:left="705" w:right="322" w:firstLine="1450"/>
        <w:jc w:val="left"/>
      </w:pPr>
      <w:r>
        <w:rPr>
          <w:b/>
          <w:sz w:val="28"/>
        </w:rPr>
        <w:t xml:space="preserve">по дисциплине «Антикризисное управление» Базовый уровень: </w:t>
      </w:r>
    </w:p>
    <w:p w:rsidR="007F7D8C" w:rsidRDefault="005A19B3">
      <w:pPr>
        <w:numPr>
          <w:ilvl w:val="0"/>
          <w:numId w:val="24"/>
        </w:numPr>
        <w:spacing w:after="3"/>
        <w:ind w:right="47" w:firstLine="710"/>
      </w:pPr>
      <w:r>
        <w:rPr>
          <w:sz w:val="28"/>
        </w:rPr>
        <w:t xml:space="preserve">Понятие кризиса в социально-экономическом развитии и причины его возникновения. </w:t>
      </w:r>
    </w:p>
    <w:p w:rsidR="007F7D8C" w:rsidRDefault="005A19B3">
      <w:pPr>
        <w:numPr>
          <w:ilvl w:val="0"/>
          <w:numId w:val="24"/>
        </w:numPr>
        <w:spacing w:after="25"/>
        <w:ind w:right="47" w:firstLine="710"/>
      </w:pPr>
      <w:r>
        <w:rPr>
          <w:sz w:val="28"/>
        </w:rPr>
        <w:t xml:space="preserve">Типология кризисов. </w:t>
      </w:r>
    </w:p>
    <w:p w:rsidR="007F7D8C" w:rsidRDefault="005A19B3">
      <w:pPr>
        <w:numPr>
          <w:ilvl w:val="0"/>
          <w:numId w:val="24"/>
        </w:numPr>
        <w:spacing w:after="3"/>
        <w:ind w:right="47" w:firstLine="710"/>
      </w:pPr>
      <w:r>
        <w:rPr>
          <w:sz w:val="28"/>
        </w:rPr>
        <w:t xml:space="preserve">Признаки кризиса: распознавание и разрешение. </w:t>
      </w:r>
    </w:p>
    <w:p w:rsidR="007F7D8C" w:rsidRDefault="005A19B3">
      <w:pPr>
        <w:numPr>
          <w:ilvl w:val="0"/>
          <w:numId w:val="24"/>
        </w:numPr>
        <w:spacing w:after="3"/>
        <w:ind w:right="47" w:firstLine="710"/>
      </w:pPr>
      <w:r>
        <w:rPr>
          <w:sz w:val="28"/>
        </w:rPr>
        <w:t xml:space="preserve">Управляемые и неуправляемые процессы антикризисного развития. </w:t>
      </w:r>
    </w:p>
    <w:p w:rsidR="007F7D8C" w:rsidRDefault="005A19B3">
      <w:pPr>
        <w:numPr>
          <w:ilvl w:val="0"/>
          <w:numId w:val="24"/>
        </w:numPr>
        <w:spacing w:after="3"/>
        <w:ind w:right="47" w:firstLine="710"/>
      </w:pPr>
      <w:r>
        <w:rPr>
          <w:sz w:val="28"/>
        </w:rPr>
        <w:t xml:space="preserve">Возможность, необходимость и проблематика антикризисного управления. </w:t>
      </w:r>
    </w:p>
    <w:p w:rsidR="007F7D8C" w:rsidRDefault="005A19B3">
      <w:pPr>
        <w:numPr>
          <w:ilvl w:val="0"/>
          <w:numId w:val="24"/>
        </w:numPr>
        <w:spacing w:after="26"/>
        <w:ind w:right="47" w:firstLine="710"/>
      </w:pPr>
      <w:r>
        <w:rPr>
          <w:sz w:val="28"/>
        </w:rPr>
        <w:t xml:space="preserve">Признаки и особенности антикризисного управления. </w:t>
      </w:r>
    </w:p>
    <w:p w:rsidR="007F7D8C" w:rsidRDefault="005A19B3">
      <w:pPr>
        <w:numPr>
          <w:ilvl w:val="0"/>
          <w:numId w:val="24"/>
        </w:numPr>
        <w:spacing w:after="26"/>
        <w:ind w:right="47" w:firstLine="710"/>
      </w:pPr>
      <w:r>
        <w:rPr>
          <w:sz w:val="28"/>
        </w:rPr>
        <w:t xml:space="preserve">Мониторинг проблемного предприятия. </w:t>
      </w:r>
    </w:p>
    <w:p w:rsidR="007F7D8C" w:rsidRDefault="005A19B3">
      <w:pPr>
        <w:numPr>
          <w:ilvl w:val="0"/>
          <w:numId w:val="24"/>
        </w:numPr>
        <w:spacing w:after="28"/>
        <w:ind w:right="47" w:firstLine="710"/>
      </w:pPr>
      <w:r>
        <w:rPr>
          <w:sz w:val="28"/>
        </w:rPr>
        <w:lastRenderedPageBreak/>
        <w:t xml:space="preserve">Стратегическое планирование. </w:t>
      </w:r>
    </w:p>
    <w:p w:rsidR="007F7D8C" w:rsidRDefault="005A19B3">
      <w:pPr>
        <w:numPr>
          <w:ilvl w:val="0"/>
          <w:numId w:val="24"/>
        </w:numPr>
        <w:spacing w:after="3"/>
        <w:ind w:right="47" w:firstLine="710"/>
      </w:pPr>
      <w:r>
        <w:rPr>
          <w:sz w:val="28"/>
        </w:rPr>
        <w:t xml:space="preserve">Тактическое планирование. </w:t>
      </w:r>
    </w:p>
    <w:p w:rsidR="007F7D8C" w:rsidRDefault="005A19B3">
      <w:pPr>
        <w:numPr>
          <w:ilvl w:val="0"/>
          <w:numId w:val="24"/>
        </w:numPr>
        <w:spacing w:after="3"/>
        <w:ind w:right="47" w:firstLine="710"/>
      </w:pPr>
      <w:r>
        <w:rPr>
          <w:sz w:val="28"/>
        </w:rPr>
        <w:t xml:space="preserve">Внедрение (сопровождение программных мероприятий). </w:t>
      </w:r>
    </w:p>
    <w:p w:rsidR="007F7D8C" w:rsidRDefault="005A19B3">
      <w:pPr>
        <w:numPr>
          <w:ilvl w:val="0"/>
          <w:numId w:val="24"/>
        </w:numPr>
        <w:spacing w:after="3"/>
        <w:ind w:right="47" w:firstLine="710"/>
      </w:pPr>
      <w:r>
        <w:rPr>
          <w:sz w:val="28"/>
        </w:rPr>
        <w:t xml:space="preserve">Оценка результатов антикризисных мероприятий. </w:t>
      </w:r>
    </w:p>
    <w:p w:rsidR="007F7D8C" w:rsidRDefault="005A19B3">
      <w:pPr>
        <w:numPr>
          <w:ilvl w:val="0"/>
          <w:numId w:val="24"/>
        </w:numPr>
        <w:spacing w:after="3"/>
        <w:ind w:right="47" w:firstLine="710"/>
      </w:pPr>
      <w:r>
        <w:rPr>
          <w:sz w:val="28"/>
        </w:rPr>
        <w:t xml:space="preserve">Корректировка стратегии развития организации. </w:t>
      </w:r>
    </w:p>
    <w:p w:rsidR="007F7D8C" w:rsidRDefault="005A19B3">
      <w:pPr>
        <w:numPr>
          <w:ilvl w:val="0"/>
          <w:numId w:val="24"/>
        </w:numPr>
        <w:spacing w:after="3"/>
        <w:ind w:right="47" w:firstLine="710"/>
      </w:pPr>
      <w:r>
        <w:rPr>
          <w:sz w:val="28"/>
        </w:rPr>
        <w:t xml:space="preserve">Разработка методик по прогнозированию будущих кризисных ситуаций. </w:t>
      </w:r>
    </w:p>
    <w:p w:rsidR="007F7D8C" w:rsidRDefault="005A19B3">
      <w:pPr>
        <w:numPr>
          <w:ilvl w:val="0"/>
          <w:numId w:val="24"/>
        </w:numPr>
        <w:spacing w:after="3"/>
        <w:ind w:right="47" w:firstLine="710"/>
      </w:pPr>
      <w:r>
        <w:rPr>
          <w:sz w:val="28"/>
        </w:rPr>
        <w:t xml:space="preserve">Основные положения и процедуры банкротства. </w:t>
      </w:r>
    </w:p>
    <w:p w:rsidR="007F7D8C" w:rsidRDefault="005A19B3">
      <w:pPr>
        <w:numPr>
          <w:ilvl w:val="0"/>
          <w:numId w:val="24"/>
        </w:numPr>
        <w:spacing w:after="3"/>
        <w:ind w:right="47" w:firstLine="710"/>
      </w:pPr>
      <w:r>
        <w:rPr>
          <w:sz w:val="28"/>
        </w:rPr>
        <w:t xml:space="preserve">Наблюдение. </w:t>
      </w:r>
    </w:p>
    <w:p w:rsidR="007F7D8C" w:rsidRDefault="005A19B3">
      <w:pPr>
        <w:numPr>
          <w:ilvl w:val="0"/>
          <w:numId w:val="24"/>
        </w:numPr>
        <w:spacing w:after="3"/>
        <w:ind w:right="47" w:firstLine="710"/>
      </w:pPr>
      <w:r>
        <w:rPr>
          <w:sz w:val="28"/>
        </w:rPr>
        <w:t xml:space="preserve">Внешнее управление. </w:t>
      </w:r>
    </w:p>
    <w:p w:rsidR="007F7D8C" w:rsidRDefault="005A19B3">
      <w:pPr>
        <w:numPr>
          <w:ilvl w:val="0"/>
          <w:numId w:val="24"/>
        </w:numPr>
        <w:spacing w:after="3"/>
        <w:ind w:right="47" w:firstLine="710"/>
      </w:pPr>
      <w:r>
        <w:rPr>
          <w:sz w:val="28"/>
        </w:rPr>
        <w:t xml:space="preserve">Конкурсное производство. </w:t>
      </w:r>
    </w:p>
    <w:p w:rsidR="007F7D8C" w:rsidRDefault="005A19B3">
      <w:pPr>
        <w:numPr>
          <w:ilvl w:val="0"/>
          <w:numId w:val="24"/>
        </w:numPr>
        <w:spacing w:after="3"/>
        <w:ind w:right="47" w:firstLine="710"/>
      </w:pPr>
      <w:r>
        <w:rPr>
          <w:sz w:val="28"/>
        </w:rPr>
        <w:t xml:space="preserve">Мировое соглашение. </w:t>
      </w:r>
    </w:p>
    <w:p w:rsidR="007F7D8C" w:rsidRDefault="005A19B3">
      <w:pPr>
        <w:numPr>
          <w:ilvl w:val="0"/>
          <w:numId w:val="24"/>
        </w:numPr>
        <w:spacing w:after="3"/>
        <w:ind w:right="47" w:firstLine="710"/>
      </w:pPr>
      <w:r>
        <w:rPr>
          <w:sz w:val="28"/>
        </w:rPr>
        <w:t xml:space="preserve">Банкротство индивидуальных предпринимателей. </w:t>
      </w:r>
    </w:p>
    <w:p w:rsidR="007F7D8C" w:rsidRDefault="005A19B3">
      <w:pPr>
        <w:numPr>
          <w:ilvl w:val="0"/>
          <w:numId w:val="24"/>
        </w:numPr>
        <w:spacing w:after="3"/>
        <w:ind w:right="47" w:firstLine="710"/>
      </w:pPr>
      <w:r>
        <w:rPr>
          <w:sz w:val="28"/>
        </w:rPr>
        <w:t xml:space="preserve">Упрощенные процедуры банкротства. </w:t>
      </w:r>
    </w:p>
    <w:p w:rsidR="007F7D8C" w:rsidRDefault="005A19B3">
      <w:pPr>
        <w:numPr>
          <w:ilvl w:val="0"/>
          <w:numId w:val="24"/>
        </w:numPr>
        <w:spacing w:after="3"/>
        <w:ind w:right="47" w:firstLine="710"/>
      </w:pPr>
      <w:r>
        <w:rPr>
          <w:sz w:val="28"/>
        </w:rPr>
        <w:t xml:space="preserve">Основные параметры диагностирования. </w:t>
      </w:r>
    </w:p>
    <w:p w:rsidR="007F7D8C" w:rsidRDefault="005A19B3">
      <w:pPr>
        <w:numPr>
          <w:ilvl w:val="0"/>
          <w:numId w:val="24"/>
        </w:numPr>
        <w:spacing w:after="3"/>
        <w:ind w:right="47" w:firstLine="710"/>
      </w:pPr>
      <w:r>
        <w:rPr>
          <w:sz w:val="28"/>
        </w:rPr>
        <w:t xml:space="preserve">Количественные методики диагностики банкротства. </w:t>
      </w:r>
    </w:p>
    <w:p w:rsidR="007F7D8C" w:rsidRDefault="005A19B3">
      <w:pPr>
        <w:numPr>
          <w:ilvl w:val="0"/>
          <w:numId w:val="24"/>
        </w:numPr>
        <w:spacing w:after="3"/>
        <w:ind w:right="47" w:firstLine="710"/>
      </w:pPr>
      <w:r>
        <w:rPr>
          <w:sz w:val="28"/>
        </w:rPr>
        <w:t xml:space="preserve">Качественные методики диагностики банкротства. </w:t>
      </w:r>
    </w:p>
    <w:p w:rsidR="007F7D8C" w:rsidRDefault="005A19B3">
      <w:pPr>
        <w:numPr>
          <w:ilvl w:val="0"/>
          <w:numId w:val="24"/>
        </w:numPr>
        <w:spacing w:after="3"/>
        <w:ind w:right="47" w:firstLine="710"/>
      </w:pPr>
      <w:r>
        <w:rPr>
          <w:sz w:val="28"/>
        </w:rPr>
        <w:t xml:space="preserve">Цели, задачи и функции финансового менеджмента в кризисной ситуации.  </w:t>
      </w:r>
    </w:p>
    <w:p w:rsidR="007F7D8C" w:rsidRDefault="005A19B3">
      <w:pPr>
        <w:numPr>
          <w:ilvl w:val="0"/>
          <w:numId w:val="24"/>
        </w:numPr>
        <w:spacing w:after="3"/>
        <w:ind w:right="47" w:firstLine="710"/>
      </w:pPr>
      <w:r>
        <w:rPr>
          <w:sz w:val="28"/>
        </w:rPr>
        <w:t xml:space="preserve">Формирование эффективной системы финансового планирования.  </w:t>
      </w:r>
    </w:p>
    <w:p w:rsidR="007F7D8C" w:rsidRDefault="005A19B3">
      <w:pPr>
        <w:numPr>
          <w:ilvl w:val="0"/>
          <w:numId w:val="24"/>
        </w:numPr>
        <w:spacing w:after="3"/>
        <w:ind w:right="47" w:firstLine="710"/>
      </w:pPr>
      <w:r>
        <w:rPr>
          <w:sz w:val="28"/>
        </w:rPr>
        <w:t xml:space="preserve">Рационализация работы финансовой службы организации.  </w:t>
      </w:r>
    </w:p>
    <w:p w:rsidR="007F7D8C" w:rsidRDefault="005A19B3">
      <w:pPr>
        <w:numPr>
          <w:ilvl w:val="0"/>
          <w:numId w:val="24"/>
        </w:numPr>
        <w:spacing w:after="3"/>
        <w:ind w:right="47" w:firstLine="710"/>
      </w:pPr>
      <w:r>
        <w:rPr>
          <w:sz w:val="28"/>
        </w:rPr>
        <w:t xml:space="preserve">Программа финансового оздоровления неплатежеспособной организации.  </w:t>
      </w:r>
    </w:p>
    <w:p w:rsidR="007F7D8C" w:rsidRDefault="005A19B3">
      <w:pPr>
        <w:numPr>
          <w:ilvl w:val="0"/>
          <w:numId w:val="24"/>
        </w:numPr>
        <w:spacing w:after="3"/>
        <w:ind w:right="47" w:firstLine="710"/>
      </w:pPr>
      <w:r>
        <w:rPr>
          <w:sz w:val="28"/>
        </w:rPr>
        <w:t xml:space="preserve">Методы оценки инвестиционного риска.  </w:t>
      </w:r>
    </w:p>
    <w:p w:rsidR="007F7D8C" w:rsidRDefault="005A19B3">
      <w:pPr>
        <w:spacing w:after="3"/>
        <w:ind w:left="-15" w:right="47" w:firstLine="710"/>
      </w:pPr>
      <w:r>
        <w:rPr>
          <w:sz w:val="28"/>
        </w:rPr>
        <w:t xml:space="preserve">Характеристика состояния инвестиционного процесса как база для принятия инвестиционных решений в антикризисном управлении.  </w:t>
      </w:r>
    </w:p>
    <w:p w:rsidR="007F7D8C" w:rsidRDefault="005A19B3">
      <w:pPr>
        <w:numPr>
          <w:ilvl w:val="0"/>
          <w:numId w:val="24"/>
        </w:numPr>
        <w:spacing w:after="3"/>
        <w:ind w:right="47" w:firstLine="710"/>
      </w:pPr>
      <w:r>
        <w:rPr>
          <w:sz w:val="28"/>
        </w:rPr>
        <w:t xml:space="preserve">Источники финансирования инвестиций в условиях ограниченных финансовых ресурсов.  </w:t>
      </w:r>
    </w:p>
    <w:p w:rsidR="007F7D8C" w:rsidRDefault="005A19B3">
      <w:pPr>
        <w:numPr>
          <w:ilvl w:val="0"/>
          <w:numId w:val="24"/>
        </w:numPr>
        <w:spacing w:after="3"/>
        <w:ind w:right="47" w:firstLine="710"/>
      </w:pPr>
      <w:r>
        <w:rPr>
          <w:sz w:val="28"/>
        </w:rPr>
        <w:t xml:space="preserve">Методы оценки инвестиционных проектов и привлекательности предприятий.  </w:t>
      </w:r>
    </w:p>
    <w:p w:rsidR="007F7D8C" w:rsidRDefault="005A19B3">
      <w:pPr>
        <w:numPr>
          <w:ilvl w:val="0"/>
          <w:numId w:val="24"/>
        </w:numPr>
        <w:spacing w:after="26"/>
        <w:ind w:right="47" w:firstLine="710"/>
      </w:pPr>
      <w:r>
        <w:rPr>
          <w:sz w:val="28"/>
        </w:rPr>
        <w:t xml:space="preserve">Природа и классификация управленческих рисков.  </w:t>
      </w:r>
    </w:p>
    <w:p w:rsidR="007F7D8C" w:rsidRDefault="005A19B3">
      <w:pPr>
        <w:numPr>
          <w:ilvl w:val="0"/>
          <w:numId w:val="24"/>
        </w:numPr>
        <w:spacing w:after="28"/>
        <w:ind w:right="47" w:firstLine="710"/>
      </w:pPr>
      <w:r>
        <w:rPr>
          <w:sz w:val="28"/>
        </w:rPr>
        <w:t xml:space="preserve">Классификация рисков в антикризисном управлении.  </w:t>
      </w:r>
    </w:p>
    <w:p w:rsidR="007F7D8C" w:rsidRDefault="005A19B3">
      <w:pPr>
        <w:numPr>
          <w:ilvl w:val="0"/>
          <w:numId w:val="24"/>
        </w:numPr>
        <w:spacing w:after="26"/>
        <w:ind w:right="47" w:firstLine="710"/>
      </w:pPr>
      <w:r>
        <w:rPr>
          <w:sz w:val="28"/>
        </w:rPr>
        <w:t xml:space="preserve">Управление риском: возможности, средства, факторы.  </w:t>
      </w:r>
    </w:p>
    <w:p w:rsidR="007F7D8C" w:rsidRDefault="005A19B3">
      <w:pPr>
        <w:numPr>
          <w:ilvl w:val="0"/>
          <w:numId w:val="24"/>
        </w:numPr>
        <w:spacing w:after="26"/>
        <w:ind w:right="47" w:firstLine="710"/>
      </w:pPr>
      <w:r>
        <w:rPr>
          <w:sz w:val="28"/>
        </w:rPr>
        <w:t xml:space="preserve">Антикризисная кадровая политика </w:t>
      </w:r>
    </w:p>
    <w:p w:rsidR="007F7D8C" w:rsidRDefault="005A19B3">
      <w:pPr>
        <w:numPr>
          <w:ilvl w:val="0"/>
          <w:numId w:val="24"/>
        </w:numPr>
        <w:spacing w:after="26"/>
        <w:ind w:right="47" w:firstLine="710"/>
      </w:pPr>
      <w:r>
        <w:rPr>
          <w:sz w:val="28"/>
        </w:rPr>
        <w:t xml:space="preserve">Снижение сопротивления персонала переменам.  </w:t>
      </w:r>
    </w:p>
    <w:p w:rsidR="007F7D8C" w:rsidRDefault="005A19B3">
      <w:pPr>
        <w:numPr>
          <w:ilvl w:val="0"/>
          <w:numId w:val="24"/>
        </w:numPr>
        <w:spacing w:after="26"/>
        <w:ind w:right="47" w:firstLine="710"/>
      </w:pPr>
      <w:r>
        <w:rPr>
          <w:sz w:val="28"/>
        </w:rPr>
        <w:t xml:space="preserve">Коммуникации в антикризисном управлении персоналом.  </w:t>
      </w:r>
    </w:p>
    <w:p w:rsidR="007F7D8C" w:rsidRDefault="005A19B3">
      <w:pPr>
        <w:numPr>
          <w:ilvl w:val="0"/>
          <w:numId w:val="24"/>
        </w:numPr>
        <w:spacing w:after="26"/>
        <w:ind w:right="47" w:firstLine="710"/>
      </w:pPr>
      <w:r>
        <w:rPr>
          <w:sz w:val="28"/>
        </w:rPr>
        <w:t xml:space="preserve">Содержание государственного антикризисного управления.  </w:t>
      </w:r>
    </w:p>
    <w:p w:rsidR="007F7D8C" w:rsidRDefault="005A19B3">
      <w:pPr>
        <w:numPr>
          <w:ilvl w:val="0"/>
          <w:numId w:val="24"/>
        </w:numPr>
        <w:spacing w:after="28"/>
        <w:ind w:right="47" w:firstLine="710"/>
      </w:pPr>
      <w:r>
        <w:rPr>
          <w:sz w:val="28"/>
        </w:rPr>
        <w:t xml:space="preserve">Виды антикризисного регулирования.  </w:t>
      </w:r>
    </w:p>
    <w:p w:rsidR="007F7D8C" w:rsidRDefault="005A19B3">
      <w:pPr>
        <w:numPr>
          <w:ilvl w:val="0"/>
          <w:numId w:val="24"/>
        </w:numPr>
        <w:spacing w:after="3"/>
        <w:ind w:right="47" w:firstLine="710"/>
      </w:pPr>
      <w:r>
        <w:rPr>
          <w:sz w:val="28"/>
        </w:rPr>
        <w:t xml:space="preserve">Российский опыт антикризисного регулирования.  </w:t>
      </w:r>
    </w:p>
    <w:p w:rsidR="007F7D8C" w:rsidRDefault="005A19B3">
      <w:pPr>
        <w:spacing w:after="3"/>
        <w:ind w:left="-15" w:right="47" w:firstLine="710"/>
      </w:pPr>
      <w:r>
        <w:rPr>
          <w:sz w:val="28"/>
        </w:rPr>
        <w:t xml:space="preserve">Особенности и проблематика антикризисного управления муниципального образования.  </w:t>
      </w:r>
    </w:p>
    <w:p w:rsidR="007F7D8C" w:rsidRDefault="005A19B3">
      <w:pPr>
        <w:numPr>
          <w:ilvl w:val="0"/>
          <w:numId w:val="24"/>
        </w:numPr>
        <w:spacing w:after="26"/>
        <w:ind w:right="47" w:firstLine="710"/>
      </w:pPr>
      <w:r>
        <w:rPr>
          <w:sz w:val="28"/>
        </w:rPr>
        <w:lastRenderedPageBreak/>
        <w:t xml:space="preserve">Классификация кризисов муниципального образования.  </w:t>
      </w:r>
    </w:p>
    <w:p w:rsidR="007F7D8C" w:rsidRDefault="005A19B3">
      <w:pPr>
        <w:numPr>
          <w:ilvl w:val="0"/>
          <w:numId w:val="24"/>
        </w:numPr>
        <w:spacing w:after="3"/>
        <w:ind w:right="47" w:firstLine="710"/>
      </w:pPr>
      <w:r>
        <w:rPr>
          <w:sz w:val="28"/>
        </w:rPr>
        <w:t xml:space="preserve">Принципы антикризисного управления территорий.  </w:t>
      </w:r>
    </w:p>
    <w:p w:rsidR="007F7D8C" w:rsidRDefault="005A19B3">
      <w:pPr>
        <w:spacing w:after="3"/>
        <w:ind w:left="-15" w:right="47" w:firstLine="710"/>
      </w:pPr>
      <w:r>
        <w:rPr>
          <w:sz w:val="28"/>
        </w:rPr>
        <w:t xml:space="preserve">Сущностная основа антикризисных стратегий муниципального образования.  </w:t>
      </w:r>
    </w:p>
    <w:p w:rsidR="007F7D8C" w:rsidRDefault="005A19B3">
      <w:pPr>
        <w:numPr>
          <w:ilvl w:val="0"/>
          <w:numId w:val="24"/>
        </w:numPr>
        <w:spacing w:after="26"/>
        <w:ind w:right="47" w:firstLine="710"/>
      </w:pPr>
      <w:r>
        <w:rPr>
          <w:sz w:val="28"/>
        </w:rPr>
        <w:t xml:space="preserve">Цели, задачи, направления антикризисных стратегий территорий.  </w:t>
      </w:r>
    </w:p>
    <w:p w:rsidR="007F7D8C" w:rsidRDefault="005A19B3">
      <w:pPr>
        <w:numPr>
          <w:ilvl w:val="0"/>
          <w:numId w:val="24"/>
        </w:numPr>
        <w:spacing w:after="26"/>
        <w:ind w:right="47" w:firstLine="710"/>
      </w:pPr>
      <w:r>
        <w:rPr>
          <w:sz w:val="28"/>
        </w:rPr>
        <w:t xml:space="preserve">Типы антикризисных стратегий территорий.  </w:t>
      </w:r>
    </w:p>
    <w:p w:rsidR="007F7D8C" w:rsidRDefault="005A19B3">
      <w:pPr>
        <w:numPr>
          <w:ilvl w:val="0"/>
          <w:numId w:val="24"/>
        </w:numPr>
        <w:spacing w:after="26"/>
        <w:ind w:right="47" w:firstLine="710"/>
      </w:pPr>
      <w:r>
        <w:rPr>
          <w:sz w:val="28"/>
        </w:rPr>
        <w:t xml:space="preserve">Региональные и муниципальные антикризисные программы.  </w:t>
      </w:r>
    </w:p>
    <w:p w:rsidR="007F7D8C" w:rsidRDefault="005A19B3">
      <w:pPr>
        <w:numPr>
          <w:ilvl w:val="0"/>
          <w:numId w:val="24"/>
        </w:numPr>
        <w:spacing w:after="27"/>
        <w:ind w:right="47" w:firstLine="710"/>
      </w:pPr>
      <w:r>
        <w:rPr>
          <w:sz w:val="28"/>
        </w:rPr>
        <w:t xml:space="preserve">Платежеспособность региональных и местных бюджетов. </w:t>
      </w:r>
    </w:p>
    <w:p w:rsidR="007F7D8C" w:rsidRDefault="005A19B3">
      <w:pPr>
        <w:numPr>
          <w:ilvl w:val="0"/>
          <w:numId w:val="24"/>
        </w:numPr>
        <w:spacing w:after="26"/>
        <w:ind w:right="47" w:firstLine="710"/>
      </w:pPr>
      <w:r>
        <w:rPr>
          <w:sz w:val="28"/>
        </w:rPr>
        <w:t xml:space="preserve">Несостоятельность муниципальных образований. </w:t>
      </w:r>
    </w:p>
    <w:p w:rsidR="007F7D8C" w:rsidRDefault="005A19B3">
      <w:pPr>
        <w:numPr>
          <w:ilvl w:val="0"/>
          <w:numId w:val="24"/>
        </w:numPr>
        <w:spacing w:after="3"/>
        <w:ind w:right="47" w:firstLine="710"/>
      </w:pPr>
      <w:r>
        <w:rPr>
          <w:sz w:val="28"/>
        </w:rPr>
        <w:t xml:space="preserve">Процедуры антикризисного управления территорией. </w:t>
      </w:r>
    </w:p>
    <w:p w:rsidR="007F7D8C" w:rsidRDefault="005A19B3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7F7D8C" w:rsidRDefault="005A19B3">
      <w:pPr>
        <w:spacing w:after="13"/>
        <w:ind w:left="715"/>
        <w:jc w:val="left"/>
      </w:pPr>
      <w:r>
        <w:rPr>
          <w:b/>
          <w:sz w:val="28"/>
        </w:rPr>
        <w:t xml:space="preserve">Повышенный уровень: </w:t>
      </w:r>
    </w:p>
    <w:p w:rsidR="007F7D8C" w:rsidRDefault="005A19B3">
      <w:pPr>
        <w:numPr>
          <w:ilvl w:val="0"/>
          <w:numId w:val="25"/>
        </w:numPr>
        <w:spacing w:after="3"/>
        <w:ind w:right="47" w:firstLine="710"/>
      </w:pPr>
      <w:r>
        <w:rPr>
          <w:sz w:val="28"/>
        </w:rPr>
        <w:t xml:space="preserve">Человеческий фактор кризисных ситуаций. </w:t>
      </w:r>
    </w:p>
    <w:p w:rsidR="007F7D8C" w:rsidRDefault="005A19B3">
      <w:pPr>
        <w:numPr>
          <w:ilvl w:val="0"/>
          <w:numId w:val="25"/>
        </w:numPr>
        <w:spacing w:after="3"/>
        <w:ind w:right="47" w:firstLine="710"/>
      </w:pPr>
      <w:r>
        <w:rPr>
          <w:sz w:val="28"/>
        </w:rPr>
        <w:t xml:space="preserve">Эффективность антикризисного управления. </w:t>
      </w:r>
    </w:p>
    <w:p w:rsidR="007F7D8C" w:rsidRDefault="005A19B3">
      <w:pPr>
        <w:numPr>
          <w:ilvl w:val="0"/>
          <w:numId w:val="25"/>
        </w:numPr>
        <w:spacing w:after="3"/>
        <w:ind w:right="47" w:firstLine="710"/>
      </w:pPr>
      <w:r>
        <w:rPr>
          <w:sz w:val="28"/>
        </w:rPr>
        <w:t xml:space="preserve">Технологическая схема антикризисного управления. </w:t>
      </w:r>
    </w:p>
    <w:p w:rsidR="007F7D8C" w:rsidRDefault="005A19B3">
      <w:pPr>
        <w:numPr>
          <w:ilvl w:val="0"/>
          <w:numId w:val="25"/>
        </w:numPr>
        <w:spacing w:after="3"/>
        <w:ind w:right="47" w:firstLine="710"/>
      </w:pPr>
      <w:r>
        <w:rPr>
          <w:sz w:val="28"/>
        </w:rPr>
        <w:t xml:space="preserve">Признание должника банкротом и процедуры банкротства. </w:t>
      </w:r>
    </w:p>
    <w:p w:rsidR="007F7D8C" w:rsidRDefault="005A19B3">
      <w:pPr>
        <w:numPr>
          <w:ilvl w:val="0"/>
          <w:numId w:val="25"/>
        </w:numPr>
        <w:spacing w:after="3"/>
        <w:ind w:right="47" w:firstLine="710"/>
      </w:pPr>
      <w:r>
        <w:rPr>
          <w:sz w:val="28"/>
        </w:rPr>
        <w:t xml:space="preserve">Банкротство финансовых и кредитных организаций. </w:t>
      </w:r>
    </w:p>
    <w:p w:rsidR="007F7D8C" w:rsidRDefault="005A19B3">
      <w:pPr>
        <w:numPr>
          <w:ilvl w:val="0"/>
          <w:numId w:val="25"/>
        </w:numPr>
        <w:spacing w:after="3"/>
        <w:ind w:right="47" w:firstLine="710"/>
      </w:pPr>
      <w:r>
        <w:rPr>
          <w:sz w:val="28"/>
        </w:rPr>
        <w:t xml:space="preserve">Организация и проведение анализа эффективности деятельности федеральных государственных унитарных предприятий и открытых акционерных обществ, акции которых находятся в федеральной собственности. </w:t>
      </w:r>
    </w:p>
    <w:p w:rsidR="007F7D8C" w:rsidRDefault="005A19B3">
      <w:pPr>
        <w:numPr>
          <w:ilvl w:val="0"/>
          <w:numId w:val="25"/>
        </w:numPr>
        <w:spacing w:after="3"/>
        <w:ind w:right="47" w:firstLine="710"/>
      </w:pPr>
      <w:r>
        <w:rPr>
          <w:sz w:val="28"/>
        </w:rPr>
        <w:t xml:space="preserve">Управление текущими финансовыми потоками в период финансового оздоровления. </w:t>
      </w:r>
    </w:p>
    <w:p w:rsidR="007F7D8C" w:rsidRDefault="005A19B3">
      <w:pPr>
        <w:numPr>
          <w:ilvl w:val="0"/>
          <w:numId w:val="25"/>
        </w:numPr>
        <w:spacing w:after="3"/>
        <w:ind w:right="47" w:firstLine="710"/>
      </w:pPr>
      <w:r>
        <w:rPr>
          <w:sz w:val="28"/>
        </w:rPr>
        <w:t xml:space="preserve">Инвестиционный процесс как фактор антикризисного управления. </w:t>
      </w:r>
    </w:p>
    <w:p w:rsidR="007F7D8C" w:rsidRDefault="005A19B3">
      <w:pPr>
        <w:numPr>
          <w:ilvl w:val="0"/>
          <w:numId w:val="25"/>
        </w:numPr>
        <w:spacing w:after="3"/>
        <w:ind w:right="47" w:firstLine="710"/>
      </w:pPr>
      <w:r>
        <w:rPr>
          <w:sz w:val="28"/>
        </w:rPr>
        <w:t xml:space="preserve">Количественная и качественная оценка уровня риска. </w:t>
      </w:r>
    </w:p>
    <w:p w:rsidR="007F7D8C" w:rsidRDefault="005A19B3">
      <w:pPr>
        <w:numPr>
          <w:ilvl w:val="0"/>
          <w:numId w:val="25"/>
        </w:numPr>
        <w:spacing w:after="3"/>
        <w:ind w:right="47" w:firstLine="710"/>
      </w:pPr>
      <w:r>
        <w:rPr>
          <w:sz w:val="28"/>
        </w:rPr>
        <w:t xml:space="preserve">Социально-психологические проблемы управления персоналом в кризисных условиях. </w:t>
      </w:r>
    </w:p>
    <w:p w:rsidR="007F7D8C" w:rsidRDefault="005A19B3">
      <w:pPr>
        <w:numPr>
          <w:ilvl w:val="0"/>
          <w:numId w:val="25"/>
        </w:numPr>
        <w:spacing w:after="3"/>
        <w:ind w:right="47" w:firstLine="710"/>
      </w:pPr>
      <w:r>
        <w:rPr>
          <w:sz w:val="28"/>
        </w:rPr>
        <w:t xml:space="preserve">Зарубежный опыт антикризисного регулирования. </w:t>
      </w:r>
    </w:p>
    <w:p w:rsidR="007F7D8C" w:rsidRDefault="005A19B3">
      <w:pPr>
        <w:numPr>
          <w:ilvl w:val="0"/>
          <w:numId w:val="25"/>
        </w:numPr>
        <w:spacing w:after="3"/>
        <w:ind w:right="47" w:firstLine="710"/>
      </w:pPr>
      <w:r>
        <w:rPr>
          <w:sz w:val="28"/>
        </w:rPr>
        <w:t xml:space="preserve">Роль </w:t>
      </w:r>
      <w:r>
        <w:rPr>
          <w:sz w:val="28"/>
        </w:rPr>
        <w:tab/>
        <w:t xml:space="preserve">муниципальной </w:t>
      </w:r>
      <w:r>
        <w:rPr>
          <w:sz w:val="28"/>
        </w:rPr>
        <w:tab/>
        <w:t xml:space="preserve">бюджетной </w:t>
      </w:r>
      <w:r>
        <w:rPr>
          <w:sz w:val="28"/>
        </w:rPr>
        <w:tab/>
        <w:t xml:space="preserve">политики </w:t>
      </w:r>
      <w:r>
        <w:rPr>
          <w:sz w:val="28"/>
        </w:rPr>
        <w:tab/>
        <w:t xml:space="preserve">в </w:t>
      </w:r>
      <w:r>
        <w:rPr>
          <w:sz w:val="28"/>
        </w:rPr>
        <w:tab/>
        <w:t xml:space="preserve">системе антикризисного регулирования развития территории.  </w:t>
      </w:r>
    </w:p>
    <w:p w:rsidR="007F7D8C" w:rsidRDefault="005A19B3">
      <w:pPr>
        <w:numPr>
          <w:ilvl w:val="0"/>
          <w:numId w:val="25"/>
        </w:numPr>
        <w:spacing w:after="3"/>
        <w:ind w:right="47" w:firstLine="710"/>
      </w:pPr>
      <w:r>
        <w:rPr>
          <w:sz w:val="28"/>
        </w:rPr>
        <w:t xml:space="preserve">Характеристика текущей и долговой платежеспособности регионального и местного бюджета.  </w:t>
      </w:r>
    </w:p>
    <w:p w:rsidR="007F7D8C" w:rsidRDefault="005A19B3">
      <w:pPr>
        <w:numPr>
          <w:ilvl w:val="0"/>
          <w:numId w:val="25"/>
        </w:numPr>
        <w:spacing w:after="3"/>
        <w:ind w:right="47" w:firstLine="710"/>
      </w:pPr>
      <w:r>
        <w:rPr>
          <w:sz w:val="28"/>
        </w:rPr>
        <w:t xml:space="preserve">Характеристика процесса управления государственным (муниципальным) долгом.  </w:t>
      </w:r>
    </w:p>
    <w:p w:rsidR="007F7D8C" w:rsidRDefault="005A19B3">
      <w:pPr>
        <w:numPr>
          <w:ilvl w:val="0"/>
          <w:numId w:val="25"/>
        </w:numPr>
        <w:spacing w:after="3"/>
        <w:ind w:right="47" w:firstLine="710"/>
      </w:pPr>
      <w:r>
        <w:rPr>
          <w:sz w:val="28"/>
        </w:rPr>
        <w:t xml:space="preserve">Особенности программ государственных (муниципальных) заимствований. </w:t>
      </w:r>
    </w:p>
    <w:p w:rsidR="007F7D8C" w:rsidRDefault="005A19B3">
      <w:pPr>
        <w:numPr>
          <w:ilvl w:val="0"/>
          <w:numId w:val="25"/>
        </w:numPr>
        <w:spacing w:after="3"/>
        <w:ind w:right="47" w:firstLine="710"/>
      </w:pPr>
      <w:r>
        <w:rPr>
          <w:sz w:val="28"/>
        </w:rPr>
        <w:t xml:space="preserve">Реорганизационные процедуры муниципальных образований.  </w:t>
      </w:r>
    </w:p>
    <w:p w:rsidR="007F7D8C" w:rsidRDefault="005A19B3">
      <w:pPr>
        <w:spacing w:after="52" w:line="259" w:lineRule="auto"/>
        <w:ind w:left="708" w:firstLine="0"/>
        <w:jc w:val="left"/>
      </w:pPr>
      <w:r>
        <w:rPr>
          <w:b/>
        </w:rPr>
        <w:t xml:space="preserve"> </w:t>
      </w:r>
    </w:p>
    <w:p w:rsidR="007F7D8C" w:rsidRDefault="005A19B3">
      <w:pPr>
        <w:pStyle w:val="2"/>
        <w:ind w:left="10"/>
      </w:pPr>
      <w:r>
        <w:lastRenderedPageBreak/>
        <w:t xml:space="preserve">Рекомендуемые источники информации для выполнения различных видов самостоятельной работы </w:t>
      </w:r>
    </w:p>
    <w:p w:rsidR="007F7D8C" w:rsidRDefault="005A19B3">
      <w:pPr>
        <w:spacing w:after="283" w:line="259" w:lineRule="auto"/>
        <w:ind w:left="0" w:firstLine="0"/>
        <w:jc w:val="left"/>
      </w:pPr>
      <w:r>
        <w:rPr>
          <w:rFonts w:ascii="Calibri" w:eastAsia="Calibri" w:hAnsi="Calibri" w:cs="Calibri"/>
          <w:sz w:val="2"/>
        </w:rPr>
        <w:t xml:space="preserve"> </w:t>
      </w:r>
    </w:p>
    <w:p w:rsidR="007F7D8C" w:rsidRDefault="005A19B3">
      <w:pPr>
        <w:spacing w:after="0" w:line="259" w:lineRule="auto"/>
        <w:ind w:left="0" w:firstLine="0"/>
        <w:jc w:val="right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tbl>
      <w:tblPr>
        <w:tblStyle w:val="TableGrid"/>
        <w:tblW w:w="9211" w:type="dxa"/>
        <w:tblInd w:w="136" w:type="dxa"/>
        <w:tblCellMar>
          <w:top w:w="78" w:type="dxa"/>
          <w:right w:w="3" w:type="dxa"/>
        </w:tblCellMar>
        <w:tblLook w:val="04A0" w:firstRow="1" w:lastRow="0" w:firstColumn="1" w:lastColumn="0" w:noHBand="0" w:noVBand="1"/>
      </w:tblPr>
      <w:tblGrid>
        <w:gridCol w:w="523"/>
        <w:gridCol w:w="3286"/>
        <w:gridCol w:w="1529"/>
        <w:gridCol w:w="2017"/>
        <w:gridCol w:w="1856"/>
      </w:tblGrid>
      <w:tr w:rsidR="007F7D8C">
        <w:trPr>
          <w:trHeight w:val="701"/>
        </w:trPr>
        <w:tc>
          <w:tcPr>
            <w:tcW w:w="52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F7D8C" w:rsidRDefault="005A19B3">
            <w:pPr>
              <w:spacing w:after="0" w:line="259" w:lineRule="auto"/>
              <w:ind w:left="126" w:firstLine="0"/>
            </w:pPr>
            <w:r>
              <w:rPr>
                <w:sz w:val="28"/>
              </w:rPr>
              <w:t xml:space="preserve">№ </w:t>
            </w:r>
          </w:p>
          <w:p w:rsidR="007F7D8C" w:rsidRDefault="005A19B3">
            <w:pPr>
              <w:spacing w:after="0" w:line="259" w:lineRule="auto"/>
              <w:ind w:left="73" w:firstLine="0"/>
            </w:pPr>
            <w:r>
              <w:rPr>
                <w:sz w:val="28"/>
              </w:rPr>
              <w:t xml:space="preserve">п/п </w:t>
            </w:r>
          </w:p>
        </w:tc>
        <w:tc>
          <w:tcPr>
            <w:tcW w:w="328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F7D8C" w:rsidRDefault="005A19B3">
            <w:pPr>
              <w:spacing w:after="0" w:line="259" w:lineRule="auto"/>
              <w:ind w:left="0" w:firstLine="0"/>
              <w:jc w:val="center"/>
            </w:pPr>
            <w:r>
              <w:rPr>
                <w:sz w:val="28"/>
              </w:rPr>
              <w:t xml:space="preserve">Виды самостоятельной работы </w:t>
            </w:r>
          </w:p>
        </w:tc>
        <w:tc>
          <w:tcPr>
            <w:tcW w:w="540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7D8C" w:rsidRDefault="005A19B3">
            <w:pPr>
              <w:spacing w:after="0" w:line="259" w:lineRule="auto"/>
              <w:ind w:left="3" w:firstLine="0"/>
              <w:jc w:val="center"/>
            </w:pPr>
            <w:r>
              <w:rPr>
                <w:sz w:val="28"/>
              </w:rPr>
              <w:t xml:space="preserve">Рекомендуемые источники информации  </w:t>
            </w:r>
          </w:p>
          <w:p w:rsidR="007F7D8C" w:rsidRDefault="005A19B3">
            <w:pPr>
              <w:spacing w:after="0" w:line="259" w:lineRule="auto"/>
              <w:ind w:left="6" w:firstLine="0"/>
              <w:jc w:val="center"/>
            </w:pPr>
            <w:r>
              <w:rPr>
                <w:sz w:val="28"/>
              </w:rPr>
              <w:t xml:space="preserve">(№ источника) </w:t>
            </w:r>
          </w:p>
        </w:tc>
      </w:tr>
      <w:tr w:rsidR="007F7D8C">
        <w:trPr>
          <w:trHeight w:val="68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7D8C" w:rsidRDefault="007F7D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7D8C" w:rsidRDefault="007F7D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F7D8C" w:rsidRDefault="005A19B3">
            <w:pPr>
              <w:spacing w:after="0" w:line="259" w:lineRule="auto"/>
              <w:ind w:left="191" w:firstLine="0"/>
              <w:jc w:val="left"/>
            </w:pPr>
            <w:r>
              <w:rPr>
                <w:sz w:val="28"/>
              </w:rPr>
              <w:t xml:space="preserve">Основная </w:t>
            </w:r>
          </w:p>
        </w:tc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F7D8C" w:rsidRDefault="005A19B3">
            <w:pPr>
              <w:spacing w:after="0" w:line="259" w:lineRule="auto"/>
              <w:ind w:left="20" w:firstLine="0"/>
            </w:pPr>
            <w:r>
              <w:rPr>
                <w:sz w:val="28"/>
              </w:rPr>
              <w:t>Дополнительная</w:t>
            </w:r>
          </w:p>
        </w:tc>
        <w:tc>
          <w:tcPr>
            <w:tcW w:w="1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7D8C" w:rsidRDefault="005A19B3">
            <w:pPr>
              <w:spacing w:after="0" w:line="259" w:lineRule="auto"/>
              <w:ind w:left="5" w:firstLine="0"/>
              <w:jc w:val="center"/>
            </w:pPr>
            <w:r>
              <w:rPr>
                <w:sz w:val="28"/>
              </w:rPr>
              <w:t>Интернет-</w:t>
            </w:r>
          </w:p>
          <w:p w:rsidR="007F7D8C" w:rsidRDefault="005A19B3">
            <w:pPr>
              <w:spacing w:after="0" w:line="259" w:lineRule="auto"/>
              <w:ind w:left="-18" w:firstLine="0"/>
              <w:jc w:val="left"/>
            </w:pPr>
            <w:r>
              <w:rPr>
                <w:sz w:val="28"/>
              </w:rPr>
              <w:t xml:space="preserve"> </w:t>
            </w:r>
          </w:p>
          <w:p w:rsidR="007F7D8C" w:rsidRDefault="005A19B3">
            <w:pPr>
              <w:spacing w:after="0" w:line="259" w:lineRule="auto"/>
              <w:ind w:left="6" w:firstLine="0"/>
              <w:jc w:val="center"/>
            </w:pPr>
            <w:r>
              <w:rPr>
                <w:sz w:val="28"/>
              </w:rPr>
              <w:t xml:space="preserve">ресурсы </w:t>
            </w:r>
          </w:p>
        </w:tc>
      </w:tr>
      <w:tr w:rsidR="007F7D8C">
        <w:trPr>
          <w:trHeight w:val="698"/>
        </w:trPr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7D8C" w:rsidRDefault="005A19B3">
            <w:pPr>
              <w:spacing w:after="0" w:line="259" w:lineRule="auto"/>
              <w:ind w:left="191" w:firstLine="0"/>
              <w:jc w:val="left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3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7D8C" w:rsidRDefault="005A19B3">
            <w:pPr>
              <w:spacing w:after="0" w:line="259" w:lineRule="auto"/>
              <w:ind w:left="20" w:firstLine="0"/>
              <w:jc w:val="left"/>
            </w:pPr>
            <w:r>
              <w:rPr>
                <w:sz w:val="28"/>
              </w:rPr>
              <w:t xml:space="preserve">Самостоятельное изучение литературы 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7D8C" w:rsidRDefault="005A19B3">
            <w:pPr>
              <w:spacing w:after="0" w:line="259" w:lineRule="auto"/>
              <w:ind w:left="-35" w:firstLine="0"/>
              <w:jc w:val="left"/>
            </w:pPr>
            <w:r>
              <w:rPr>
                <w:sz w:val="28"/>
              </w:rPr>
              <w:t xml:space="preserve"> 2 3  </w:t>
            </w:r>
          </w:p>
        </w:tc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7D8C" w:rsidRDefault="005A19B3">
            <w:pPr>
              <w:spacing w:after="0" w:line="259" w:lineRule="auto"/>
              <w:ind w:left="20" w:firstLine="0"/>
              <w:jc w:val="left"/>
            </w:pPr>
            <w:r>
              <w:rPr>
                <w:sz w:val="28"/>
              </w:rPr>
              <w:t xml:space="preserve">1 2  </w:t>
            </w:r>
          </w:p>
        </w:tc>
        <w:tc>
          <w:tcPr>
            <w:tcW w:w="1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7D8C" w:rsidRDefault="005A19B3">
            <w:pPr>
              <w:spacing w:after="0" w:line="259" w:lineRule="auto"/>
              <w:ind w:left="3" w:firstLine="0"/>
              <w:jc w:val="center"/>
            </w:pPr>
            <w:r>
              <w:rPr>
                <w:sz w:val="28"/>
              </w:rPr>
              <w:t xml:space="preserve">1 3 2 4 5 </w:t>
            </w:r>
          </w:p>
        </w:tc>
      </w:tr>
      <w:tr w:rsidR="007F7D8C">
        <w:trPr>
          <w:trHeight w:val="698"/>
        </w:trPr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7D8C" w:rsidRDefault="005A19B3">
            <w:pPr>
              <w:spacing w:after="0" w:line="259" w:lineRule="auto"/>
              <w:ind w:left="191" w:firstLine="0"/>
              <w:jc w:val="left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3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7D8C" w:rsidRDefault="005A19B3">
            <w:pPr>
              <w:spacing w:after="0" w:line="259" w:lineRule="auto"/>
              <w:ind w:left="20" w:firstLine="0"/>
              <w:jc w:val="left"/>
            </w:pPr>
            <w:r>
              <w:rPr>
                <w:sz w:val="28"/>
              </w:rPr>
              <w:t xml:space="preserve">Подготовка к практическим занятиям  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7D8C" w:rsidRDefault="005A19B3">
            <w:pPr>
              <w:spacing w:after="0" w:line="259" w:lineRule="auto"/>
              <w:ind w:left="20" w:firstLine="0"/>
              <w:jc w:val="left"/>
            </w:pPr>
            <w:r>
              <w:rPr>
                <w:sz w:val="28"/>
              </w:rPr>
              <w:t xml:space="preserve">2 3  </w:t>
            </w:r>
          </w:p>
        </w:tc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7D8C" w:rsidRDefault="005A19B3">
            <w:pPr>
              <w:spacing w:after="0" w:line="259" w:lineRule="auto"/>
              <w:ind w:left="20" w:firstLine="0"/>
              <w:jc w:val="left"/>
            </w:pPr>
            <w:r>
              <w:rPr>
                <w:sz w:val="28"/>
              </w:rPr>
              <w:t xml:space="preserve">1 2  </w:t>
            </w:r>
          </w:p>
        </w:tc>
        <w:tc>
          <w:tcPr>
            <w:tcW w:w="1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7D8C" w:rsidRDefault="005A19B3">
            <w:pPr>
              <w:spacing w:after="0" w:line="259" w:lineRule="auto"/>
              <w:ind w:left="3" w:firstLine="0"/>
              <w:jc w:val="center"/>
            </w:pPr>
            <w:r>
              <w:rPr>
                <w:sz w:val="28"/>
              </w:rPr>
              <w:t xml:space="preserve">1 3 2 4 5 </w:t>
            </w:r>
          </w:p>
        </w:tc>
      </w:tr>
      <w:tr w:rsidR="007F7D8C">
        <w:trPr>
          <w:trHeight w:val="377"/>
        </w:trPr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7D8C" w:rsidRDefault="005A19B3">
            <w:pPr>
              <w:spacing w:after="0" w:line="259" w:lineRule="auto"/>
              <w:ind w:left="191" w:firstLine="0"/>
              <w:jc w:val="left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3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7D8C" w:rsidRDefault="005A19B3">
            <w:pPr>
              <w:spacing w:after="0" w:line="259" w:lineRule="auto"/>
              <w:ind w:left="20" w:firstLine="0"/>
              <w:jc w:val="left"/>
            </w:pPr>
            <w:r>
              <w:rPr>
                <w:sz w:val="28"/>
              </w:rPr>
              <w:t xml:space="preserve">Подготовка к экзамену 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7D8C" w:rsidRDefault="005A19B3">
            <w:pPr>
              <w:spacing w:after="0" w:line="259" w:lineRule="auto"/>
              <w:ind w:left="20" w:firstLine="0"/>
              <w:jc w:val="left"/>
            </w:pPr>
            <w:r>
              <w:rPr>
                <w:sz w:val="28"/>
              </w:rPr>
              <w:t xml:space="preserve">12  </w:t>
            </w:r>
          </w:p>
        </w:tc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7D8C" w:rsidRDefault="005A19B3">
            <w:pPr>
              <w:spacing w:after="0" w:line="259" w:lineRule="auto"/>
              <w:ind w:left="20" w:firstLine="0"/>
              <w:jc w:val="left"/>
            </w:pPr>
            <w:r>
              <w:rPr>
                <w:sz w:val="28"/>
              </w:rPr>
              <w:t xml:space="preserve">12 </w:t>
            </w:r>
          </w:p>
        </w:tc>
        <w:tc>
          <w:tcPr>
            <w:tcW w:w="1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7D8C" w:rsidRDefault="005A19B3">
            <w:pPr>
              <w:spacing w:after="0" w:line="259" w:lineRule="auto"/>
              <w:ind w:left="3" w:firstLine="0"/>
              <w:jc w:val="center"/>
            </w:pPr>
            <w:r>
              <w:rPr>
                <w:sz w:val="28"/>
              </w:rPr>
              <w:t xml:space="preserve">1 3 2 4 5 </w:t>
            </w:r>
          </w:p>
        </w:tc>
      </w:tr>
    </w:tbl>
    <w:p w:rsidR="007F7D8C" w:rsidRDefault="005A19B3">
      <w:pPr>
        <w:spacing w:after="250" w:line="259" w:lineRule="auto"/>
        <w:ind w:left="125" w:firstLine="0"/>
        <w:jc w:val="left"/>
      </w:pPr>
      <w:r>
        <w:rPr>
          <w:rFonts w:ascii="Calibri" w:eastAsia="Calibri" w:hAnsi="Calibri" w:cs="Calibri"/>
          <w:sz w:val="2"/>
        </w:rPr>
        <w:t xml:space="preserve"> </w:t>
      </w:r>
    </w:p>
    <w:p w:rsidR="007F7D8C" w:rsidRDefault="005A19B3">
      <w:pPr>
        <w:spacing w:after="0" w:line="259" w:lineRule="auto"/>
        <w:ind w:left="722" w:firstLine="0"/>
        <w:jc w:val="center"/>
      </w:pPr>
      <w:r>
        <w:rPr>
          <w:b/>
          <w:sz w:val="28"/>
        </w:rPr>
        <w:t xml:space="preserve"> </w:t>
      </w:r>
    </w:p>
    <w:p w:rsidR="007F7D8C" w:rsidRDefault="005A19B3">
      <w:pPr>
        <w:spacing w:after="13"/>
        <w:ind w:left="3603" w:right="1318" w:hanging="312"/>
        <w:jc w:val="left"/>
      </w:pPr>
      <w:r>
        <w:rPr>
          <w:b/>
          <w:sz w:val="28"/>
        </w:rPr>
        <w:t xml:space="preserve">Рекомендуемая литература Основная литература: </w:t>
      </w:r>
    </w:p>
    <w:p w:rsidR="007F7D8C" w:rsidRDefault="005A19B3">
      <w:pPr>
        <w:spacing w:after="3"/>
        <w:ind w:left="-15" w:right="47" w:firstLine="71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sz w:val="28"/>
        </w:rPr>
        <w:t>Антикризисное управление: учебник / И.К. Ларионов, Н.И. Брагин, А.Н. Герасин, О.Н. Герасина, Ю.А. Герасина. - 2-е изд. - Москва: Издательско-торговая корпорация «Дашков и К°», 2019. - 380 с.: ил. - (Учебные издания для магистров). - http://biblioclub.ru/. - Библиогр. в кн. - ISBN 978-5-394-03072-7, экземпляров неограничено.</w:t>
      </w:r>
      <w:r>
        <w:rPr>
          <w:b/>
          <w:sz w:val="28"/>
        </w:rPr>
        <w:t xml:space="preserve"> </w:t>
      </w:r>
    </w:p>
    <w:p w:rsidR="007F7D8C" w:rsidRDefault="005A19B3">
      <w:pPr>
        <w:spacing w:after="4" w:line="267" w:lineRule="auto"/>
        <w:ind w:left="711" w:right="46"/>
        <w:jc w:val="center"/>
      </w:pPr>
      <w:r>
        <w:rPr>
          <w:b/>
          <w:sz w:val="28"/>
        </w:rPr>
        <w:t xml:space="preserve">Дополнительная литература: </w:t>
      </w:r>
    </w:p>
    <w:p w:rsidR="007F7D8C" w:rsidRDefault="005A19B3">
      <w:pPr>
        <w:numPr>
          <w:ilvl w:val="0"/>
          <w:numId w:val="26"/>
        </w:numPr>
        <w:spacing w:after="3"/>
        <w:ind w:right="47" w:firstLine="710"/>
      </w:pPr>
      <w:r>
        <w:rPr>
          <w:sz w:val="28"/>
        </w:rPr>
        <w:t xml:space="preserve">Антикризисное управление. Теория и практика Электронный ресурс : учебное пособие / О.С. Рудакова / И.В. Захаров / Д.В. Хавин / А.О. Блинов / В.Я. Захаров ; ред. В.Я. Захаров. - Антикризисное управление. Теория и практика,2020-10-10. - Москва: ЮНИТИ-ДАНА, 2017. - 304 c. - Книга находится в базовой версии ЭБС IPRbooks. - ISBN 978-5-238-01513-2, экземпляров неограниченно </w:t>
      </w:r>
    </w:p>
    <w:p w:rsidR="007F7D8C" w:rsidRDefault="005A19B3">
      <w:pPr>
        <w:numPr>
          <w:ilvl w:val="0"/>
          <w:numId w:val="26"/>
        </w:numPr>
        <w:spacing w:after="3"/>
        <w:ind w:right="47" w:firstLine="710"/>
      </w:pPr>
      <w:r>
        <w:rPr>
          <w:sz w:val="28"/>
        </w:rPr>
        <w:t>Синявин, В. Ю.&lt;BR&gt;&amp;nbsp;&amp;nbsp;&amp;nbsp; Антикризисное управление организацией Электронный ресурс / Синявин В. Ю.: учебное пособие. - Пенза: ПГУ, 2019. - 278 с. - ISBN 978-5-907102-98-9, экземпляров неограничено</w:t>
      </w:r>
      <w:r>
        <w:rPr>
          <w:b/>
          <w:sz w:val="28"/>
        </w:rPr>
        <w:t xml:space="preserve"> </w:t>
      </w:r>
    </w:p>
    <w:p w:rsidR="007F7D8C" w:rsidRDefault="005A19B3">
      <w:pPr>
        <w:spacing w:after="4" w:line="267" w:lineRule="auto"/>
        <w:ind w:left="711" w:right="45"/>
        <w:jc w:val="center"/>
      </w:pPr>
      <w:r>
        <w:rPr>
          <w:b/>
          <w:sz w:val="28"/>
        </w:rPr>
        <w:t xml:space="preserve">Интернет-ресурсы: </w:t>
      </w:r>
    </w:p>
    <w:p w:rsidR="007F7D8C" w:rsidRDefault="005A19B3">
      <w:pPr>
        <w:numPr>
          <w:ilvl w:val="0"/>
          <w:numId w:val="27"/>
        </w:numPr>
        <w:spacing w:after="32"/>
        <w:ind w:right="47" w:firstLine="0"/>
      </w:pPr>
      <w:r>
        <w:rPr>
          <w:sz w:val="28"/>
        </w:rPr>
        <w:t xml:space="preserve">http://www.amr.ru (Сайт ассоциации менеджеров России (АМР)). </w:t>
      </w:r>
    </w:p>
    <w:p w:rsidR="007F7D8C" w:rsidRDefault="005A19B3">
      <w:pPr>
        <w:numPr>
          <w:ilvl w:val="0"/>
          <w:numId w:val="27"/>
        </w:numPr>
        <w:spacing w:after="32"/>
        <w:ind w:right="47" w:firstLine="0"/>
      </w:pPr>
      <w:r>
        <w:rPr>
          <w:sz w:val="28"/>
        </w:rPr>
        <w:t xml:space="preserve">http://www.aup.ru – (Сайт административно-управленческого портала). </w:t>
      </w:r>
    </w:p>
    <w:p w:rsidR="007F7D8C" w:rsidRDefault="005A19B3">
      <w:pPr>
        <w:numPr>
          <w:ilvl w:val="0"/>
          <w:numId w:val="27"/>
        </w:numPr>
        <w:spacing w:after="36"/>
        <w:ind w:right="47" w:firstLine="0"/>
      </w:pPr>
      <w:r>
        <w:rPr>
          <w:sz w:val="28"/>
        </w:rPr>
        <w:t xml:space="preserve">http://www.e-xecutive.ru  (Сайт сообщества менеджеров и профессионалов). </w:t>
      </w:r>
    </w:p>
    <w:p w:rsidR="007F7D8C" w:rsidRDefault="005A19B3">
      <w:pPr>
        <w:numPr>
          <w:ilvl w:val="0"/>
          <w:numId w:val="27"/>
        </w:numPr>
        <w:spacing w:after="1" w:line="247" w:lineRule="auto"/>
        <w:ind w:right="47" w:firstLine="0"/>
      </w:pPr>
      <w:r>
        <w:rPr>
          <w:sz w:val="28"/>
        </w:rPr>
        <w:lastRenderedPageBreak/>
        <w:t>http://www.kodeks.net (Сайт нормативно-правовой базы данных). 5.</w:t>
      </w:r>
      <w:r>
        <w:rPr>
          <w:rFonts w:ascii="Arial" w:eastAsia="Arial" w:hAnsi="Arial" w:cs="Arial"/>
          <w:sz w:val="28"/>
        </w:rPr>
        <w:t xml:space="preserve"> </w:t>
      </w:r>
      <w:r>
        <w:rPr>
          <w:sz w:val="28"/>
        </w:rPr>
        <w:t xml:space="preserve">http://www.legislature.ru (Сайт федерального портала «Законодательная власть» (законопроекты и комментарии)). </w:t>
      </w:r>
    </w:p>
    <w:p w:rsidR="007F7D8C" w:rsidRDefault="005A19B3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7F7D8C" w:rsidRDefault="005A19B3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sectPr w:rsidR="007F7D8C">
      <w:footerReference w:type="even" r:id="rId23"/>
      <w:footerReference w:type="default" r:id="rId24"/>
      <w:footerReference w:type="first" r:id="rId25"/>
      <w:pgSz w:w="11906" w:h="16838"/>
      <w:pgMar w:top="1138" w:right="794" w:bottom="1253" w:left="1702" w:header="720" w:footer="947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2A7" w:rsidRDefault="007272A7">
      <w:pPr>
        <w:spacing w:after="0" w:line="240" w:lineRule="auto"/>
      </w:pPr>
      <w:r>
        <w:separator/>
      </w:r>
    </w:p>
  </w:endnote>
  <w:endnote w:type="continuationSeparator" w:id="0">
    <w:p w:rsidR="007272A7" w:rsidRDefault="0072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D8C" w:rsidRDefault="007F7D8C">
    <w:pPr>
      <w:spacing w:after="160" w:line="259" w:lineRule="auto"/>
      <w:ind w:left="0" w:firstLine="0"/>
      <w:jc w:val="left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D8C" w:rsidRDefault="005A19B3">
    <w:pPr>
      <w:tabs>
        <w:tab w:val="center" w:pos="467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28368E" w:rsidRPr="0028368E">
      <w:rPr>
        <w:noProof/>
        <w:sz w:val="22"/>
      </w:rPr>
      <w:t>14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D8C" w:rsidRDefault="005A19B3">
    <w:pPr>
      <w:tabs>
        <w:tab w:val="center" w:pos="467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28368E" w:rsidRPr="0028368E">
      <w:rPr>
        <w:noProof/>
        <w:sz w:val="22"/>
      </w:rPr>
      <w:t>15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D8C" w:rsidRDefault="005A19B3">
    <w:pPr>
      <w:tabs>
        <w:tab w:val="center" w:pos="467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4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D8C" w:rsidRDefault="005A19B3">
    <w:pPr>
      <w:spacing w:after="0" w:line="259" w:lineRule="auto"/>
      <w:ind w:left="0" w:right="1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368E" w:rsidRPr="0028368E">
      <w:rPr>
        <w:noProof/>
        <w:sz w:val="20"/>
      </w:rPr>
      <w:t>5</w:t>
    </w:r>
    <w:r>
      <w:rPr>
        <w:sz w:val="20"/>
      </w:rPr>
      <w:fldChar w:fldCharType="end"/>
    </w:r>
    <w:r>
      <w:rPr>
        <w:sz w:val="20"/>
      </w:rPr>
      <w:t xml:space="preserve"> </w:t>
    </w:r>
  </w:p>
  <w:p w:rsidR="007F7D8C" w:rsidRDefault="005A19B3">
    <w:pPr>
      <w:spacing w:after="0" w:line="259" w:lineRule="auto"/>
      <w:ind w:left="34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D8C" w:rsidRDefault="007F7D8C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D8C" w:rsidRDefault="005A19B3">
    <w:pPr>
      <w:spacing w:after="0" w:line="259" w:lineRule="auto"/>
      <w:ind w:left="0" w:right="6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368E" w:rsidRPr="0028368E">
      <w:rPr>
        <w:noProof/>
        <w:sz w:val="20"/>
      </w:rPr>
      <w:t>20</w:t>
    </w:r>
    <w:r>
      <w:rPr>
        <w:sz w:val="20"/>
      </w:rPr>
      <w:fldChar w:fldCharType="end"/>
    </w:r>
    <w:r>
      <w:rPr>
        <w:sz w:val="20"/>
      </w:rPr>
      <w:t xml:space="preserve"> </w:t>
    </w:r>
  </w:p>
  <w:p w:rsidR="007F7D8C" w:rsidRDefault="005A19B3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D8C" w:rsidRDefault="005A19B3">
    <w:pPr>
      <w:spacing w:after="0" w:line="259" w:lineRule="auto"/>
      <w:ind w:left="0" w:right="6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368E" w:rsidRPr="0028368E">
      <w:rPr>
        <w:noProof/>
        <w:sz w:val="20"/>
      </w:rPr>
      <w:t>21</w:t>
    </w:r>
    <w:r>
      <w:rPr>
        <w:sz w:val="20"/>
      </w:rPr>
      <w:fldChar w:fldCharType="end"/>
    </w:r>
    <w:r>
      <w:rPr>
        <w:sz w:val="20"/>
      </w:rPr>
      <w:t xml:space="preserve"> </w:t>
    </w:r>
  </w:p>
  <w:p w:rsidR="007F7D8C" w:rsidRDefault="005A19B3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D8C" w:rsidRDefault="005A19B3">
    <w:pPr>
      <w:spacing w:after="0" w:line="259" w:lineRule="auto"/>
      <w:ind w:left="0" w:right="6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</w:t>
    </w:r>
  </w:p>
  <w:p w:rsidR="007F7D8C" w:rsidRDefault="005A19B3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D8C" w:rsidRDefault="007F7D8C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D8C" w:rsidRDefault="007F7D8C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D8C" w:rsidRDefault="007F7D8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2A7" w:rsidRDefault="007272A7">
      <w:pPr>
        <w:spacing w:after="0" w:line="240" w:lineRule="auto"/>
      </w:pPr>
      <w:r>
        <w:separator/>
      </w:r>
    </w:p>
  </w:footnote>
  <w:footnote w:type="continuationSeparator" w:id="0">
    <w:p w:rsidR="007272A7" w:rsidRDefault="00727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650"/>
    <w:multiLevelType w:val="hybridMultilevel"/>
    <w:tmpl w:val="9B244E0E"/>
    <w:lvl w:ilvl="0" w:tplc="CCF8D01A">
      <w:start w:val="1"/>
      <w:numFmt w:val="bullet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8E4E3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F0391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B6956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8045A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F6AD3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746A1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D8173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24A39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734AE0"/>
    <w:multiLevelType w:val="hybridMultilevel"/>
    <w:tmpl w:val="910AD06A"/>
    <w:lvl w:ilvl="0" w:tplc="ED2076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3015D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080FC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3CB0A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A64D2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80456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12247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8E256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36594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82654B"/>
    <w:multiLevelType w:val="hybridMultilevel"/>
    <w:tmpl w:val="7B4A587C"/>
    <w:lvl w:ilvl="0" w:tplc="20A4BE1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2D0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6622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2ADB6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3854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FAC61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266B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905F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8B9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49573C"/>
    <w:multiLevelType w:val="hybridMultilevel"/>
    <w:tmpl w:val="CA3AC7D8"/>
    <w:lvl w:ilvl="0" w:tplc="404282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6CA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0E8D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9A4E7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14B3E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D2BC3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D870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AC36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F05AB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2F6039"/>
    <w:multiLevelType w:val="hybridMultilevel"/>
    <w:tmpl w:val="752468DC"/>
    <w:lvl w:ilvl="0" w:tplc="5A3ACFF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E6A3C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DA945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3E5F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F4CCD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C444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F646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0492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EC5B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C9725B"/>
    <w:multiLevelType w:val="hybridMultilevel"/>
    <w:tmpl w:val="B666E52E"/>
    <w:lvl w:ilvl="0" w:tplc="C4A0AC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8E616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5E5C2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18027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F2BF5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F4187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D6738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6C1E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36CFD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516852"/>
    <w:multiLevelType w:val="hybridMultilevel"/>
    <w:tmpl w:val="BBE867F4"/>
    <w:lvl w:ilvl="0" w:tplc="8452AFBA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76C7B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A214D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BC2D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E4BE8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96D74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D433E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70582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A2842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9E49BF"/>
    <w:multiLevelType w:val="hybridMultilevel"/>
    <w:tmpl w:val="C8A4B3EC"/>
    <w:lvl w:ilvl="0" w:tplc="FCA26E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32A37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B6501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70BF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6473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029A5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566C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5C289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A2054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85293A"/>
    <w:multiLevelType w:val="hybridMultilevel"/>
    <w:tmpl w:val="93AEFDB4"/>
    <w:lvl w:ilvl="0" w:tplc="83C6D824">
      <w:start w:val="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C29F9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1036E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E0816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348D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1CFA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7660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BC683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76806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9D0C83"/>
    <w:multiLevelType w:val="hybridMultilevel"/>
    <w:tmpl w:val="D4D0C5A6"/>
    <w:lvl w:ilvl="0" w:tplc="12221C3C">
      <w:start w:val="1"/>
      <w:numFmt w:val="decimal"/>
      <w:lvlText w:val="%1."/>
      <w:lvlJc w:val="left"/>
      <w:pPr>
        <w:ind w:left="127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53EDD3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5FA4A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73E991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012B88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EA6120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3A085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AA2BFD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9AEE5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E0620B5"/>
    <w:multiLevelType w:val="hybridMultilevel"/>
    <w:tmpl w:val="FEF23E56"/>
    <w:lvl w:ilvl="0" w:tplc="CD9C75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B0E9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6450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D66B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2C47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1E66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C8F4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9842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7459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6D548A"/>
    <w:multiLevelType w:val="hybridMultilevel"/>
    <w:tmpl w:val="F11EA850"/>
    <w:lvl w:ilvl="0" w:tplc="A3706FF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2860A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EA6C0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3AEA7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380F0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1AB98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4E6D3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7AE2F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E29F1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E7A6648"/>
    <w:multiLevelType w:val="hybridMultilevel"/>
    <w:tmpl w:val="28D4946C"/>
    <w:lvl w:ilvl="0" w:tplc="9F449D4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AEB30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C03B0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EA067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22C3B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866A9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10DE8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42B7F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7257D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4FA3FEE"/>
    <w:multiLevelType w:val="hybridMultilevel"/>
    <w:tmpl w:val="98046F0E"/>
    <w:lvl w:ilvl="0" w:tplc="0EC0166E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D4FD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566D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2609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52D89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EE43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0C74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EA84D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74818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6CC28AF"/>
    <w:multiLevelType w:val="hybridMultilevel"/>
    <w:tmpl w:val="EACE8F84"/>
    <w:lvl w:ilvl="0" w:tplc="409C283A">
      <w:start w:val="1"/>
      <w:numFmt w:val="bullet"/>
      <w:lvlText w:val="-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6ADB0E">
      <w:start w:val="1"/>
      <w:numFmt w:val="bullet"/>
      <w:lvlText w:val="o"/>
      <w:lvlJc w:val="left"/>
      <w:pPr>
        <w:ind w:left="1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66B772">
      <w:start w:val="1"/>
      <w:numFmt w:val="bullet"/>
      <w:lvlText w:val="▪"/>
      <w:lvlJc w:val="left"/>
      <w:pPr>
        <w:ind w:left="2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646752">
      <w:start w:val="1"/>
      <w:numFmt w:val="bullet"/>
      <w:lvlText w:val="•"/>
      <w:lvlJc w:val="left"/>
      <w:pPr>
        <w:ind w:left="3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E67854">
      <w:start w:val="1"/>
      <w:numFmt w:val="bullet"/>
      <w:lvlText w:val="o"/>
      <w:lvlJc w:val="left"/>
      <w:pPr>
        <w:ind w:left="39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E2D40A">
      <w:start w:val="1"/>
      <w:numFmt w:val="bullet"/>
      <w:lvlText w:val="▪"/>
      <w:lvlJc w:val="left"/>
      <w:pPr>
        <w:ind w:left="4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6E2DE6">
      <w:start w:val="1"/>
      <w:numFmt w:val="bullet"/>
      <w:lvlText w:val="•"/>
      <w:lvlJc w:val="left"/>
      <w:pPr>
        <w:ind w:left="5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503EC0">
      <w:start w:val="1"/>
      <w:numFmt w:val="bullet"/>
      <w:lvlText w:val="o"/>
      <w:lvlJc w:val="left"/>
      <w:pPr>
        <w:ind w:left="6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24AE68">
      <w:start w:val="1"/>
      <w:numFmt w:val="bullet"/>
      <w:lvlText w:val="▪"/>
      <w:lvlJc w:val="left"/>
      <w:pPr>
        <w:ind w:left="68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7F35033"/>
    <w:multiLevelType w:val="multilevel"/>
    <w:tmpl w:val="16E219A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9FD19C4"/>
    <w:multiLevelType w:val="hybridMultilevel"/>
    <w:tmpl w:val="4D28839C"/>
    <w:lvl w:ilvl="0" w:tplc="98128B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6901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D23CC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D84DE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144A3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1EB38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F893F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4AAA6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2857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B6D1E50"/>
    <w:multiLevelType w:val="hybridMultilevel"/>
    <w:tmpl w:val="3EE44110"/>
    <w:lvl w:ilvl="0" w:tplc="7F462AB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E4D5DA">
      <w:start w:val="1"/>
      <w:numFmt w:val="bullet"/>
      <w:lvlText w:val="o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E46368">
      <w:start w:val="1"/>
      <w:numFmt w:val="bullet"/>
      <w:lvlText w:val="▪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C81B24">
      <w:start w:val="1"/>
      <w:numFmt w:val="bullet"/>
      <w:lvlText w:val="•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88294C">
      <w:start w:val="1"/>
      <w:numFmt w:val="bullet"/>
      <w:lvlText w:val="o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8890BA">
      <w:start w:val="1"/>
      <w:numFmt w:val="bullet"/>
      <w:lvlText w:val="▪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6A47E0">
      <w:start w:val="1"/>
      <w:numFmt w:val="bullet"/>
      <w:lvlText w:val="•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F84CBC">
      <w:start w:val="1"/>
      <w:numFmt w:val="bullet"/>
      <w:lvlText w:val="o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008DE4">
      <w:start w:val="1"/>
      <w:numFmt w:val="bullet"/>
      <w:lvlText w:val="▪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FF761F9"/>
    <w:multiLevelType w:val="hybridMultilevel"/>
    <w:tmpl w:val="CCA8EC7A"/>
    <w:lvl w:ilvl="0" w:tplc="B16ADB0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AEDC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DA1D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FC535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E2CA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062F1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D094D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F0F9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CA39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44623E8"/>
    <w:multiLevelType w:val="hybridMultilevel"/>
    <w:tmpl w:val="643E3B6C"/>
    <w:lvl w:ilvl="0" w:tplc="1338A23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5436C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DE01B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E4A4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26AF5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C0610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3208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C081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C0D0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58975AE"/>
    <w:multiLevelType w:val="hybridMultilevel"/>
    <w:tmpl w:val="AC026D7A"/>
    <w:lvl w:ilvl="0" w:tplc="56EC17D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961E2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7E77B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867B9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22CF4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5654A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78620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266B5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7ABC3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2C716E"/>
    <w:multiLevelType w:val="hybridMultilevel"/>
    <w:tmpl w:val="C428BC34"/>
    <w:lvl w:ilvl="0" w:tplc="A4B8A35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8E78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8E5E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5EFEF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AC9E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44500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60244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EE075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BEE9A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30F5428"/>
    <w:multiLevelType w:val="hybridMultilevel"/>
    <w:tmpl w:val="9D86B8EC"/>
    <w:lvl w:ilvl="0" w:tplc="E33E5C9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80B1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243A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EA2B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76AD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1A4C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4AFB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0A55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44CB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7030EA6"/>
    <w:multiLevelType w:val="hybridMultilevel"/>
    <w:tmpl w:val="526EA68A"/>
    <w:lvl w:ilvl="0" w:tplc="6DE8EC4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8068F4">
      <w:start w:val="1"/>
      <w:numFmt w:val="lowerLetter"/>
      <w:lvlText w:val="%2"/>
      <w:lvlJc w:val="left"/>
      <w:pPr>
        <w:ind w:left="1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4AA0EA">
      <w:start w:val="1"/>
      <w:numFmt w:val="lowerRoman"/>
      <w:lvlText w:val="%3"/>
      <w:lvlJc w:val="left"/>
      <w:pPr>
        <w:ind w:left="2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105692">
      <w:start w:val="1"/>
      <w:numFmt w:val="decimal"/>
      <w:lvlText w:val="%4"/>
      <w:lvlJc w:val="left"/>
      <w:pPr>
        <w:ind w:left="3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D051C0">
      <w:start w:val="1"/>
      <w:numFmt w:val="lowerLetter"/>
      <w:lvlText w:val="%5"/>
      <w:lvlJc w:val="left"/>
      <w:pPr>
        <w:ind w:left="3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002BDA">
      <w:start w:val="1"/>
      <w:numFmt w:val="lowerRoman"/>
      <w:lvlText w:val="%6"/>
      <w:lvlJc w:val="left"/>
      <w:pPr>
        <w:ind w:left="4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D4AE32">
      <w:start w:val="1"/>
      <w:numFmt w:val="decimal"/>
      <w:lvlText w:val="%7"/>
      <w:lvlJc w:val="left"/>
      <w:pPr>
        <w:ind w:left="53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009FE8">
      <w:start w:val="1"/>
      <w:numFmt w:val="lowerLetter"/>
      <w:lvlText w:val="%8"/>
      <w:lvlJc w:val="left"/>
      <w:pPr>
        <w:ind w:left="6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9CAF5A">
      <w:start w:val="1"/>
      <w:numFmt w:val="lowerRoman"/>
      <w:lvlText w:val="%9"/>
      <w:lvlJc w:val="left"/>
      <w:pPr>
        <w:ind w:left="6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8D25D83"/>
    <w:multiLevelType w:val="hybridMultilevel"/>
    <w:tmpl w:val="499C6A92"/>
    <w:lvl w:ilvl="0" w:tplc="DA50CF4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90F5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8C64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1447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48695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E0FE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C677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08EB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48B94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C1F1479"/>
    <w:multiLevelType w:val="hybridMultilevel"/>
    <w:tmpl w:val="17A6932E"/>
    <w:lvl w:ilvl="0" w:tplc="D40C72A4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E864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ECDF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C05E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2407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66CD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B8F1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4ED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7413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CE23DA7"/>
    <w:multiLevelType w:val="hybridMultilevel"/>
    <w:tmpl w:val="D76E59A0"/>
    <w:lvl w:ilvl="0" w:tplc="CF82544E">
      <w:start w:val="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228C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206FF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A6FC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6C57D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288B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9A824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8250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0ABC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D876926"/>
    <w:multiLevelType w:val="hybridMultilevel"/>
    <w:tmpl w:val="33489B04"/>
    <w:lvl w:ilvl="0" w:tplc="641020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EADD58">
      <w:start w:val="1"/>
      <w:numFmt w:val="bullet"/>
      <w:lvlText w:val="o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2A62F2">
      <w:start w:val="1"/>
      <w:numFmt w:val="bullet"/>
      <w:lvlText w:val="▪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72300A">
      <w:start w:val="1"/>
      <w:numFmt w:val="bullet"/>
      <w:lvlText w:val="•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CEE962">
      <w:start w:val="1"/>
      <w:numFmt w:val="bullet"/>
      <w:lvlText w:val="o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1ABFEE">
      <w:start w:val="1"/>
      <w:numFmt w:val="bullet"/>
      <w:lvlText w:val="▪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68ECE2">
      <w:start w:val="1"/>
      <w:numFmt w:val="bullet"/>
      <w:lvlText w:val="•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DA1E68">
      <w:start w:val="1"/>
      <w:numFmt w:val="bullet"/>
      <w:lvlText w:val="o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1E72F8">
      <w:start w:val="1"/>
      <w:numFmt w:val="bullet"/>
      <w:lvlText w:val="▪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3"/>
  </w:num>
  <w:num w:numId="3">
    <w:abstractNumId w:val="14"/>
  </w:num>
  <w:num w:numId="4">
    <w:abstractNumId w:val="3"/>
  </w:num>
  <w:num w:numId="5">
    <w:abstractNumId w:val="7"/>
  </w:num>
  <w:num w:numId="6">
    <w:abstractNumId w:val="16"/>
  </w:num>
  <w:num w:numId="7">
    <w:abstractNumId w:val="15"/>
  </w:num>
  <w:num w:numId="8">
    <w:abstractNumId w:val="0"/>
  </w:num>
  <w:num w:numId="9">
    <w:abstractNumId w:val="19"/>
  </w:num>
  <w:num w:numId="10">
    <w:abstractNumId w:val="2"/>
  </w:num>
  <w:num w:numId="11">
    <w:abstractNumId w:val="25"/>
  </w:num>
  <w:num w:numId="12">
    <w:abstractNumId w:val="22"/>
  </w:num>
  <w:num w:numId="13">
    <w:abstractNumId w:val="27"/>
  </w:num>
  <w:num w:numId="14">
    <w:abstractNumId w:val="26"/>
  </w:num>
  <w:num w:numId="15">
    <w:abstractNumId w:val="20"/>
  </w:num>
  <w:num w:numId="16">
    <w:abstractNumId w:val="12"/>
  </w:num>
  <w:num w:numId="17">
    <w:abstractNumId w:val="1"/>
  </w:num>
  <w:num w:numId="18">
    <w:abstractNumId w:val="5"/>
  </w:num>
  <w:num w:numId="19">
    <w:abstractNumId w:val="6"/>
  </w:num>
  <w:num w:numId="20">
    <w:abstractNumId w:val="21"/>
  </w:num>
  <w:num w:numId="21">
    <w:abstractNumId w:val="8"/>
  </w:num>
  <w:num w:numId="22">
    <w:abstractNumId w:val="13"/>
  </w:num>
  <w:num w:numId="23">
    <w:abstractNumId w:val="11"/>
  </w:num>
  <w:num w:numId="24">
    <w:abstractNumId w:val="24"/>
  </w:num>
  <w:num w:numId="25">
    <w:abstractNumId w:val="4"/>
  </w:num>
  <w:num w:numId="26">
    <w:abstractNumId w:val="18"/>
  </w:num>
  <w:num w:numId="27">
    <w:abstractNumId w:val="10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8C"/>
    <w:rsid w:val="001443C1"/>
    <w:rsid w:val="0028368E"/>
    <w:rsid w:val="005A19B3"/>
    <w:rsid w:val="007272A7"/>
    <w:rsid w:val="007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BAB7"/>
  <w15:docId w15:val="{7783E279-8FD1-4C6D-8B5C-25462606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76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459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67" w:lineRule="auto"/>
      <w:ind w:left="360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3" w:line="249" w:lineRule="auto"/>
      <w:ind w:left="44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1443C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1443C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oter" Target="footer4.xml"/><Relationship Id="rId25" Type="http://schemas.openxmlformats.org/officeDocument/2006/relationships/footer" Target="footer12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oter" Target="footer1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oter" Target="footer10.xml"/><Relationship Id="rId10" Type="http://schemas.openxmlformats.org/officeDocument/2006/relationships/footer" Target="footer3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png"/><Relationship Id="rId22" Type="http://schemas.openxmlformats.org/officeDocument/2006/relationships/footer" Target="footer9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10519</Words>
  <Characters>59959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dcterms:created xsi:type="dcterms:W3CDTF">2023-09-20T07:50:00Z</dcterms:created>
  <dcterms:modified xsi:type="dcterms:W3CDTF">2023-09-20T12:17:00Z</dcterms:modified>
</cp:coreProperties>
</file>