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C2E" w:rsidRPr="00E27CB0" w:rsidRDefault="00D95C2E" w:rsidP="00D95C2E">
      <w:pPr>
        <w:spacing w:after="0" w:line="288" w:lineRule="auto"/>
        <w:ind w:hanging="10"/>
        <w:jc w:val="center"/>
        <w:rPr>
          <w:rFonts w:ascii="Times New Roman" w:eastAsia="Times New Roman" w:hAnsi="Times New Roman" w:cs="Times New Roman"/>
          <w:sz w:val="24"/>
          <w:szCs w:val="24"/>
        </w:rPr>
      </w:pPr>
      <w:r w:rsidRPr="00E27CB0">
        <w:rPr>
          <w:rFonts w:ascii="Times New Roman" w:eastAsia="Times New Roman" w:hAnsi="Times New Roman" w:cs="Times New Roman"/>
          <w:noProof/>
          <w:sz w:val="24"/>
          <w:szCs w:val="24"/>
        </w:rPr>
        <w:drawing>
          <wp:inline distT="0" distB="0" distL="0" distR="0" wp14:anchorId="31A06CB0" wp14:editId="72766A03">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D95C2E" w:rsidRPr="00E27CB0" w:rsidRDefault="00D95C2E" w:rsidP="00D95C2E">
      <w:pPr>
        <w:spacing w:after="0" w:line="288" w:lineRule="auto"/>
        <w:ind w:hanging="10"/>
        <w:jc w:val="center"/>
        <w:rPr>
          <w:rFonts w:ascii="Times New Roman" w:eastAsia="Times New Roman" w:hAnsi="Times New Roman" w:cs="Times New Roman"/>
          <w:sz w:val="24"/>
          <w:szCs w:val="24"/>
        </w:rPr>
      </w:pPr>
    </w:p>
    <w:p w:rsidR="00D95C2E" w:rsidRPr="00E27CB0" w:rsidRDefault="00D95C2E" w:rsidP="00D95C2E">
      <w:pPr>
        <w:spacing w:after="0" w:line="288" w:lineRule="auto"/>
        <w:ind w:hanging="10"/>
        <w:jc w:val="center"/>
        <w:rPr>
          <w:rFonts w:ascii="Times New Roman" w:eastAsia="Times New Roman" w:hAnsi="Times New Roman" w:cs="Times New Roman"/>
          <w:bCs/>
          <w:sz w:val="24"/>
          <w:szCs w:val="24"/>
        </w:rPr>
      </w:pPr>
      <w:r w:rsidRPr="00E27CB0">
        <w:rPr>
          <w:rFonts w:ascii="Times New Roman" w:eastAsia="Times New Roman" w:hAnsi="Times New Roman" w:cs="Times New Roman"/>
          <w:bCs/>
          <w:sz w:val="24"/>
          <w:szCs w:val="24"/>
        </w:rPr>
        <w:t>Автономная Некоммерческая Организация Высшего Образования</w:t>
      </w:r>
    </w:p>
    <w:p w:rsidR="00D95C2E" w:rsidRPr="00E27CB0" w:rsidRDefault="00D95C2E" w:rsidP="00D95C2E">
      <w:pPr>
        <w:spacing w:after="0" w:line="288" w:lineRule="auto"/>
        <w:ind w:hanging="10"/>
        <w:jc w:val="center"/>
        <w:rPr>
          <w:rFonts w:ascii="Times New Roman" w:eastAsia="Times New Roman" w:hAnsi="Times New Roman" w:cs="Times New Roman"/>
          <w:b/>
          <w:sz w:val="24"/>
          <w:szCs w:val="24"/>
        </w:rPr>
      </w:pPr>
      <w:r w:rsidRPr="00E27CB0">
        <w:rPr>
          <w:rFonts w:ascii="Times New Roman" w:eastAsia="Times New Roman" w:hAnsi="Times New Roman" w:cs="Times New Roman"/>
          <w:b/>
          <w:sz w:val="24"/>
          <w:szCs w:val="24"/>
        </w:rPr>
        <w:t>«</w:t>
      </w:r>
      <w:r w:rsidRPr="00E27CB0">
        <w:rPr>
          <w:rFonts w:ascii="Times New Roman" w:eastAsia="Times New Roman" w:hAnsi="Times New Roman" w:cs="Times New Roman"/>
          <w:sz w:val="24"/>
          <w:szCs w:val="24"/>
        </w:rPr>
        <w:t>Славяно-Греко-Латинская Академия»</w:t>
      </w:r>
    </w:p>
    <w:p w:rsidR="00D95C2E" w:rsidRPr="00E27CB0" w:rsidRDefault="00D95C2E" w:rsidP="00D95C2E">
      <w:pPr>
        <w:spacing w:after="0" w:line="288" w:lineRule="auto"/>
        <w:ind w:hanging="10"/>
        <w:jc w:val="both"/>
        <w:rPr>
          <w:rFonts w:ascii="Times New Roman" w:eastAsia="Times New Roman" w:hAnsi="Times New Roman" w:cs="Times New Roman"/>
          <w:sz w:val="24"/>
          <w:szCs w:val="24"/>
        </w:rPr>
      </w:pPr>
    </w:p>
    <w:p w:rsidR="00D95C2E" w:rsidRPr="00E27CB0" w:rsidRDefault="00D95C2E" w:rsidP="00D95C2E">
      <w:pPr>
        <w:spacing w:after="0" w:line="288" w:lineRule="auto"/>
        <w:ind w:hanging="10"/>
        <w:jc w:val="both"/>
        <w:rPr>
          <w:rFonts w:ascii="Times New Roman" w:eastAsia="Times New Roman" w:hAnsi="Times New Roman" w:cs="Times New Roman"/>
          <w:sz w:val="24"/>
          <w:szCs w:val="24"/>
        </w:rPr>
      </w:pPr>
    </w:p>
    <w:p w:rsidR="00D95C2E" w:rsidRPr="00E27CB0" w:rsidRDefault="00D95C2E" w:rsidP="00D95C2E">
      <w:pPr>
        <w:spacing w:after="0" w:line="288" w:lineRule="auto"/>
        <w:ind w:hanging="10"/>
        <w:jc w:val="both"/>
        <w:rPr>
          <w:rFonts w:ascii="Times New Roman" w:eastAsia="Times New Roman" w:hAnsi="Times New Roman" w:cs="Times New Roman"/>
          <w:sz w:val="24"/>
          <w:szCs w:val="24"/>
        </w:rPr>
      </w:pPr>
    </w:p>
    <w:tbl>
      <w:tblPr>
        <w:tblStyle w:val="1"/>
        <w:tblW w:w="949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D95C2E" w:rsidRPr="00E27CB0" w:rsidTr="00D95C2E">
        <w:tc>
          <w:tcPr>
            <w:tcW w:w="5812" w:type="dxa"/>
          </w:tcPr>
          <w:p w:rsidR="00D95C2E" w:rsidRPr="00E27CB0" w:rsidRDefault="00D95C2E" w:rsidP="00D95C2E">
            <w:pPr>
              <w:spacing w:after="0" w:line="288" w:lineRule="auto"/>
              <w:ind w:left="29" w:hanging="39"/>
              <w:jc w:val="both"/>
              <w:rPr>
                <w:rFonts w:ascii="Times New Roman" w:eastAsia="Times New Roman" w:hAnsi="Times New Roman" w:cs="Times New Roman"/>
                <w:b/>
                <w:sz w:val="24"/>
                <w:szCs w:val="24"/>
              </w:rPr>
            </w:pPr>
            <w:r w:rsidRPr="00E27CB0">
              <w:rPr>
                <w:rFonts w:ascii="Times New Roman" w:eastAsia="Times New Roman" w:hAnsi="Times New Roman" w:cs="Times New Roman"/>
                <w:b/>
                <w:sz w:val="24"/>
                <w:szCs w:val="24"/>
              </w:rPr>
              <w:t>СОГЛАСОВАНО</w:t>
            </w:r>
          </w:p>
          <w:p w:rsidR="00D95C2E" w:rsidRPr="00E27CB0" w:rsidRDefault="00D95C2E" w:rsidP="00D95C2E">
            <w:pPr>
              <w:spacing w:after="0" w:line="288" w:lineRule="auto"/>
              <w:ind w:left="29" w:hanging="39"/>
              <w:jc w:val="both"/>
              <w:rPr>
                <w:rFonts w:ascii="Times New Roman" w:eastAsia="Times New Roman" w:hAnsi="Times New Roman" w:cs="Times New Roman"/>
                <w:sz w:val="24"/>
                <w:szCs w:val="24"/>
              </w:rPr>
            </w:pPr>
            <w:r w:rsidRPr="00E27CB0">
              <w:rPr>
                <w:rFonts w:ascii="Times New Roman" w:eastAsia="Times New Roman" w:hAnsi="Times New Roman" w:cs="Times New Roman"/>
                <w:sz w:val="24"/>
                <w:szCs w:val="24"/>
              </w:rPr>
              <w:t>Директор Института _______________________,</w:t>
            </w:r>
          </w:p>
          <w:p w:rsidR="00D95C2E" w:rsidRPr="00E27CB0" w:rsidRDefault="00D95C2E" w:rsidP="00D95C2E">
            <w:pPr>
              <w:spacing w:after="0" w:line="288" w:lineRule="auto"/>
              <w:ind w:left="29" w:hanging="39"/>
              <w:jc w:val="both"/>
              <w:rPr>
                <w:rFonts w:ascii="Times New Roman" w:eastAsia="Times New Roman" w:hAnsi="Times New Roman" w:cs="Times New Roman"/>
                <w:sz w:val="24"/>
                <w:szCs w:val="24"/>
              </w:rPr>
            </w:pPr>
            <w:r w:rsidRPr="00E27CB0">
              <w:rPr>
                <w:rFonts w:ascii="Times New Roman" w:eastAsia="Times New Roman" w:hAnsi="Times New Roman" w:cs="Times New Roman"/>
                <w:sz w:val="24"/>
                <w:szCs w:val="24"/>
              </w:rPr>
              <w:t>кандидат философских наук</w:t>
            </w:r>
          </w:p>
          <w:p w:rsidR="00D95C2E" w:rsidRPr="00E27CB0" w:rsidRDefault="00D95C2E" w:rsidP="00D95C2E">
            <w:pPr>
              <w:spacing w:after="0" w:line="288" w:lineRule="auto"/>
              <w:ind w:left="29" w:hanging="39"/>
              <w:jc w:val="both"/>
              <w:rPr>
                <w:rFonts w:ascii="Times New Roman" w:eastAsia="Times New Roman" w:hAnsi="Times New Roman" w:cs="Times New Roman"/>
                <w:sz w:val="24"/>
                <w:szCs w:val="24"/>
              </w:rPr>
            </w:pPr>
            <w:r w:rsidRPr="00E27CB0">
              <w:rPr>
                <w:rFonts w:ascii="Times New Roman" w:eastAsia="Times New Roman" w:hAnsi="Times New Roman" w:cs="Times New Roman"/>
                <w:sz w:val="24"/>
                <w:szCs w:val="24"/>
              </w:rPr>
              <w:t>_______________________</w:t>
            </w:r>
          </w:p>
          <w:p w:rsidR="00D95C2E" w:rsidRPr="00E27CB0" w:rsidRDefault="00D95C2E" w:rsidP="00D95C2E">
            <w:pPr>
              <w:spacing w:after="0" w:line="288" w:lineRule="auto"/>
              <w:ind w:left="29" w:hanging="39"/>
              <w:jc w:val="both"/>
              <w:rPr>
                <w:rFonts w:ascii="Times New Roman" w:eastAsia="Times New Roman" w:hAnsi="Times New Roman" w:cs="Times New Roman"/>
                <w:sz w:val="24"/>
                <w:szCs w:val="24"/>
              </w:rPr>
            </w:pPr>
          </w:p>
          <w:p w:rsidR="00D95C2E" w:rsidRPr="00E27CB0" w:rsidRDefault="00D95C2E" w:rsidP="00D95C2E">
            <w:pPr>
              <w:spacing w:after="0" w:line="288" w:lineRule="auto"/>
              <w:ind w:left="29" w:hanging="39"/>
              <w:jc w:val="both"/>
              <w:rPr>
                <w:rFonts w:ascii="Times New Roman" w:eastAsia="Times New Roman" w:hAnsi="Times New Roman" w:cs="Times New Roman"/>
                <w:b/>
                <w:sz w:val="24"/>
                <w:szCs w:val="24"/>
              </w:rPr>
            </w:pPr>
            <w:r w:rsidRPr="00E27CB0">
              <w:rPr>
                <w:rFonts w:ascii="Times New Roman" w:eastAsia="Times New Roman" w:hAnsi="Times New Roman" w:cs="Times New Roman"/>
                <w:b/>
                <w:sz w:val="24"/>
                <w:szCs w:val="24"/>
              </w:rPr>
              <w:t>Одобрено:</w:t>
            </w:r>
          </w:p>
          <w:p w:rsidR="00D95C2E" w:rsidRPr="00E27CB0" w:rsidRDefault="00D95C2E" w:rsidP="00D95C2E">
            <w:pPr>
              <w:spacing w:after="0" w:line="288" w:lineRule="auto"/>
              <w:ind w:left="29" w:hanging="39"/>
              <w:jc w:val="both"/>
              <w:rPr>
                <w:rFonts w:ascii="Times New Roman" w:eastAsia="Times New Roman" w:hAnsi="Times New Roman" w:cs="Times New Roman"/>
                <w:sz w:val="24"/>
                <w:szCs w:val="24"/>
              </w:rPr>
            </w:pPr>
            <w:r w:rsidRPr="00E27CB0">
              <w:rPr>
                <w:rFonts w:ascii="Times New Roman" w:eastAsia="Times New Roman" w:hAnsi="Times New Roman" w:cs="Times New Roman"/>
                <w:sz w:val="24"/>
                <w:szCs w:val="24"/>
              </w:rPr>
              <w:t>Решением Ученого Совета</w:t>
            </w:r>
          </w:p>
          <w:p w:rsidR="00D95C2E" w:rsidRPr="00E27CB0" w:rsidRDefault="00D95C2E" w:rsidP="00D95C2E">
            <w:pPr>
              <w:spacing w:after="0" w:line="288" w:lineRule="auto"/>
              <w:ind w:left="29" w:hanging="39"/>
              <w:jc w:val="both"/>
              <w:rPr>
                <w:rFonts w:ascii="Times New Roman" w:eastAsia="Times New Roman" w:hAnsi="Times New Roman" w:cs="Times New Roman"/>
                <w:sz w:val="24"/>
                <w:szCs w:val="24"/>
              </w:rPr>
            </w:pPr>
            <w:r w:rsidRPr="00E27CB0">
              <w:rPr>
                <w:rFonts w:ascii="Times New Roman" w:eastAsia="Times New Roman" w:hAnsi="Times New Roman" w:cs="Times New Roman"/>
                <w:sz w:val="24"/>
                <w:szCs w:val="24"/>
              </w:rPr>
              <w:t>от «22» апреля 2022 г. протокол № 5</w:t>
            </w:r>
          </w:p>
        </w:tc>
        <w:tc>
          <w:tcPr>
            <w:tcW w:w="3685" w:type="dxa"/>
          </w:tcPr>
          <w:p w:rsidR="00D95C2E" w:rsidRPr="00E27CB0" w:rsidRDefault="00D95C2E" w:rsidP="00D95C2E">
            <w:pPr>
              <w:spacing w:after="0" w:line="288" w:lineRule="auto"/>
              <w:ind w:left="29" w:hanging="39"/>
              <w:jc w:val="both"/>
              <w:rPr>
                <w:rFonts w:ascii="Times New Roman" w:eastAsia="Times New Roman" w:hAnsi="Times New Roman" w:cs="Times New Roman"/>
                <w:b/>
                <w:sz w:val="24"/>
                <w:szCs w:val="24"/>
              </w:rPr>
            </w:pPr>
            <w:r w:rsidRPr="00E27CB0">
              <w:rPr>
                <w:rFonts w:ascii="Times New Roman" w:eastAsia="Times New Roman" w:hAnsi="Times New Roman" w:cs="Times New Roman"/>
                <w:b/>
                <w:sz w:val="24"/>
                <w:szCs w:val="24"/>
              </w:rPr>
              <w:t>УТВЕРЖДАЮ</w:t>
            </w:r>
          </w:p>
          <w:p w:rsidR="00D95C2E" w:rsidRPr="00E27CB0" w:rsidRDefault="00D95C2E" w:rsidP="00D95C2E">
            <w:pPr>
              <w:spacing w:after="0" w:line="288" w:lineRule="auto"/>
              <w:ind w:left="29" w:hanging="39"/>
              <w:jc w:val="both"/>
              <w:rPr>
                <w:rFonts w:ascii="Times New Roman" w:eastAsia="Times New Roman" w:hAnsi="Times New Roman" w:cs="Times New Roman"/>
                <w:sz w:val="24"/>
                <w:szCs w:val="24"/>
              </w:rPr>
            </w:pPr>
            <w:r w:rsidRPr="00E27CB0">
              <w:rPr>
                <w:rFonts w:ascii="Times New Roman" w:eastAsia="Times New Roman" w:hAnsi="Times New Roman" w:cs="Times New Roman"/>
                <w:sz w:val="24"/>
                <w:szCs w:val="24"/>
              </w:rPr>
              <w:t>Ректор АНО ВО «СГЛА»</w:t>
            </w:r>
          </w:p>
          <w:p w:rsidR="00D95C2E" w:rsidRPr="00E27CB0" w:rsidRDefault="00D95C2E" w:rsidP="00D95C2E">
            <w:pPr>
              <w:spacing w:after="0" w:line="288" w:lineRule="auto"/>
              <w:ind w:left="29" w:hanging="39"/>
              <w:jc w:val="both"/>
              <w:rPr>
                <w:rFonts w:ascii="Times New Roman" w:eastAsia="Times New Roman" w:hAnsi="Times New Roman" w:cs="Times New Roman"/>
                <w:sz w:val="24"/>
                <w:szCs w:val="24"/>
              </w:rPr>
            </w:pPr>
            <w:r w:rsidRPr="00E27CB0">
              <w:rPr>
                <w:rFonts w:ascii="Times New Roman" w:eastAsia="Times New Roman" w:hAnsi="Times New Roman" w:cs="Times New Roman"/>
                <w:sz w:val="24"/>
                <w:szCs w:val="24"/>
              </w:rPr>
              <w:t xml:space="preserve">_______________ </w:t>
            </w:r>
            <w:proofErr w:type="spellStart"/>
            <w:r w:rsidRPr="00E27CB0">
              <w:rPr>
                <w:rFonts w:ascii="Times New Roman" w:eastAsia="Times New Roman" w:hAnsi="Times New Roman" w:cs="Times New Roman"/>
                <w:sz w:val="24"/>
                <w:szCs w:val="24"/>
              </w:rPr>
              <w:t>Храмешин</w:t>
            </w:r>
            <w:proofErr w:type="spellEnd"/>
            <w:r w:rsidRPr="00E27CB0">
              <w:rPr>
                <w:rFonts w:ascii="Times New Roman" w:eastAsia="Times New Roman" w:hAnsi="Times New Roman" w:cs="Times New Roman"/>
                <w:sz w:val="24"/>
                <w:szCs w:val="24"/>
              </w:rPr>
              <w:t xml:space="preserve"> С.Н.</w:t>
            </w:r>
          </w:p>
          <w:p w:rsidR="00D95C2E" w:rsidRPr="00E27CB0" w:rsidRDefault="00D95C2E" w:rsidP="00D95C2E">
            <w:pPr>
              <w:spacing w:after="0" w:line="288" w:lineRule="auto"/>
              <w:ind w:left="29" w:hanging="39"/>
              <w:jc w:val="both"/>
              <w:rPr>
                <w:rFonts w:ascii="Times New Roman" w:eastAsia="Times New Roman" w:hAnsi="Times New Roman" w:cs="Times New Roman"/>
                <w:sz w:val="24"/>
                <w:szCs w:val="24"/>
              </w:rPr>
            </w:pPr>
          </w:p>
        </w:tc>
      </w:tr>
    </w:tbl>
    <w:p w:rsidR="00D95C2E" w:rsidRPr="00E27CB0" w:rsidRDefault="00D95C2E" w:rsidP="00D95C2E">
      <w:pPr>
        <w:spacing w:after="0" w:line="288" w:lineRule="auto"/>
        <w:ind w:hanging="10"/>
        <w:jc w:val="both"/>
        <w:rPr>
          <w:rFonts w:ascii="Times New Roman" w:eastAsia="Times New Roman" w:hAnsi="Times New Roman" w:cs="Times New Roman"/>
          <w:b/>
          <w:sz w:val="24"/>
          <w:szCs w:val="24"/>
        </w:rPr>
      </w:pPr>
    </w:p>
    <w:p w:rsidR="00D95C2E" w:rsidRPr="00E27CB0" w:rsidRDefault="00D95C2E" w:rsidP="00D95C2E">
      <w:pPr>
        <w:spacing w:after="0" w:line="288" w:lineRule="auto"/>
        <w:ind w:hanging="10"/>
        <w:jc w:val="both"/>
        <w:rPr>
          <w:rFonts w:ascii="Times New Roman" w:eastAsia="Times New Roman" w:hAnsi="Times New Roman" w:cs="Times New Roman"/>
          <w:b/>
          <w:sz w:val="24"/>
          <w:szCs w:val="24"/>
        </w:rPr>
      </w:pPr>
    </w:p>
    <w:p w:rsidR="00D95C2E" w:rsidRPr="00E27CB0" w:rsidRDefault="00D95C2E" w:rsidP="00D95C2E">
      <w:pPr>
        <w:spacing w:after="0" w:line="288" w:lineRule="auto"/>
        <w:ind w:hanging="10"/>
        <w:jc w:val="both"/>
        <w:rPr>
          <w:rFonts w:ascii="Times New Roman" w:eastAsia="Times New Roman" w:hAnsi="Times New Roman" w:cs="Times New Roman"/>
          <w:b/>
          <w:sz w:val="24"/>
          <w:szCs w:val="24"/>
        </w:rPr>
      </w:pPr>
    </w:p>
    <w:p w:rsidR="00D95C2E" w:rsidRPr="00E27CB0" w:rsidRDefault="00D95C2E" w:rsidP="00D95C2E">
      <w:pPr>
        <w:spacing w:after="0" w:line="312" w:lineRule="auto"/>
        <w:ind w:hanging="10"/>
        <w:jc w:val="center"/>
        <w:rPr>
          <w:rFonts w:ascii="Times New Roman" w:hAnsi="Times New Roman" w:cs="Times New Roman"/>
          <w:b/>
          <w:sz w:val="24"/>
          <w:szCs w:val="24"/>
        </w:rPr>
      </w:pPr>
      <w:r w:rsidRPr="00E27CB0">
        <w:rPr>
          <w:rFonts w:ascii="Times New Roman" w:eastAsia="Times New Roman" w:hAnsi="Times New Roman" w:cs="Times New Roman"/>
          <w:b/>
          <w:sz w:val="24"/>
          <w:szCs w:val="24"/>
        </w:rPr>
        <w:t>Аннотация к рабочей программе дисциплины</w:t>
      </w:r>
    </w:p>
    <w:p w:rsidR="00D95C2E" w:rsidRDefault="00D95C2E" w:rsidP="00D95C2E">
      <w:pPr>
        <w:spacing w:after="0" w:line="312" w:lineRule="auto"/>
        <w:ind w:hanging="10"/>
        <w:jc w:val="center"/>
        <w:rPr>
          <w:rFonts w:ascii="Times New Roman" w:hAnsi="Times New Roman" w:cs="Times New Roman"/>
          <w:b/>
          <w:sz w:val="24"/>
          <w:szCs w:val="24"/>
        </w:rPr>
      </w:pPr>
      <w:r w:rsidRPr="00D95C2E">
        <w:rPr>
          <w:rFonts w:ascii="Times New Roman" w:hAnsi="Times New Roman" w:cs="Times New Roman"/>
          <w:b/>
          <w:sz w:val="24"/>
          <w:szCs w:val="24"/>
        </w:rPr>
        <w:t>Б</w:t>
      </w:r>
      <w:proofErr w:type="gramStart"/>
      <w:r w:rsidRPr="00D95C2E">
        <w:rPr>
          <w:rFonts w:ascii="Times New Roman" w:hAnsi="Times New Roman" w:cs="Times New Roman"/>
          <w:b/>
          <w:sz w:val="24"/>
          <w:szCs w:val="24"/>
        </w:rPr>
        <w:t>1.В.ДВ</w:t>
      </w:r>
      <w:proofErr w:type="gramEnd"/>
      <w:r w:rsidRPr="00D95C2E">
        <w:rPr>
          <w:rFonts w:ascii="Times New Roman" w:hAnsi="Times New Roman" w:cs="Times New Roman"/>
          <w:b/>
          <w:sz w:val="24"/>
          <w:szCs w:val="24"/>
        </w:rPr>
        <w:t xml:space="preserve">.01.05 </w:t>
      </w:r>
    </w:p>
    <w:p w:rsidR="00D95C2E" w:rsidRPr="00D95C2E" w:rsidRDefault="00D95C2E" w:rsidP="00D95C2E">
      <w:pPr>
        <w:spacing w:after="0" w:line="312" w:lineRule="auto"/>
        <w:ind w:hanging="10"/>
        <w:jc w:val="center"/>
        <w:rPr>
          <w:rFonts w:ascii="Times New Roman" w:eastAsia="PT Sans" w:hAnsi="Times New Roman" w:cs="Times New Roman"/>
          <w:b/>
          <w:color w:val="4057FF"/>
          <w:sz w:val="24"/>
          <w:szCs w:val="24"/>
        </w:rPr>
      </w:pPr>
      <w:r w:rsidRPr="00D95C2E">
        <w:rPr>
          <w:rFonts w:ascii="Times New Roman" w:hAnsi="Times New Roman" w:cs="Times New Roman"/>
          <w:b/>
          <w:sz w:val="24"/>
          <w:szCs w:val="24"/>
        </w:rPr>
        <w:t>Инженерные кейсы: от практических задач к инновационным решениям</w:t>
      </w:r>
    </w:p>
    <w:p w:rsidR="00D95C2E" w:rsidRPr="00E27CB0" w:rsidRDefault="00D95C2E" w:rsidP="00D95C2E">
      <w:pPr>
        <w:spacing w:after="0" w:line="312" w:lineRule="auto"/>
        <w:ind w:hanging="10"/>
        <w:jc w:val="center"/>
        <w:rPr>
          <w:rFonts w:ascii="Times New Roman" w:eastAsia="Times New Roman" w:hAnsi="Times New Roman" w:cs="Times New Roman"/>
          <w:b/>
          <w:sz w:val="24"/>
          <w:szCs w:val="24"/>
        </w:rPr>
      </w:pPr>
    </w:p>
    <w:tbl>
      <w:tblPr>
        <w:tblStyle w:val="2"/>
        <w:tblW w:w="0" w:type="auto"/>
        <w:tblInd w:w="137" w:type="dxa"/>
        <w:tblLook w:val="04A0" w:firstRow="1" w:lastRow="0" w:firstColumn="1" w:lastColumn="0" w:noHBand="0" w:noVBand="1"/>
      </w:tblPr>
      <w:tblGrid>
        <w:gridCol w:w="4374"/>
        <w:gridCol w:w="4505"/>
      </w:tblGrid>
      <w:tr w:rsidR="00D95C2E" w:rsidRPr="00E27CB0" w:rsidTr="00987E45">
        <w:tc>
          <w:tcPr>
            <w:tcW w:w="4374" w:type="dxa"/>
            <w:tcBorders>
              <w:top w:val="single" w:sz="4" w:space="0" w:color="auto"/>
              <w:left w:val="single" w:sz="4" w:space="0" w:color="auto"/>
              <w:bottom w:val="single" w:sz="4" w:space="0" w:color="auto"/>
              <w:right w:val="single" w:sz="4" w:space="0" w:color="auto"/>
            </w:tcBorders>
            <w:hideMark/>
          </w:tcPr>
          <w:p w:rsidR="00D95C2E" w:rsidRPr="00E27CB0" w:rsidRDefault="00D95C2E" w:rsidP="00D95C2E">
            <w:pPr>
              <w:spacing w:after="0" w:line="312" w:lineRule="auto"/>
              <w:ind w:hanging="10"/>
              <w:jc w:val="both"/>
              <w:rPr>
                <w:rFonts w:ascii="Times New Roman" w:eastAsia="Times New Roman" w:hAnsi="Times New Roman" w:cs="Times New Roman"/>
                <w:b/>
                <w:sz w:val="24"/>
                <w:szCs w:val="24"/>
              </w:rPr>
            </w:pPr>
            <w:r w:rsidRPr="00E27CB0">
              <w:rPr>
                <w:rFonts w:ascii="Times New Roman" w:eastAsia="Times New Roman" w:hAnsi="Times New Roman" w:cs="Times New Roman"/>
                <w:b/>
                <w:sz w:val="24"/>
                <w:szCs w:val="24"/>
              </w:rPr>
              <w:t>Направление подготовки</w:t>
            </w:r>
          </w:p>
        </w:tc>
        <w:tc>
          <w:tcPr>
            <w:tcW w:w="4505" w:type="dxa"/>
            <w:tcBorders>
              <w:top w:val="single" w:sz="4" w:space="0" w:color="auto"/>
              <w:left w:val="single" w:sz="4" w:space="0" w:color="auto"/>
              <w:bottom w:val="single" w:sz="4" w:space="0" w:color="auto"/>
              <w:right w:val="single" w:sz="4" w:space="0" w:color="auto"/>
            </w:tcBorders>
            <w:hideMark/>
          </w:tcPr>
          <w:p w:rsidR="00D95C2E" w:rsidRPr="00E27CB0" w:rsidRDefault="00D95C2E" w:rsidP="00D95C2E">
            <w:pPr>
              <w:spacing w:after="0" w:line="312" w:lineRule="auto"/>
              <w:ind w:hanging="10"/>
              <w:jc w:val="both"/>
              <w:rPr>
                <w:rFonts w:ascii="Times New Roman" w:eastAsia="Times New Roman" w:hAnsi="Times New Roman" w:cs="Times New Roman"/>
                <w:b/>
                <w:sz w:val="24"/>
                <w:szCs w:val="24"/>
              </w:rPr>
            </w:pPr>
            <w:r w:rsidRPr="00E27CB0">
              <w:rPr>
                <w:rFonts w:ascii="Times New Roman" w:eastAsia="Times New Roman" w:hAnsi="Times New Roman" w:cs="Times New Roman"/>
                <w:b/>
                <w:sz w:val="24"/>
                <w:szCs w:val="24"/>
              </w:rPr>
              <w:t>38.03.02 Менеджмент</w:t>
            </w:r>
          </w:p>
        </w:tc>
      </w:tr>
      <w:tr w:rsidR="00D95C2E" w:rsidRPr="00E27CB0" w:rsidTr="00987E45">
        <w:trPr>
          <w:trHeight w:val="526"/>
        </w:trPr>
        <w:tc>
          <w:tcPr>
            <w:tcW w:w="4374" w:type="dxa"/>
            <w:tcBorders>
              <w:top w:val="single" w:sz="4" w:space="0" w:color="auto"/>
              <w:left w:val="single" w:sz="4" w:space="0" w:color="auto"/>
              <w:bottom w:val="single" w:sz="4" w:space="0" w:color="auto"/>
              <w:right w:val="single" w:sz="4" w:space="0" w:color="auto"/>
            </w:tcBorders>
            <w:hideMark/>
          </w:tcPr>
          <w:p w:rsidR="00D95C2E" w:rsidRPr="00E27CB0" w:rsidRDefault="00D95C2E" w:rsidP="00D95C2E">
            <w:pPr>
              <w:spacing w:after="0" w:line="312" w:lineRule="auto"/>
              <w:ind w:hanging="10"/>
              <w:jc w:val="both"/>
              <w:rPr>
                <w:rFonts w:ascii="Times New Roman" w:eastAsia="Times New Roman" w:hAnsi="Times New Roman" w:cs="Times New Roman"/>
                <w:b/>
                <w:sz w:val="24"/>
                <w:szCs w:val="24"/>
              </w:rPr>
            </w:pPr>
            <w:r w:rsidRPr="00E27CB0">
              <w:rPr>
                <w:rFonts w:ascii="Times New Roman" w:eastAsia="Times New Roman" w:hAnsi="Times New Roman" w:cs="Times New Roman"/>
                <w:b/>
                <w:sz w:val="24"/>
                <w:szCs w:val="24"/>
              </w:rPr>
              <w:t>Направленность (профиль)</w:t>
            </w:r>
          </w:p>
        </w:tc>
        <w:tc>
          <w:tcPr>
            <w:tcW w:w="4505" w:type="dxa"/>
            <w:tcBorders>
              <w:top w:val="single" w:sz="4" w:space="0" w:color="auto"/>
              <w:left w:val="single" w:sz="4" w:space="0" w:color="auto"/>
              <w:bottom w:val="single" w:sz="4" w:space="0" w:color="auto"/>
              <w:right w:val="single" w:sz="4" w:space="0" w:color="auto"/>
            </w:tcBorders>
            <w:hideMark/>
          </w:tcPr>
          <w:p w:rsidR="00D95C2E" w:rsidRPr="00E27CB0" w:rsidRDefault="00D95C2E" w:rsidP="00D95C2E">
            <w:pPr>
              <w:spacing w:after="0" w:line="312" w:lineRule="auto"/>
              <w:ind w:hanging="10"/>
              <w:jc w:val="both"/>
              <w:rPr>
                <w:rFonts w:ascii="Times New Roman" w:eastAsia="Times New Roman" w:hAnsi="Times New Roman" w:cs="Times New Roman"/>
                <w:b/>
                <w:sz w:val="24"/>
                <w:szCs w:val="24"/>
              </w:rPr>
            </w:pPr>
            <w:r w:rsidRPr="00E27CB0">
              <w:rPr>
                <w:rFonts w:ascii="Times New Roman" w:eastAsia="Times New Roman" w:hAnsi="Times New Roman" w:cs="Times New Roman"/>
                <w:b/>
                <w:sz w:val="24"/>
                <w:szCs w:val="24"/>
              </w:rPr>
              <w:t>Управление бизнесом</w:t>
            </w:r>
          </w:p>
        </w:tc>
      </w:tr>
      <w:tr w:rsidR="00D95C2E" w:rsidRPr="00E27CB0" w:rsidTr="00987E45">
        <w:tc>
          <w:tcPr>
            <w:tcW w:w="4374" w:type="dxa"/>
            <w:tcBorders>
              <w:top w:val="single" w:sz="4" w:space="0" w:color="auto"/>
              <w:left w:val="single" w:sz="4" w:space="0" w:color="auto"/>
              <w:bottom w:val="single" w:sz="4" w:space="0" w:color="auto"/>
              <w:right w:val="single" w:sz="4" w:space="0" w:color="auto"/>
            </w:tcBorders>
            <w:hideMark/>
          </w:tcPr>
          <w:p w:rsidR="00D95C2E" w:rsidRPr="00E27CB0" w:rsidRDefault="00D95C2E" w:rsidP="00D95C2E">
            <w:pPr>
              <w:spacing w:after="0" w:line="312" w:lineRule="auto"/>
              <w:ind w:hanging="10"/>
              <w:jc w:val="both"/>
              <w:rPr>
                <w:rFonts w:ascii="Times New Roman" w:eastAsia="Times New Roman" w:hAnsi="Times New Roman" w:cs="Times New Roman"/>
                <w:b/>
                <w:sz w:val="24"/>
                <w:szCs w:val="24"/>
              </w:rPr>
            </w:pPr>
            <w:r w:rsidRPr="00E27CB0">
              <w:rPr>
                <w:rFonts w:ascii="Times New Roman" w:eastAsia="Times New Roman" w:hAnsi="Times New Roman" w:cs="Times New Roman"/>
                <w:b/>
                <w:sz w:val="24"/>
                <w:szCs w:val="24"/>
              </w:rPr>
              <w:t>Кафедра</w:t>
            </w:r>
          </w:p>
        </w:tc>
        <w:tc>
          <w:tcPr>
            <w:tcW w:w="4505" w:type="dxa"/>
            <w:tcBorders>
              <w:top w:val="single" w:sz="4" w:space="0" w:color="auto"/>
              <w:left w:val="single" w:sz="4" w:space="0" w:color="auto"/>
              <w:bottom w:val="single" w:sz="4" w:space="0" w:color="auto"/>
              <w:right w:val="single" w:sz="4" w:space="0" w:color="auto"/>
            </w:tcBorders>
            <w:hideMark/>
          </w:tcPr>
          <w:p w:rsidR="00D95C2E" w:rsidRPr="00E27CB0" w:rsidRDefault="00D95C2E" w:rsidP="00D95C2E">
            <w:pPr>
              <w:spacing w:after="0" w:line="312" w:lineRule="auto"/>
              <w:ind w:hanging="10"/>
              <w:jc w:val="both"/>
              <w:rPr>
                <w:rFonts w:ascii="Times New Roman" w:eastAsia="Times New Roman" w:hAnsi="Times New Roman" w:cs="Times New Roman"/>
                <w:b/>
                <w:sz w:val="24"/>
                <w:szCs w:val="24"/>
              </w:rPr>
            </w:pPr>
            <w:r w:rsidRPr="00E27CB0">
              <w:rPr>
                <w:rFonts w:ascii="Times New Roman" w:eastAsia="Times New Roman" w:hAnsi="Times New Roman" w:cs="Times New Roman"/>
                <w:b/>
                <w:sz w:val="24"/>
                <w:szCs w:val="24"/>
              </w:rPr>
              <w:t>международных отношений и социально-экономических наук</w:t>
            </w:r>
          </w:p>
        </w:tc>
      </w:tr>
      <w:tr w:rsidR="00D95C2E" w:rsidRPr="00E27CB0" w:rsidTr="00987E45">
        <w:tc>
          <w:tcPr>
            <w:tcW w:w="4374" w:type="dxa"/>
            <w:tcBorders>
              <w:top w:val="single" w:sz="4" w:space="0" w:color="auto"/>
              <w:left w:val="single" w:sz="4" w:space="0" w:color="auto"/>
              <w:bottom w:val="single" w:sz="4" w:space="0" w:color="auto"/>
              <w:right w:val="single" w:sz="4" w:space="0" w:color="auto"/>
            </w:tcBorders>
            <w:hideMark/>
          </w:tcPr>
          <w:p w:rsidR="00D95C2E" w:rsidRPr="00E27CB0" w:rsidRDefault="00D95C2E" w:rsidP="00D95C2E">
            <w:pPr>
              <w:spacing w:after="0" w:line="312" w:lineRule="auto"/>
              <w:ind w:hanging="10"/>
              <w:jc w:val="both"/>
              <w:rPr>
                <w:rFonts w:ascii="Times New Roman" w:eastAsia="Times New Roman" w:hAnsi="Times New Roman" w:cs="Times New Roman"/>
                <w:b/>
                <w:sz w:val="24"/>
                <w:szCs w:val="24"/>
              </w:rPr>
            </w:pPr>
            <w:r w:rsidRPr="00E27CB0">
              <w:rPr>
                <w:rFonts w:ascii="Times New Roman" w:eastAsia="Times New Roman" w:hAnsi="Times New Roman" w:cs="Times New Roman"/>
                <w:b/>
                <w:sz w:val="24"/>
                <w:szCs w:val="24"/>
              </w:rPr>
              <w:t>Форма обучения</w:t>
            </w:r>
          </w:p>
          <w:p w:rsidR="00D95C2E" w:rsidRPr="00E27CB0" w:rsidRDefault="00D95C2E" w:rsidP="00D95C2E">
            <w:pPr>
              <w:spacing w:after="0" w:line="312" w:lineRule="auto"/>
              <w:ind w:hanging="10"/>
              <w:jc w:val="both"/>
              <w:rPr>
                <w:rFonts w:ascii="Times New Roman" w:eastAsia="Times New Roman" w:hAnsi="Times New Roman" w:cs="Times New Roman"/>
                <w:b/>
                <w:sz w:val="24"/>
                <w:szCs w:val="24"/>
              </w:rPr>
            </w:pPr>
            <w:r w:rsidRPr="00E27CB0">
              <w:rPr>
                <w:rFonts w:ascii="Times New Roman" w:eastAsia="Times New Roman" w:hAnsi="Times New Roman" w:cs="Times New Roman"/>
                <w:b/>
                <w:sz w:val="24"/>
                <w:szCs w:val="24"/>
              </w:rPr>
              <w:t>Год начала обучения</w:t>
            </w:r>
          </w:p>
        </w:tc>
        <w:tc>
          <w:tcPr>
            <w:tcW w:w="4505" w:type="dxa"/>
            <w:tcBorders>
              <w:top w:val="single" w:sz="4" w:space="0" w:color="auto"/>
              <w:left w:val="single" w:sz="4" w:space="0" w:color="auto"/>
              <w:bottom w:val="single" w:sz="4" w:space="0" w:color="auto"/>
              <w:right w:val="single" w:sz="4" w:space="0" w:color="auto"/>
            </w:tcBorders>
            <w:hideMark/>
          </w:tcPr>
          <w:p w:rsidR="00D95C2E" w:rsidRPr="00E27CB0" w:rsidRDefault="00D95C2E" w:rsidP="00D95C2E">
            <w:pPr>
              <w:spacing w:after="0" w:line="312" w:lineRule="auto"/>
              <w:ind w:hanging="10"/>
              <w:jc w:val="both"/>
              <w:rPr>
                <w:rFonts w:ascii="Times New Roman" w:eastAsia="Times New Roman" w:hAnsi="Times New Roman" w:cs="Times New Roman"/>
                <w:b/>
                <w:sz w:val="24"/>
                <w:szCs w:val="24"/>
              </w:rPr>
            </w:pPr>
            <w:r w:rsidRPr="00E27CB0">
              <w:rPr>
                <w:rFonts w:ascii="Times New Roman" w:eastAsia="Times New Roman" w:hAnsi="Times New Roman" w:cs="Times New Roman"/>
                <w:b/>
                <w:sz w:val="24"/>
                <w:szCs w:val="24"/>
              </w:rPr>
              <w:t>Очная</w:t>
            </w:r>
          </w:p>
          <w:p w:rsidR="00D95C2E" w:rsidRPr="00E27CB0" w:rsidRDefault="00D95C2E" w:rsidP="00D95C2E">
            <w:pPr>
              <w:spacing w:after="0" w:line="312" w:lineRule="auto"/>
              <w:ind w:hanging="10"/>
              <w:jc w:val="both"/>
              <w:rPr>
                <w:rFonts w:ascii="Times New Roman" w:eastAsia="Times New Roman" w:hAnsi="Times New Roman" w:cs="Times New Roman"/>
                <w:b/>
                <w:sz w:val="24"/>
                <w:szCs w:val="24"/>
              </w:rPr>
            </w:pPr>
            <w:r w:rsidRPr="00E27CB0">
              <w:rPr>
                <w:rFonts w:ascii="Times New Roman" w:eastAsia="Times New Roman" w:hAnsi="Times New Roman" w:cs="Times New Roman"/>
                <w:b/>
                <w:sz w:val="24"/>
                <w:szCs w:val="24"/>
              </w:rPr>
              <w:t>2022</w:t>
            </w:r>
          </w:p>
        </w:tc>
      </w:tr>
      <w:tr w:rsidR="00D95C2E" w:rsidRPr="00E27CB0" w:rsidTr="00987E45">
        <w:tc>
          <w:tcPr>
            <w:tcW w:w="4374" w:type="dxa"/>
            <w:tcBorders>
              <w:top w:val="single" w:sz="4" w:space="0" w:color="auto"/>
              <w:left w:val="single" w:sz="4" w:space="0" w:color="auto"/>
              <w:bottom w:val="single" w:sz="4" w:space="0" w:color="auto"/>
              <w:right w:val="single" w:sz="4" w:space="0" w:color="auto"/>
            </w:tcBorders>
            <w:hideMark/>
          </w:tcPr>
          <w:p w:rsidR="00D95C2E" w:rsidRPr="00E27CB0" w:rsidRDefault="00D95C2E" w:rsidP="00D95C2E">
            <w:pPr>
              <w:spacing w:after="0" w:line="312" w:lineRule="auto"/>
              <w:ind w:hanging="10"/>
              <w:jc w:val="both"/>
              <w:rPr>
                <w:rFonts w:ascii="Times New Roman" w:eastAsia="Times New Roman" w:hAnsi="Times New Roman" w:cs="Times New Roman"/>
                <w:b/>
                <w:sz w:val="24"/>
                <w:szCs w:val="24"/>
              </w:rPr>
            </w:pPr>
            <w:r w:rsidRPr="00E27CB0">
              <w:rPr>
                <w:rFonts w:ascii="Times New Roman" w:eastAsia="Times New Roman" w:hAnsi="Times New Roman" w:cs="Times New Roman"/>
                <w:b/>
                <w:sz w:val="24"/>
                <w:szCs w:val="24"/>
              </w:rPr>
              <w:t>Реализуется в семестре</w:t>
            </w:r>
          </w:p>
        </w:tc>
        <w:tc>
          <w:tcPr>
            <w:tcW w:w="4505" w:type="dxa"/>
            <w:tcBorders>
              <w:top w:val="single" w:sz="4" w:space="0" w:color="auto"/>
              <w:left w:val="single" w:sz="4" w:space="0" w:color="auto"/>
              <w:bottom w:val="single" w:sz="4" w:space="0" w:color="auto"/>
              <w:right w:val="single" w:sz="4" w:space="0" w:color="auto"/>
            </w:tcBorders>
            <w:hideMark/>
          </w:tcPr>
          <w:p w:rsidR="00D95C2E" w:rsidRPr="00E27CB0" w:rsidRDefault="00D95C2E" w:rsidP="00D95C2E">
            <w:pPr>
              <w:spacing w:after="0" w:line="312" w:lineRule="auto"/>
              <w:ind w:hanging="10"/>
              <w:jc w:val="both"/>
              <w:rPr>
                <w:rFonts w:ascii="Times New Roman" w:eastAsia="Times New Roman" w:hAnsi="Times New Roman" w:cs="Times New Roman"/>
                <w:b/>
                <w:sz w:val="24"/>
                <w:szCs w:val="24"/>
              </w:rPr>
            </w:pPr>
            <w:r w:rsidRPr="00D95C2E">
              <w:rPr>
                <w:rFonts w:ascii="Times New Roman" w:eastAsia="Times New Roman" w:hAnsi="Times New Roman" w:cs="Times New Roman"/>
                <w:b/>
                <w:sz w:val="24"/>
                <w:szCs w:val="24"/>
              </w:rPr>
              <w:t>2</w:t>
            </w:r>
            <w:r w:rsidRPr="00E27CB0">
              <w:rPr>
                <w:rFonts w:ascii="Times New Roman" w:eastAsia="Times New Roman" w:hAnsi="Times New Roman" w:cs="Times New Roman"/>
                <w:b/>
                <w:sz w:val="24"/>
                <w:szCs w:val="24"/>
              </w:rPr>
              <w:t xml:space="preserve"> курс </w:t>
            </w:r>
            <w:r w:rsidRPr="00D95C2E">
              <w:rPr>
                <w:rFonts w:ascii="Times New Roman" w:eastAsia="Times New Roman" w:hAnsi="Times New Roman" w:cs="Times New Roman"/>
                <w:b/>
                <w:sz w:val="24"/>
                <w:szCs w:val="24"/>
              </w:rPr>
              <w:t>1</w:t>
            </w:r>
          </w:p>
        </w:tc>
      </w:tr>
    </w:tbl>
    <w:p w:rsidR="00D95C2E" w:rsidRPr="00E27CB0" w:rsidRDefault="00D95C2E" w:rsidP="00D95C2E">
      <w:pPr>
        <w:spacing w:after="0" w:line="312" w:lineRule="auto"/>
        <w:ind w:hanging="10"/>
        <w:jc w:val="center"/>
        <w:rPr>
          <w:rFonts w:ascii="Times New Roman" w:hAnsi="Times New Roman" w:cs="Times New Roman"/>
          <w:b/>
          <w:sz w:val="24"/>
          <w:szCs w:val="24"/>
        </w:rPr>
      </w:pPr>
    </w:p>
    <w:p w:rsidR="00D95C2E" w:rsidRPr="00E27CB0" w:rsidRDefault="00D95C2E" w:rsidP="00D95C2E">
      <w:pPr>
        <w:spacing w:after="0" w:line="312" w:lineRule="auto"/>
        <w:ind w:hanging="10"/>
        <w:jc w:val="center"/>
        <w:rPr>
          <w:rFonts w:ascii="Times New Roman" w:hAnsi="Times New Roman" w:cs="Times New Roman"/>
          <w:b/>
          <w:sz w:val="24"/>
          <w:szCs w:val="24"/>
        </w:rPr>
      </w:pPr>
    </w:p>
    <w:p w:rsidR="00D95C2E" w:rsidRPr="00E27CB0" w:rsidRDefault="00D95C2E" w:rsidP="00D95C2E">
      <w:pPr>
        <w:spacing w:after="0" w:line="312" w:lineRule="auto"/>
        <w:ind w:hanging="10"/>
        <w:jc w:val="center"/>
        <w:rPr>
          <w:rFonts w:ascii="Times New Roman" w:hAnsi="Times New Roman" w:cs="Times New Roman"/>
          <w:b/>
          <w:sz w:val="24"/>
          <w:szCs w:val="24"/>
        </w:rPr>
      </w:pPr>
    </w:p>
    <w:p w:rsidR="00D95C2E" w:rsidRDefault="00D95C2E" w:rsidP="00D95C2E">
      <w:pPr>
        <w:spacing w:after="0" w:line="312" w:lineRule="auto"/>
        <w:ind w:hanging="10"/>
        <w:jc w:val="center"/>
        <w:rPr>
          <w:rFonts w:ascii="Times New Roman" w:hAnsi="Times New Roman" w:cs="Times New Roman"/>
          <w:b/>
          <w:sz w:val="24"/>
          <w:szCs w:val="24"/>
        </w:rPr>
      </w:pPr>
      <w:r w:rsidRPr="00D95C2E">
        <w:rPr>
          <w:rFonts w:ascii="Times New Roman" w:hAnsi="Times New Roman" w:cs="Times New Roman"/>
          <w:b/>
          <w:sz w:val="24"/>
          <w:szCs w:val="24"/>
        </w:rPr>
        <w:t>Б</w:t>
      </w:r>
      <w:proofErr w:type="gramStart"/>
      <w:r w:rsidRPr="00D95C2E">
        <w:rPr>
          <w:rFonts w:ascii="Times New Roman" w:hAnsi="Times New Roman" w:cs="Times New Roman"/>
          <w:b/>
          <w:sz w:val="24"/>
          <w:szCs w:val="24"/>
        </w:rPr>
        <w:t>1.В.ДВ</w:t>
      </w:r>
      <w:proofErr w:type="gramEnd"/>
      <w:r w:rsidRPr="00D95C2E">
        <w:rPr>
          <w:rFonts w:ascii="Times New Roman" w:hAnsi="Times New Roman" w:cs="Times New Roman"/>
          <w:b/>
          <w:sz w:val="24"/>
          <w:szCs w:val="24"/>
        </w:rPr>
        <w:t xml:space="preserve">.01.05 </w:t>
      </w:r>
    </w:p>
    <w:p w:rsidR="00D95C2E" w:rsidRPr="00D95C2E" w:rsidRDefault="00D95C2E" w:rsidP="00D95C2E">
      <w:pPr>
        <w:spacing w:after="0" w:line="312" w:lineRule="auto"/>
        <w:ind w:hanging="10"/>
        <w:jc w:val="center"/>
        <w:rPr>
          <w:rFonts w:ascii="Times New Roman" w:eastAsia="PT Sans" w:hAnsi="Times New Roman" w:cs="Times New Roman"/>
          <w:b/>
          <w:color w:val="4057FF"/>
          <w:sz w:val="24"/>
          <w:szCs w:val="24"/>
        </w:rPr>
      </w:pPr>
      <w:r w:rsidRPr="00D95C2E">
        <w:rPr>
          <w:rFonts w:ascii="Times New Roman" w:hAnsi="Times New Roman" w:cs="Times New Roman"/>
          <w:b/>
          <w:sz w:val="24"/>
          <w:szCs w:val="24"/>
        </w:rPr>
        <w:t>Инженерные кейсы: от практических задач к инновационным решениям</w:t>
      </w:r>
    </w:p>
    <w:p w:rsidR="00D95C2E" w:rsidRPr="00E27CB0" w:rsidRDefault="00D95C2E" w:rsidP="00D95C2E">
      <w:pPr>
        <w:spacing w:after="0" w:line="312" w:lineRule="auto"/>
        <w:ind w:hanging="10"/>
        <w:jc w:val="center"/>
        <w:rPr>
          <w:rFonts w:ascii="Times New Roman" w:hAnsi="Times New Roman" w:cs="Times New Roman"/>
          <w:b/>
          <w:sz w:val="24"/>
          <w:szCs w:val="24"/>
        </w:rPr>
      </w:pPr>
    </w:p>
    <w:tbl>
      <w:tblPr>
        <w:tblStyle w:val="TableGrid1"/>
        <w:tblW w:w="9961" w:type="dxa"/>
        <w:tblInd w:w="137" w:type="dxa"/>
        <w:tblLook w:val="04A0" w:firstRow="1" w:lastRow="0" w:firstColumn="1" w:lastColumn="0" w:noHBand="0" w:noVBand="1"/>
      </w:tblPr>
      <w:tblGrid>
        <w:gridCol w:w="3402"/>
        <w:gridCol w:w="6559"/>
      </w:tblGrid>
      <w:tr w:rsidR="00D95C2E" w:rsidRPr="00E27CB0" w:rsidTr="00987E45">
        <w:trPr>
          <w:trHeight w:val="213"/>
        </w:trPr>
        <w:tc>
          <w:tcPr>
            <w:tcW w:w="3402" w:type="dxa"/>
            <w:tcBorders>
              <w:top w:val="single" w:sz="8" w:space="0" w:color="4057FF"/>
              <w:left w:val="single" w:sz="4" w:space="0" w:color="000000"/>
              <w:bottom w:val="single" w:sz="4" w:space="0" w:color="000000"/>
              <w:right w:val="single" w:sz="4" w:space="0" w:color="000000"/>
            </w:tcBorders>
          </w:tcPr>
          <w:p w:rsidR="00D95C2E" w:rsidRPr="00E27CB0" w:rsidRDefault="00D95C2E" w:rsidP="00D95C2E">
            <w:pPr>
              <w:spacing w:after="0" w:line="312" w:lineRule="auto"/>
              <w:ind w:hanging="10"/>
              <w:jc w:val="center"/>
              <w:rPr>
                <w:rFonts w:ascii="Times New Roman" w:eastAsia="Times New Roman" w:hAnsi="Times New Roman" w:cs="Times New Roman"/>
                <w:b/>
                <w:sz w:val="24"/>
                <w:szCs w:val="24"/>
              </w:rPr>
            </w:pPr>
            <w:r w:rsidRPr="00E27CB0">
              <w:rPr>
                <w:rFonts w:ascii="Times New Roman" w:hAnsi="Times New Roman" w:cs="Times New Roman"/>
                <w:b/>
                <w:sz w:val="24"/>
                <w:szCs w:val="24"/>
              </w:rPr>
              <w:t>Наименование дисциплины</w:t>
            </w:r>
          </w:p>
        </w:tc>
        <w:tc>
          <w:tcPr>
            <w:tcW w:w="6559" w:type="dxa"/>
            <w:tcBorders>
              <w:top w:val="single" w:sz="8" w:space="0" w:color="4057FF"/>
              <w:left w:val="single" w:sz="4" w:space="0" w:color="000000"/>
              <w:bottom w:val="single" w:sz="4" w:space="0" w:color="000000"/>
              <w:right w:val="single" w:sz="4" w:space="0" w:color="000000"/>
            </w:tcBorders>
          </w:tcPr>
          <w:p w:rsidR="00D95C2E" w:rsidRDefault="00D95C2E" w:rsidP="00D95C2E">
            <w:pPr>
              <w:spacing w:after="0" w:line="312" w:lineRule="auto"/>
              <w:ind w:hanging="10"/>
              <w:jc w:val="center"/>
              <w:rPr>
                <w:rFonts w:ascii="Times New Roman" w:hAnsi="Times New Roman" w:cs="Times New Roman"/>
                <w:b/>
                <w:sz w:val="24"/>
                <w:szCs w:val="24"/>
              </w:rPr>
            </w:pPr>
            <w:r w:rsidRPr="00D95C2E">
              <w:rPr>
                <w:rFonts w:ascii="Times New Roman" w:hAnsi="Times New Roman" w:cs="Times New Roman"/>
                <w:b/>
                <w:sz w:val="24"/>
                <w:szCs w:val="24"/>
              </w:rPr>
              <w:t>Б</w:t>
            </w:r>
            <w:proofErr w:type="gramStart"/>
            <w:r w:rsidRPr="00D95C2E">
              <w:rPr>
                <w:rFonts w:ascii="Times New Roman" w:hAnsi="Times New Roman" w:cs="Times New Roman"/>
                <w:b/>
                <w:sz w:val="24"/>
                <w:szCs w:val="24"/>
              </w:rPr>
              <w:t>1.В.ДВ</w:t>
            </w:r>
            <w:proofErr w:type="gramEnd"/>
            <w:r w:rsidRPr="00D95C2E">
              <w:rPr>
                <w:rFonts w:ascii="Times New Roman" w:hAnsi="Times New Roman" w:cs="Times New Roman"/>
                <w:b/>
                <w:sz w:val="24"/>
                <w:szCs w:val="24"/>
              </w:rPr>
              <w:t xml:space="preserve">.01.05 </w:t>
            </w:r>
          </w:p>
          <w:p w:rsidR="00D95C2E" w:rsidRPr="00E27CB0" w:rsidRDefault="00D95C2E" w:rsidP="00D95C2E">
            <w:pPr>
              <w:spacing w:after="0" w:line="312" w:lineRule="auto"/>
              <w:ind w:hanging="10"/>
              <w:jc w:val="center"/>
              <w:rPr>
                <w:rFonts w:ascii="Times New Roman" w:eastAsia="Times New Roman" w:hAnsi="Times New Roman" w:cs="Times New Roman"/>
                <w:b/>
                <w:sz w:val="24"/>
                <w:szCs w:val="24"/>
              </w:rPr>
            </w:pPr>
            <w:r w:rsidRPr="00D95C2E">
              <w:rPr>
                <w:rFonts w:ascii="Times New Roman" w:hAnsi="Times New Roman" w:cs="Times New Roman"/>
                <w:b/>
                <w:sz w:val="24"/>
                <w:szCs w:val="24"/>
              </w:rPr>
              <w:t>Инженерные кейсы: от практических задач к инновационным решениям</w:t>
            </w:r>
          </w:p>
        </w:tc>
      </w:tr>
    </w:tbl>
    <w:tbl>
      <w:tblPr>
        <w:tblStyle w:val="TableGrid"/>
        <w:tblW w:w="9926" w:type="dxa"/>
        <w:tblInd w:w="137" w:type="dxa"/>
        <w:tblCellMar>
          <w:top w:w="0" w:type="dxa"/>
          <w:left w:w="0" w:type="dxa"/>
          <w:bottom w:w="6" w:type="dxa"/>
          <w:right w:w="17" w:type="dxa"/>
        </w:tblCellMar>
        <w:tblLook w:val="04A0" w:firstRow="1" w:lastRow="0" w:firstColumn="1" w:lastColumn="0" w:noHBand="0" w:noVBand="1"/>
      </w:tblPr>
      <w:tblGrid>
        <w:gridCol w:w="3402"/>
        <w:gridCol w:w="6524"/>
      </w:tblGrid>
      <w:tr w:rsidR="00D95C2E" w:rsidRPr="00D95C2E" w:rsidTr="00D95C2E">
        <w:trPr>
          <w:trHeight w:val="598"/>
        </w:trPr>
        <w:tc>
          <w:tcPr>
            <w:tcW w:w="3402" w:type="dxa"/>
            <w:tcBorders>
              <w:top w:val="single" w:sz="8" w:space="0" w:color="4057FF"/>
              <w:left w:val="single" w:sz="4" w:space="0" w:color="000000"/>
              <w:bottom w:val="single" w:sz="4" w:space="0" w:color="000000"/>
              <w:right w:val="single" w:sz="4" w:space="0" w:color="000000"/>
            </w:tcBorders>
          </w:tcPr>
          <w:p w:rsidR="00D95C2E" w:rsidRPr="00D95C2E" w:rsidRDefault="00D95C2E" w:rsidP="00D95C2E">
            <w:pPr>
              <w:spacing w:after="0"/>
              <w:ind w:hanging="10"/>
              <w:rPr>
                <w:rFonts w:ascii="Times New Roman" w:hAnsi="Times New Roman" w:cs="Times New Roman"/>
                <w:sz w:val="24"/>
                <w:szCs w:val="24"/>
              </w:rPr>
            </w:pPr>
            <w:r w:rsidRPr="00D95C2E">
              <w:rPr>
                <w:rFonts w:ascii="Times New Roman" w:eastAsia="Times New Roman" w:hAnsi="Times New Roman" w:cs="Times New Roman"/>
                <w:sz w:val="24"/>
                <w:szCs w:val="24"/>
              </w:rPr>
              <w:t xml:space="preserve">Краткое содержание </w:t>
            </w:r>
          </w:p>
        </w:tc>
        <w:tc>
          <w:tcPr>
            <w:tcW w:w="6524" w:type="dxa"/>
            <w:tcBorders>
              <w:top w:val="single" w:sz="8" w:space="0" w:color="4057FF"/>
              <w:left w:val="single" w:sz="4" w:space="0" w:color="000000"/>
              <w:bottom w:val="single" w:sz="8" w:space="0" w:color="4057FF"/>
              <w:right w:val="single" w:sz="4" w:space="0" w:color="000000"/>
            </w:tcBorders>
          </w:tcPr>
          <w:p w:rsidR="00D95C2E" w:rsidRPr="00D95C2E" w:rsidRDefault="00D95C2E" w:rsidP="00D95C2E">
            <w:pPr>
              <w:spacing w:after="0" w:line="312" w:lineRule="auto"/>
              <w:ind w:left="143" w:right="128" w:hanging="10"/>
              <w:jc w:val="both"/>
              <w:rPr>
                <w:rFonts w:ascii="Times New Roman" w:hAnsi="Times New Roman" w:cs="Times New Roman"/>
                <w:sz w:val="24"/>
                <w:szCs w:val="24"/>
              </w:rPr>
            </w:pPr>
            <w:r w:rsidRPr="00D95C2E">
              <w:rPr>
                <w:rFonts w:ascii="Times New Roman" w:hAnsi="Times New Roman" w:cs="Times New Roman"/>
                <w:sz w:val="24"/>
                <w:szCs w:val="24"/>
              </w:rPr>
              <w:t>Основные правила работы при решении кейсов. Метод мозгово</w:t>
            </w:r>
            <w:bookmarkStart w:id="0" w:name="_GoBack"/>
            <w:bookmarkEnd w:id="0"/>
            <w:r w:rsidRPr="00D95C2E">
              <w:rPr>
                <w:rFonts w:ascii="Times New Roman" w:hAnsi="Times New Roman" w:cs="Times New Roman"/>
                <w:sz w:val="24"/>
                <w:szCs w:val="24"/>
              </w:rPr>
              <w:t>го штурма. Шесть шляп мышления. Метод «</w:t>
            </w:r>
            <w:proofErr w:type="spellStart"/>
            <w:r w:rsidRPr="00D95C2E">
              <w:rPr>
                <w:rFonts w:ascii="Times New Roman" w:hAnsi="Times New Roman" w:cs="Times New Roman"/>
                <w:sz w:val="24"/>
                <w:szCs w:val="24"/>
              </w:rPr>
              <w:t>Brainwriting</w:t>
            </w:r>
            <w:proofErr w:type="spellEnd"/>
            <w:r w:rsidRPr="00D95C2E">
              <w:rPr>
                <w:rFonts w:ascii="Times New Roman" w:hAnsi="Times New Roman" w:cs="Times New Roman"/>
                <w:sz w:val="24"/>
                <w:szCs w:val="24"/>
              </w:rPr>
              <w:t xml:space="preserve">». </w:t>
            </w:r>
            <w:proofErr w:type="spellStart"/>
            <w:r w:rsidRPr="00D95C2E">
              <w:rPr>
                <w:rFonts w:ascii="Times New Roman" w:hAnsi="Times New Roman" w:cs="Times New Roman"/>
                <w:sz w:val="24"/>
                <w:szCs w:val="24"/>
              </w:rPr>
              <w:t>Синектика</w:t>
            </w:r>
            <w:proofErr w:type="spellEnd"/>
            <w:r w:rsidRPr="00D95C2E">
              <w:rPr>
                <w:rFonts w:ascii="Times New Roman" w:hAnsi="Times New Roman" w:cs="Times New Roman"/>
                <w:sz w:val="24"/>
                <w:szCs w:val="24"/>
              </w:rPr>
              <w:t xml:space="preserve">. Ментальные карты. </w:t>
            </w:r>
            <w:proofErr w:type="spellStart"/>
            <w:r w:rsidRPr="00D95C2E">
              <w:rPr>
                <w:rFonts w:ascii="Times New Roman" w:hAnsi="Times New Roman" w:cs="Times New Roman"/>
                <w:sz w:val="24"/>
                <w:szCs w:val="24"/>
              </w:rPr>
              <w:lastRenderedPageBreak/>
              <w:t>Майндмэппинг</w:t>
            </w:r>
            <w:proofErr w:type="spellEnd"/>
            <w:r w:rsidRPr="00D95C2E">
              <w:rPr>
                <w:rFonts w:ascii="Times New Roman" w:hAnsi="Times New Roman" w:cs="Times New Roman"/>
                <w:sz w:val="24"/>
                <w:szCs w:val="24"/>
              </w:rPr>
              <w:t xml:space="preserve"> (</w:t>
            </w:r>
            <w:proofErr w:type="spellStart"/>
            <w:r w:rsidRPr="00D95C2E">
              <w:rPr>
                <w:rFonts w:ascii="Times New Roman" w:hAnsi="Times New Roman" w:cs="Times New Roman"/>
                <w:sz w:val="24"/>
                <w:szCs w:val="24"/>
              </w:rPr>
              <w:t>mindmapping</w:t>
            </w:r>
            <w:proofErr w:type="spellEnd"/>
            <w:r w:rsidRPr="00D95C2E">
              <w:rPr>
                <w:rFonts w:ascii="Times New Roman" w:hAnsi="Times New Roman" w:cs="Times New Roman"/>
                <w:sz w:val="24"/>
                <w:szCs w:val="24"/>
              </w:rPr>
              <w:t>). Морфологический анализ (Метод многомерных матриц или метод «морфологического ящика»). Метод проб и ошибок. Сбор данных и источники данных. Формирование гипотез и их анализ. Метод SWOT-анализа. PEST (STEP) анализ. Подготовка к работе в команде. Распределение функций и зон ответственности в команде. Основные принципы тайм-менеджмента. Календарный план проекта. Формы представления календарного плана. Основы создания презентации й и содержание выступления. Создание визуального сопровождения. Оформление презентации. Основы публичного выступления. Разработка бюджета проекта. Оценка стоимости проекта. Понятие риска. Классификация рисков. Выявление (идентификация) рисков. Оценка рисков. Методы управления проектами. Классическое проектное управление</w:t>
            </w:r>
          </w:p>
        </w:tc>
      </w:tr>
      <w:tr w:rsidR="00D95C2E" w:rsidRPr="00D95C2E" w:rsidTr="00203ACC">
        <w:trPr>
          <w:trHeight w:val="989"/>
        </w:trPr>
        <w:tc>
          <w:tcPr>
            <w:tcW w:w="3402" w:type="dxa"/>
            <w:tcBorders>
              <w:top w:val="single" w:sz="4" w:space="0" w:color="000000"/>
              <w:left w:val="single" w:sz="4" w:space="0" w:color="000000"/>
              <w:bottom w:val="single" w:sz="4" w:space="0" w:color="000000"/>
              <w:right w:val="single" w:sz="4" w:space="0" w:color="000000"/>
            </w:tcBorders>
          </w:tcPr>
          <w:p w:rsidR="00D95C2E" w:rsidRPr="00D95C2E" w:rsidRDefault="00D95C2E" w:rsidP="00D95C2E">
            <w:pPr>
              <w:spacing w:after="0"/>
              <w:ind w:hanging="10"/>
              <w:rPr>
                <w:rFonts w:ascii="Times New Roman" w:hAnsi="Times New Roman" w:cs="Times New Roman"/>
                <w:sz w:val="24"/>
                <w:szCs w:val="24"/>
              </w:rPr>
            </w:pPr>
            <w:r w:rsidRPr="00D95C2E">
              <w:rPr>
                <w:rFonts w:ascii="Times New Roman" w:eastAsia="Times New Roman" w:hAnsi="Times New Roman" w:cs="Times New Roman"/>
                <w:sz w:val="24"/>
                <w:szCs w:val="24"/>
              </w:rPr>
              <w:lastRenderedPageBreak/>
              <w:t>Результаты освоения дисциплины</w:t>
            </w:r>
          </w:p>
        </w:tc>
        <w:tc>
          <w:tcPr>
            <w:tcW w:w="6524" w:type="dxa"/>
            <w:tcBorders>
              <w:top w:val="single" w:sz="8" w:space="0" w:color="4057FF"/>
              <w:left w:val="single" w:sz="4" w:space="0" w:color="000000"/>
              <w:bottom w:val="single" w:sz="8" w:space="0" w:color="4057FF"/>
              <w:right w:val="single" w:sz="4" w:space="0" w:color="000000"/>
            </w:tcBorders>
          </w:tcPr>
          <w:p w:rsidR="00D95C2E" w:rsidRPr="00D95C2E" w:rsidRDefault="00D95C2E" w:rsidP="00D95C2E">
            <w:pPr>
              <w:spacing w:after="0" w:line="312" w:lineRule="auto"/>
              <w:ind w:left="143" w:right="128" w:hanging="10"/>
              <w:jc w:val="both"/>
              <w:rPr>
                <w:rFonts w:ascii="Times New Roman" w:hAnsi="Times New Roman" w:cs="Times New Roman"/>
                <w:sz w:val="24"/>
                <w:szCs w:val="24"/>
              </w:rPr>
            </w:pPr>
            <w:r w:rsidRPr="00D95C2E">
              <w:rPr>
                <w:rFonts w:ascii="Times New Roman" w:hAnsi="Times New Roman" w:cs="Times New Roman"/>
                <w:sz w:val="24"/>
                <w:szCs w:val="24"/>
              </w:rPr>
              <w:t xml:space="preserve">Осуществляет поиск информации в базах данных, компьютерных сетях и пр. Классифицирует проекты по различным видам деятельности. Планирует деятельность, время, ресурсы проекта. Проектирует процесс и изделие (продукт). Осознает возможные правовые, ресурсные и иные ограничения, понимает необходимость их учета в проектной деятельности. Осуществляет выбор оптимальных способов решения проектных задач. Применяет методы оценки эффективности проекта. Оформляет результаты проектной и исследовательской работы </w:t>
            </w:r>
            <w:proofErr w:type="gramStart"/>
            <w:r w:rsidRPr="00D95C2E">
              <w:rPr>
                <w:rFonts w:ascii="Times New Roman" w:hAnsi="Times New Roman" w:cs="Times New Roman"/>
                <w:sz w:val="24"/>
                <w:szCs w:val="24"/>
              </w:rPr>
              <w:t>Применяет</w:t>
            </w:r>
            <w:proofErr w:type="gramEnd"/>
            <w:r w:rsidRPr="00D95C2E">
              <w:rPr>
                <w:rFonts w:ascii="Times New Roman" w:hAnsi="Times New Roman" w:cs="Times New Roman"/>
                <w:sz w:val="24"/>
                <w:szCs w:val="24"/>
              </w:rPr>
              <w:t xml:space="preserve"> правила командной работы, методы и задачи управления проектирования Анализирует возможные последствия личных действий и планирует свои действия для достижения заданного результата; Осуществляет обмен информацией, знаниями и опытом с членами команды; оценивать идеи других членов команды для достижения поставленной цели. Понимает способы организации работы команды и обеспечивает выполнение поставленных задач на основе мониторинга командной работы и своевременного реагирования на существенные отклонения. Анализирует способы организации работы команды и обеспечивает выполнение поставленных задач на основе мониторинга командной работы и своевременного реагирования на существенные отклонения. Демонстрирует навыки оценки работы команды и обеспечивает выполнение поставленных задач на основе мониторинга командной работы и своевременного реагирования на существенные отклонения.</w:t>
            </w:r>
          </w:p>
        </w:tc>
      </w:tr>
      <w:tr w:rsidR="00D95C2E" w:rsidRPr="00D95C2E" w:rsidTr="00203ACC">
        <w:trPr>
          <w:trHeight w:val="989"/>
        </w:trPr>
        <w:tc>
          <w:tcPr>
            <w:tcW w:w="3402" w:type="dxa"/>
            <w:tcBorders>
              <w:top w:val="single" w:sz="4" w:space="0" w:color="000000"/>
              <w:left w:val="single" w:sz="4" w:space="0" w:color="000000"/>
              <w:bottom w:val="single" w:sz="4" w:space="0" w:color="000000"/>
              <w:right w:val="single" w:sz="4" w:space="0" w:color="000000"/>
            </w:tcBorders>
          </w:tcPr>
          <w:p w:rsidR="00D95C2E" w:rsidRPr="00D95C2E" w:rsidRDefault="00D95C2E" w:rsidP="00D95C2E">
            <w:pPr>
              <w:spacing w:after="0"/>
              <w:ind w:hanging="10"/>
              <w:jc w:val="center"/>
              <w:rPr>
                <w:rFonts w:ascii="Times New Roman" w:hAnsi="Times New Roman" w:cs="Times New Roman"/>
                <w:b/>
                <w:sz w:val="24"/>
                <w:szCs w:val="24"/>
              </w:rPr>
            </w:pPr>
            <w:r w:rsidRPr="00D95C2E">
              <w:rPr>
                <w:rFonts w:ascii="Times New Roman" w:eastAsia="Times New Roman" w:hAnsi="Times New Roman" w:cs="Times New Roman"/>
                <w:b/>
                <w:sz w:val="24"/>
                <w:szCs w:val="24"/>
              </w:rPr>
              <w:lastRenderedPageBreak/>
              <w:t xml:space="preserve">Трудоемкость, </w:t>
            </w:r>
            <w:proofErr w:type="spellStart"/>
            <w:r w:rsidRPr="00D95C2E">
              <w:rPr>
                <w:rFonts w:ascii="Times New Roman" w:eastAsia="Times New Roman" w:hAnsi="Times New Roman" w:cs="Times New Roman"/>
                <w:b/>
                <w:sz w:val="24"/>
                <w:szCs w:val="24"/>
              </w:rPr>
              <w:t>з.е</w:t>
            </w:r>
            <w:proofErr w:type="spellEnd"/>
            <w:r w:rsidRPr="00D95C2E">
              <w:rPr>
                <w:rFonts w:ascii="Times New Roman" w:eastAsia="Times New Roman" w:hAnsi="Times New Roman" w:cs="Times New Roman"/>
                <w:b/>
                <w:sz w:val="24"/>
                <w:szCs w:val="24"/>
              </w:rPr>
              <w:t>.</w:t>
            </w:r>
          </w:p>
        </w:tc>
        <w:tc>
          <w:tcPr>
            <w:tcW w:w="6524" w:type="dxa"/>
            <w:tcBorders>
              <w:top w:val="single" w:sz="8" w:space="0" w:color="4057FF"/>
              <w:left w:val="single" w:sz="4" w:space="0" w:color="000000"/>
              <w:bottom w:val="single" w:sz="8" w:space="0" w:color="4057FF"/>
              <w:right w:val="single" w:sz="4" w:space="0" w:color="000000"/>
            </w:tcBorders>
          </w:tcPr>
          <w:p w:rsidR="00D95C2E" w:rsidRPr="00D95C2E" w:rsidRDefault="00D95C2E" w:rsidP="00D95C2E">
            <w:pPr>
              <w:spacing w:after="0" w:line="312" w:lineRule="auto"/>
              <w:ind w:left="143" w:right="128" w:hanging="10"/>
              <w:jc w:val="both"/>
              <w:rPr>
                <w:rFonts w:ascii="Times New Roman" w:hAnsi="Times New Roman" w:cs="Times New Roman"/>
                <w:sz w:val="24"/>
                <w:szCs w:val="24"/>
              </w:rPr>
            </w:pPr>
            <w:r w:rsidRPr="00D95C2E">
              <w:rPr>
                <w:rFonts w:ascii="Times New Roman" w:hAnsi="Times New Roman" w:cs="Times New Roman"/>
                <w:sz w:val="24"/>
                <w:szCs w:val="24"/>
              </w:rPr>
              <w:t>3</w:t>
            </w:r>
          </w:p>
        </w:tc>
      </w:tr>
      <w:tr w:rsidR="00D95C2E" w:rsidRPr="00D95C2E" w:rsidTr="00203ACC">
        <w:trPr>
          <w:trHeight w:val="989"/>
        </w:trPr>
        <w:tc>
          <w:tcPr>
            <w:tcW w:w="3402" w:type="dxa"/>
            <w:tcBorders>
              <w:top w:val="single" w:sz="4" w:space="0" w:color="000000"/>
              <w:left w:val="single" w:sz="4" w:space="0" w:color="000000"/>
              <w:bottom w:val="single" w:sz="4" w:space="0" w:color="000000"/>
              <w:right w:val="single" w:sz="4" w:space="0" w:color="000000"/>
            </w:tcBorders>
          </w:tcPr>
          <w:p w:rsidR="00D95C2E" w:rsidRPr="00D95C2E" w:rsidRDefault="00D95C2E" w:rsidP="00D95C2E">
            <w:pPr>
              <w:spacing w:after="0"/>
              <w:ind w:hanging="10"/>
              <w:jc w:val="center"/>
              <w:rPr>
                <w:rFonts w:ascii="Times New Roman" w:hAnsi="Times New Roman" w:cs="Times New Roman"/>
                <w:b/>
                <w:sz w:val="24"/>
                <w:szCs w:val="24"/>
              </w:rPr>
            </w:pPr>
            <w:r w:rsidRPr="00D95C2E">
              <w:rPr>
                <w:rFonts w:ascii="Times New Roman" w:eastAsia="Times New Roman" w:hAnsi="Times New Roman" w:cs="Times New Roman"/>
                <w:b/>
                <w:sz w:val="24"/>
                <w:szCs w:val="24"/>
              </w:rPr>
              <w:t>Формы отчетности</w:t>
            </w:r>
          </w:p>
        </w:tc>
        <w:tc>
          <w:tcPr>
            <w:tcW w:w="6524" w:type="dxa"/>
            <w:tcBorders>
              <w:top w:val="single" w:sz="8" w:space="0" w:color="4057FF"/>
              <w:left w:val="single" w:sz="4" w:space="0" w:color="000000"/>
              <w:bottom w:val="single" w:sz="8" w:space="0" w:color="4057FF"/>
              <w:right w:val="single" w:sz="4" w:space="0" w:color="000000"/>
            </w:tcBorders>
          </w:tcPr>
          <w:p w:rsidR="00D95C2E" w:rsidRPr="00D95C2E" w:rsidRDefault="00D95C2E" w:rsidP="00D95C2E">
            <w:pPr>
              <w:spacing w:after="0" w:line="312" w:lineRule="auto"/>
              <w:ind w:left="143" w:right="128" w:hanging="10"/>
              <w:jc w:val="both"/>
              <w:rPr>
                <w:rFonts w:ascii="Times New Roman" w:hAnsi="Times New Roman" w:cs="Times New Roman"/>
                <w:sz w:val="24"/>
                <w:szCs w:val="24"/>
              </w:rPr>
            </w:pPr>
            <w:r w:rsidRPr="00D95C2E">
              <w:rPr>
                <w:rFonts w:ascii="Times New Roman" w:hAnsi="Times New Roman" w:cs="Times New Roman"/>
                <w:sz w:val="24"/>
                <w:szCs w:val="24"/>
              </w:rPr>
              <w:t>зачет</w:t>
            </w:r>
          </w:p>
        </w:tc>
      </w:tr>
      <w:tr w:rsidR="00D95C2E" w:rsidRPr="00D95C2E" w:rsidTr="00D95C2E">
        <w:trPr>
          <w:trHeight w:val="365"/>
        </w:trPr>
        <w:tc>
          <w:tcPr>
            <w:tcW w:w="9926" w:type="dxa"/>
            <w:gridSpan w:val="2"/>
            <w:tcBorders>
              <w:top w:val="single" w:sz="8" w:space="0" w:color="4057FF"/>
              <w:left w:val="single" w:sz="4" w:space="0" w:color="000000"/>
              <w:bottom w:val="single" w:sz="8" w:space="0" w:color="4057FF"/>
              <w:right w:val="single" w:sz="4" w:space="0" w:color="000000"/>
            </w:tcBorders>
          </w:tcPr>
          <w:p w:rsidR="00D95C2E" w:rsidRPr="00D95C2E" w:rsidRDefault="00D95C2E" w:rsidP="00D95C2E">
            <w:pPr>
              <w:spacing w:after="0" w:line="312" w:lineRule="auto"/>
              <w:ind w:left="143" w:right="128" w:hanging="10"/>
              <w:jc w:val="both"/>
              <w:rPr>
                <w:rFonts w:ascii="Times New Roman" w:hAnsi="Times New Roman" w:cs="Times New Roman"/>
                <w:sz w:val="24"/>
                <w:szCs w:val="24"/>
              </w:rPr>
            </w:pPr>
            <w:r w:rsidRPr="00D95C2E">
              <w:rPr>
                <w:rFonts w:ascii="Times New Roman" w:hAnsi="Times New Roman" w:cs="Times New Roman"/>
                <w:sz w:val="24"/>
                <w:szCs w:val="24"/>
              </w:rPr>
              <w:t>Перечень основной и дополнительной литературы, необходимой для освоения дисциплины</w:t>
            </w:r>
          </w:p>
        </w:tc>
      </w:tr>
      <w:tr w:rsidR="00D95C2E" w:rsidRPr="00D95C2E" w:rsidTr="00987E45">
        <w:trPr>
          <w:trHeight w:val="989"/>
        </w:trPr>
        <w:tc>
          <w:tcPr>
            <w:tcW w:w="3402" w:type="dxa"/>
            <w:tcBorders>
              <w:top w:val="single" w:sz="8" w:space="0" w:color="4057FF"/>
              <w:left w:val="single" w:sz="4" w:space="0" w:color="000000"/>
              <w:bottom w:val="single" w:sz="4" w:space="0" w:color="000000"/>
              <w:right w:val="single" w:sz="4" w:space="0" w:color="000000"/>
            </w:tcBorders>
          </w:tcPr>
          <w:p w:rsidR="00D95C2E" w:rsidRPr="00D95C2E" w:rsidRDefault="00D95C2E" w:rsidP="00D95C2E">
            <w:pPr>
              <w:spacing w:after="0"/>
              <w:ind w:hanging="10"/>
              <w:rPr>
                <w:rFonts w:ascii="Times New Roman" w:hAnsi="Times New Roman" w:cs="Times New Roman"/>
                <w:sz w:val="24"/>
                <w:szCs w:val="24"/>
              </w:rPr>
            </w:pPr>
            <w:r w:rsidRPr="00D95C2E">
              <w:rPr>
                <w:rFonts w:ascii="Times New Roman" w:eastAsia="Times New Roman" w:hAnsi="Times New Roman" w:cs="Times New Roman"/>
                <w:sz w:val="24"/>
                <w:szCs w:val="24"/>
              </w:rPr>
              <w:t xml:space="preserve">Основная литература </w:t>
            </w:r>
          </w:p>
        </w:tc>
        <w:tc>
          <w:tcPr>
            <w:tcW w:w="6524" w:type="dxa"/>
            <w:tcBorders>
              <w:top w:val="single" w:sz="8" w:space="0" w:color="4057FF"/>
              <w:left w:val="single" w:sz="4" w:space="0" w:color="000000"/>
              <w:bottom w:val="single" w:sz="4" w:space="0" w:color="000000"/>
              <w:right w:val="single" w:sz="4" w:space="0" w:color="000000"/>
            </w:tcBorders>
          </w:tcPr>
          <w:p w:rsidR="00D95C2E" w:rsidRPr="00D95C2E" w:rsidRDefault="00D95C2E" w:rsidP="00D95C2E">
            <w:pPr>
              <w:spacing w:after="0" w:line="312" w:lineRule="auto"/>
              <w:ind w:left="143" w:right="128" w:hanging="10"/>
              <w:jc w:val="both"/>
              <w:rPr>
                <w:rFonts w:ascii="Times New Roman" w:hAnsi="Times New Roman" w:cs="Times New Roman"/>
                <w:sz w:val="24"/>
                <w:szCs w:val="24"/>
              </w:rPr>
            </w:pPr>
            <w:proofErr w:type="spellStart"/>
            <w:r w:rsidRPr="00D95C2E">
              <w:rPr>
                <w:rFonts w:ascii="Times New Roman" w:hAnsi="Times New Roman" w:cs="Times New Roman"/>
                <w:sz w:val="24"/>
                <w:szCs w:val="24"/>
              </w:rPr>
              <w:t>Туккель</w:t>
            </w:r>
            <w:proofErr w:type="spellEnd"/>
            <w:r w:rsidRPr="00D95C2E">
              <w:rPr>
                <w:rFonts w:ascii="Times New Roman" w:hAnsi="Times New Roman" w:cs="Times New Roman"/>
                <w:sz w:val="24"/>
                <w:szCs w:val="24"/>
              </w:rPr>
              <w:t xml:space="preserve"> И.Л., Сурина А.В., </w:t>
            </w:r>
            <w:proofErr w:type="spellStart"/>
            <w:r w:rsidRPr="00D95C2E">
              <w:rPr>
                <w:rFonts w:ascii="Times New Roman" w:hAnsi="Times New Roman" w:cs="Times New Roman"/>
                <w:sz w:val="24"/>
                <w:szCs w:val="24"/>
              </w:rPr>
              <w:t>Культин</w:t>
            </w:r>
            <w:proofErr w:type="spellEnd"/>
            <w:r w:rsidRPr="00D95C2E">
              <w:rPr>
                <w:rFonts w:ascii="Times New Roman" w:hAnsi="Times New Roman" w:cs="Times New Roman"/>
                <w:sz w:val="24"/>
                <w:szCs w:val="24"/>
              </w:rPr>
              <w:t xml:space="preserve"> Н.Б. Управление инновационными проектами: Учебник. – 2 изд., доп. СПб.: БХВ</w:t>
            </w:r>
            <w:r w:rsidRPr="00D95C2E">
              <w:rPr>
                <w:rFonts w:ascii="Times New Roman" w:hAnsi="Times New Roman" w:cs="Times New Roman"/>
                <w:sz w:val="24"/>
                <w:szCs w:val="24"/>
              </w:rPr>
              <w:t xml:space="preserve">Петербург, 2017. 416 с. Руководство к Своду знаний по управлению проектами (Руководство PMBOK®). – Пятое издание. – </w:t>
            </w:r>
            <w:proofErr w:type="spellStart"/>
            <w:r w:rsidRPr="00D95C2E">
              <w:rPr>
                <w:rFonts w:ascii="Times New Roman" w:hAnsi="Times New Roman" w:cs="Times New Roman"/>
                <w:sz w:val="24"/>
                <w:szCs w:val="24"/>
              </w:rPr>
              <w:t>Project</w:t>
            </w:r>
            <w:proofErr w:type="spellEnd"/>
            <w:r w:rsidRPr="00D95C2E">
              <w:rPr>
                <w:rFonts w:ascii="Times New Roman" w:hAnsi="Times New Roman" w:cs="Times New Roman"/>
                <w:sz w:val="24"/>
                <w:szCs w:val="24"/>
              </w:rPr>
              <w:t xml:space="preserve"> </w:t>
            </w:r>
            <w:proofErr w:type="spellStart"/>
            <w:r w:rsidRPr="00D95C2E">
              <w:rPr>
                <w:rFonts w:ascii="Times New Roman" w:hAnsi="Times New Roman" w:cs="Times New Roman"/>
                <w:sz w:val="24"/>
                <w:szCs w:val="24"/>
              </w:rPr>
              <w:t>Management</w:t>
            </w:r>
            <w:proofErr w:type="spellEnd"/>
            <w:r w:rsidRPr="00D95C2E">
              <w:rPr>
                <w:rFonts w:ascii="Times New Roman" w:hAnsi="Times New Roman" w:cs="Times New Roman"/>
                <w:sz w:val="24"/>
                <w:szCs w:val="24"/>
              </w:rPr>
              <w:t xml:space="preserve"> </w:t>
            </w:r>
            <w:proofErr w:type="spellStart"/>
            <w:r w:rsidRPr="00D95C2E">
              <w:rPr>
                <w:rFonts w:ascii="Times New Roman" w:hAnsi="Times New Roman" w:cs="Times New Roman"/>
                <w:sz w:val="24"/>
                <w:szCs w:val="24"/>
              </w:rPr>
              <w:t>Institute</w:t>
            </w:r>
            <w:proofErr w:type="spellEnd"/>
            <w:r w:rsidRPr="00D95C2E">
              <w:rPr>
                <w:rFonts w:ascii="Times New Roman" w:hAnsi="Times New Roman" w:cs="Times New Roman"/>
                <w:sz w:val="24"/>
                <w:szCs w:val="24"/>
              </w:rPr>
              <w:t xml:space="preserve">, </w:t>
            </w:r>
            <w:proofErr w:type="spellStart"/>
            <w:r w:rsidRPr="00D95C2E">
              <w:rPr>
                <w:rFonts w:ascii="Times New Roman" w:hAnsi="Times New Roman" w:cs="Times New Roman"/>
                <w:sz w:val="24"/>
                <w:szCs w:val="24"/>
              </w:rPr>
              <w:t>Inc</w:t>
            </w:r>
            <w:proofErr w:type="spellEnd"/>
            <w:r w:rsidRPr="00D95C2E">
              <w:rPr>
                <w:rFonts w:ascii="Times New Roman" w:hAnsi="Times New Roman" w:cs="Times New Roman"/>
                <w:sz w:val="24"/>
                <w:szCs w:val="24"/>
              </w:rPr>
              <w:t>., 2013. – 586 с. Попова С.Ю. КЕЙС-СТАДИ: принципы создания и использования. – Тверь: Изд-во «СКФ-офис», 2015 – 114 с. Серия «Технологии работы с молодежью»</w:t>
            </w:r>
          </w:p>
        </w:tc>
      </w:tr>
      <w:tr w:rsidR="00D95C2E" w:rsidRPr="00D95C2E" w:rsidTr="00987E45">
        <w:trPr>
          <w:trHeight w:val="989"/>
        </w:trPr>
        <w:tc>
          <w:tcPr>
            <w:tcW w:w="3402" w:type="dxa"/>
            <w:tcBorders>
              <w:top w:val="single" w:sz="8" w:space="0" w:color="4057FF"/>
              <w:left w:val="single" w:sz="4" w:space="0" w:color="000000"/>
              <w:bottom w:val="single" w:sz="4" w:space="0" w:color="000000"/>
              <w:right w:val="single" w:sz="4" w:space="0" w:color="000000"/>
            </w:tcBorders>
          </w:tcPr>
          <w:p w:rsidR="00D95C2E" w:rsidRPr="00D95C2E" w:rsidRDefault="00D95C2E" w:rsidP="00D95C2E">
            <w:pPr>
              <w:spacing w:after="0"/>
              <w:ind w:hanging="10"/>
              <w:rPr>
                <w:rFonts w:ascii="Times New Roman" w:hAnsi="Times New Roman" w:cs="Times New Roman"/>
                <w:sz w:val="24"/>
                <w:szCs w:val="24"/>
              </w:rPr>
            </w:pPr>
            <w:r w:rsidRPr="00D95C2E">
              <w:rPr>
                <w:rFonts w:ascii="Times New Roman" w:eastAsia="Times New Roman" w:hAnsi="Times New Roman" w:cs="Times New Roman"/>
                <w:sz w:val="24"/>
                <w:szCs w:val="24"/>
              </w:rPr>
              <w:t xml:space="preserve">Дополнительная литература </w:t>
            </w:r>
          </w:p>
        </w:tc>
        <w:tc>
          <w:tcPr>
            <w:tcW w:w="6524" w:type="dxa"/>
            <w:tcBorders>
              <w:top w:val="single" w:sz="8" w:space="0" w:color="4057FF"/>
              <w:left w:val="single" w:sz="4" w:space="0" w:color="000000"/>
              <w:bottom w:val="single" w:sz="4" w:space="0" w:color="000000"/>
              <w:right w:val="single" w:sz="4" w:space="0" w:color="000000"/>
            </w:tcBorders>
          </w:tcPr>
          <w:p w:rsidR="00D95C2E" w:rsidRPr="00D95C2E" w:rsidRDefault="00D95C2E" w:rsidP="00D95C2E">
            <w:pPr>
              <w:spacing w:after="0" w:line="312" w:lineRule="auto"/>
              <w:ind w:left="143" w:right="128" w:hanging="10"/>
              <w:jc w:val="both"/>
              <w:rPr>
                <w:rFonts w:ascii="Times New Roman" w:hAnsi="Times New Roman" w:cs="Times New Roman"/>
                <w:sz w:val="24"/>
                <w:szCs w:val="24"/>
              </w:rPr>
            </w:pPr>
            <w:proofErr w:type="spellStart"/>
            <w:r w:rsidRPr="00D95C2E">
              <w:rPr>
                <w:rFonts w:ascii="Times New Roman" w:hAnsi="Times New Roman" w:cs="Times New Roman"/>
                <w:sz w:val="24"/>
                <w:szCs w:val="24"/>
              </w:rPr>
              <w:t>Каптерев</w:t>
            </w:r>
            <w:proofErr w:type="spellEnd"/>
            <w:r w:rsidRPr="00D95C2E">
              <w:rPr>
                <w:rFonts w:ascii="Times New Roman" w:hAnsi="Times New Roman" w:cs="Times New Roman"/>
                <w:sz w:val="24"/>
                <w:szCs w:val="24"/>
              </w:rPr>
              <w:t xml:space="preserve"> А. Мастерство презентации. Как создавать презентации, которые могут изменить мир. М. 2016, 336 стр. </w:t>
            </w:r>
            <w:proofErr w:type="spellStart"/>
            <w:r w:rsidRPr="00D95C2E">
              <w:rPr>
                <w:rFonts w:ascii="Times New Roman" w:hAnsi="Times New Roman" w:cs="Times New Roman"/>
                <w:sz w:val="24"/>
                <w:szCs w:val="24"/>
              </w:rPr>
              <w:t>Элияху</w:t>
            </w:r>
            <w:proofErr w:type="spellEnd"/>
            <w:r w:rsidRPr="00D95C2E">
              <w:rPr>
                <w:rFonts w:ascii="Times New Roman" w:hAnsi="Times New Roman" w:cs="Times New Roman"/>
                <w:sz w:val="24"/>
                <w:szCs w:val="24"/>
              </w:rPr>
              <w:t xml:space="preserve"> М. </w:t>
            </w:r>
            <w:proofErr w:type="spellStart"/>
            <w:r w:rsidRPr="00D95C2E">
              <w:rPr>
                <w:rFonts w:ascii="Times New Roman" w:hAnsi="Times New Roman" w:cs="Times New Roman"/>
                <w:sz w:val="24"/>
                <w:szCs w:val="24"/>
              </w:rPr>
              <w:t>Голдратт</w:t>
            </w:r>
            <w:proofErr w:type="spellEnd"/>
            <w:r w:rsidRPr="00D95C2E">
              <w:rPr>
                <w:rFonts w:ascii="Times New Roman" w:hAnsi="Times New Roman" w:cs="Times New Roman"/>
                <w:sz w:val="24"/>
                <w:szCs w:val="24"/>
              </w:rPr>
              <w:t xml:space="preserve">, </w:t>
            </w:r>
            <w:proofErr w:type="spellStart"/>
            <w:r w:rsidRPr="00D95C2E">
              <w:rPr>
                <w:rFonts w:ascii="Times New Roman" w:hAnsi="Times New Roman" w:cs="Times New Roman"/>
                <w:sz w:val="24"/>
                <w:szCs w:val="24"/>
              </w:rPr>
              <w:t>Джеф</w:t>
            </w:r>
            <w:proofErr w:type="spellEnd"/>
            <w:r w:rsidRPr="00D95C2E">
              <w:rPr>
                <w:rFonts w:ascii="Times New Roman" w:hAnsi="Times New Roman" w:cs="Times New Roman"/>
                <w:sz w:val="24"/>
                <w:szCs w:val="24"/>
              </w:rPr>
              <w:t xml:space="preserve"> Кокс. Цель: Процесс непрерывного совершенствования. Панфилова А.П., Громова Л.А., Богачек И.А., </w:t>
            </w:r>
            <w:proofErr w:type="spellStart"/>
            <w:r w:rsidRPr="00D95C2E">
              <w:rPr>
                <w:rFonts w:ascii="Times New Roman" w:hAnsi="Times New Roman" w:cs="Times New Roman"/>
                <w:sz w:val="24"/>
                <w:szCs w:val="24"/>
              </w:rPr>
              <w:t>Абчук</w:t>
            </w:r>
            <w:proofErr w:type="spellEnd"/>
            <w:r w:rsidRPr="00D95C2E">
              <w:rPr>
                <w:rFonts w:ascii="Times New Roman" w:hAnsi="Times New Roman" w:cs="Times New Roman"/>
                <w:sz w:val="24"/>
                <w:szCs w:val="24"/>
              </w:rPr>
              <w:t xml:space="preserve"> В.А. Основы менеджмента. Полное руководство по кейс-технологиям / Под ред. профессора Соломина В.П. – СПб.: Питер, 2004. – 240 с</w:t>
            </w:r>
          </w:p>
        </w:tc>
      </w:tr>
    </w:tbl>
    <w:p w:rsidR="00D95C2E" w:rsidRPr="00D95C2E" w:rsidRDefault="00D95C2E">
      <w:pPr>
        <w:spacing w:after="0"/>
        <w:ind w:left="-5" w:right="6001" w:hanging="10"/>
        <w:rPr>
          <w:rFonts w:ascii="Times New Roman" w:eastAsia="PT Sans" w:hAnsi="Times New Roman" w:cs="Times New Roman"/>
          <w:color w:val="4057FF"/>
          <w:sz w:val="24"/>
          <w:szCs w:val="24"/>
        </w:rPr>
      </w:pPr>
    </w:p>
    <w:p w:rsidR="00D95C2E" w:rsidRPr="00D95C2E" w:rsidRDefault="00D95C2E">
      <w:pPr>
        <w:spacing w:after="0"/>
        <w:ind w:left="-5" w:right="6001" w:hanging="10"/>
        <w:rPr>
          <w:rFonts w:ascii="Times New Roman" w:eastAsia="PT Sans" w:hAnsi="Times New Roman" w:cs="Times New Roman"/>
          <w:color w:val="4057FF"/>
          <w:sz w:val="24"/>
          <w:szCs w:val="24"/>
        </w:rPr>
      </w:pPr>
    </w:p>
    <w:p w:rsidR="00D95C2E" w:rsidRPr="00D95C2E" w:rsidRDefault="00D95C2E">
      <w:pPr>
        <w:spacing w:after="0"/>
        <w:ind w:left="-5" w:right="6001" w:hanging="10"/>
        <w:rPr>
          <w:rFonts w:ascii="Times New Roman" w:eastAsia="PT Sans" w:hAnsi="Times New Roman" w:cs="Times New Roman"/>
          <w:color w:val="4057FF"/>
          <w:sz w:val="24"/>
          <w:szCs w:val="24"/>
        </w:rPr>
      </w:pPr>
    </w:p>
    <w:p w:rsidR="00D95C2E" w:rsidRPr="00D95C2E" w:rsidRDefault="00D95C2E">
      <w:pPr>
        <w:spacing w:after="0"/>
        <w:ind w:left="-5" w:right="6001" w:hanging="10"/>
        <w:rPr>
          <w:rFonts w:ascii="Times New Roman" w:eastAsia="PT Sans" w:hAnsi="Times New Roman" w:cs="Times New Roman"/>
          <w:color w:val="4057FF"/>
          <w:sz w:val="24"/>
          <w:szCs w:val="24"/>
        </w:rPr>
      </w:pPr>
    </w:p>
    <w:p w:rsidR="00D95C2E" w:rsidRPr="00D95C2E" w:rsidRDefault="00D95C2E">
      <w:pPr>
        <w:spacing w:after="0"/>
        <w:ind w:left="-5" w:right="6001" w:hanging="10"/>
        <w:rPr>
          <w:rFonts w:ascii="Times New Roman" w:eastAsia="PT Sans" w:hAnsi="Times New Roman" w:cs="Times New Roman"/>
          <w:color w:val="4057FF"/>
          <w:sz w:val="24"/>
          <w:szCs w:val="24"/>
        </w:rPr>
      </w:pPr>
    </w:p>
    <w:p w:rsidR="00D95C2E" w:rsidRPr="00D95C2E" w:rsidRDefault="00D95C2E">
      <w:pPr>
        <w:spacing w:after="0"/>
        <w:ind w:left="-5" w:right="6001" w:hanging="10"/>
        <w:rPr>
          <w:rFonts w:ascii="Times New Roman" w:eastAsia="PT Sans" w:hAnsi="Times New Roman" w:cs="Times New Roman"/>
          <w:color w:val="4057FF"/>
          <w:sz w:val="24"/>
          <w:szCs w:val="24"/>
        </w:rPr>
      </w:pPr>
    </w:p>
    <w:p w:rsidR="00D95C2E" w:rsidRPr="00D95C2E" w:rsidRDefault="00D95C2E">
      <w:pPr>
        <w:spacing w:after="0"/>
        <w:ind w:left="-5" w:right="6001" w:hanging="10"/>
        <w:rPr>
          <w:rFonts w:ascii="Times New Roman" w:eastAsia="PT Sans" w:hAnsi="Times New Roman" w:cs="Times New Roman"/>
          <w:color w:val="4057FF"/>
          <w:sz w:val="24"/>
          <w:szCs w:val="24"/>
        </w:rPr>
      </w:pPr>
    </w:p>
    <w:p w:rsidR="00D95C2E" w:rsidRPr="00D95C2E" w:rsidRDefault="00D95C2E">
      <w:pPr>
        <w:spacing w:after="0"/>
        <w:ind w:left="-5" w:right="6001" w:hanging="10"/>
        <w:rPr>
          <w:rFonts w:ascii="Times New Roman" w:eastAsia="PT Sans" w:hAnsi="Times New Roman" w:cs="Times New Roman"/>
          <w:color w:val="4057FF"/>
          <w:sz w:val="24"/>
          <w:szCs w:val="24"/>
        </w:rPr>
      </w:pPr>
    </w:p>
    <w:p w:rsidR="00D95C2E" w:rsidRPr="00D95C2E" w:rsidRDefault="00D95C2E">
      <w:pPr>
        <w:spacing w:after="0"/>
        <w:ind w:left="-5" w:right="6001" w:hanging="10"/>
        <w:rPr>
          <w:rFonts w:ascii="Times New Roman" w:eastAsia="PT Sans" w:hAnsi="Times New Roman" w:cs="Times New Roman"/>
          <w:color w:val="4057FF"/>
          <w:sz w:val="24"/>
          <w:szCs w:val="24"/>
        </w:rPr>
      </w:pPr>
    </w:p>
    <w:p w:rsidR="00D95C2E" w:rsidRPr="00D95C2E" w:rsidRDefault="00D95C2E">
      <w:pPr>
        <w:spacing w:after="0"/>
        <w:ind w:left="-5" w:right="6001" w:hanging="10"/>
        <w:rPr>
          <w:rFonts w:ascii="Times New Roman" w:eastAsia="PT Sans" w:hAnsi="Times New Roman" w:cs="Times New Roman"/>
          <w:color w:val="4057FF"/>
          <w:sz w:val="24"/>
          <w:szCs w:val="24"/>
        </w:rPr>
      </w:pPr>
    </w:p>
    <w:p w:rsidR="00D95C2E" w:rsidRPr="00D95C2E" w:rsidRDefault="00D95C2E">
      <w:pPr>
        <w:spacing w:after="0"/>
        <w:ind w:left="-5" w:right="6001" w:hanging="10"/>
        <w:rPr>
          <w:rFonts w:ascii="Times New Roman" w:eastAsia="PT Sans" w:hAnsi="Times New Roman" w:cs="Times New Roman"/>
          <w:color w:val="4057FF"/>
          <w:sz w:val="24"/>
          <w:szCs w:val="24"/>
        </w:rPr>
      </w:pPr>
    </w:p>
    <w:p w:rsidR="00D95C2E" w:rsidRPr="00D95C2E" w:rsidRDefault="00D95C2E">
      <w:pPr>
        <w:spacing w:after="0"/>
        <w:ind w:left="-5" w:right="6001" w:hanging="10"/>
        <w:rPr>
          <w:rFonts w:ascii="Times New Roman" w:eastAsia="PT Sans" w:hAnsi="Times New Roman" w:cs="Times New Roman"/>
          <w:color w:val="4057FF"/>
          <w:sz w:val="24"/>
          <w:szCs w:val="24"/>
        </w:rPr>
      </w:pPr>
    </w:p>
    <w:p w:rsidR="00D95C2E" w:rsidRPr="00D95C2E" w:rsidRDefault="00D95C2E">
      <w:pPr>
        <w:spacing w:after="0"/>
        <w:ind w:left="-5" w:right="6001" w:hanging="10"/>
        <w:rPr>
          <w:rFonts w:ascii="Times New Roman" w:eastAsia="PT Sans" w:hAnsi="Times New Roman" w:cs="Times New Roman"/>
          <w:color w:val="4057FF"/>
          <w:sz w:val="24"/>
          <w:szCs w:val="24"/>
        </w:rPr>
      </w:pPr>
    </w:p>
    <w:sectPr w:rsidR="00D95C2E" w:rsidRPr="00D95C2E" w:rsidSect="00D95C2E">
      <w:pgSz w:w="11906" w:h="16838"/>
      <w:pgMar w:top="851" w:right="849" w:bottom="44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PT Sans">
    <w:panose1 w:val="020B0503020203020204"/>
    <w:charset w:val="CC"/>
    <w:family w:val="swiss"/>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67"/>
    <w:rsid w:val="00D95C2E"/>
    <w:rsid w:val="00FA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37B37"/>
  <w15:docId w15:val="{BAD391AE-29A6-4E51-AF11-E9D17390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D95C2E"/>
    <w:pPr>
      <w:spacing w:after="0" w:line="240" w:lineRule="auto"/>
    </w:pPr>
    <w:tblPr>
      <w:tblCellMar>
        <w:top w:w="0" w:type="dxa"/>
        <w:left w:w="0" w:type="dxa"/>
        <w:bottom w:w="0" w:type="dxa"/>
        <w:right w:w="0" w:type="dxa"/>
      </w:tblCellMar>
    </w:tblPr>
  </w:style>
  <w:style w:type="table" w:customStyle="1" w:styleId="1">
    <w:name w:val="Сетка таблицы1"/>
    <w:basedOn w:val="a1"/>
    <w:next w:val="a3"/>
    <w:uiPriority w:val="39"/>
    <w:rsid w:val="00D95C2E"/>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D95C2E"/>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95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Костюков Дмитрий Александрович</dc:creator>
  <cp:keywords/>
  <cp:lastModifiedBy>SGLA</cp:lastModifiedBy>
  <cp:revision>2</cp:revision>
  <dcterms:created xsi:type="dcterms:W3CDTF">2023-09-18T06:35:00Z</dcterms:created>
  <dcterms:modified xsi:type="dcterms:W3CDTF">2023-09-18T06:35:00Z</dcterms:modified>
</cp:coreProperties>
</file>