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DE" w:rsidRPr="00BE3CB9" w:rsidRDefault="00B570DE" w:rsidP="00B570DE">
      <w:pPr>
        <w:spacing w:line="240" w:lineRule="auto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394579FC" wp14:editId="39658AAB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0DE" w:rsidRPr="00BE3CB9" w:rsidRDefault="00B570DE" w:rsidP="00B570DE">
      <w:pPr>
        <w:spacing w:line="240" w:lineRule="auto"/>
        <w:ind w:left="10" w:hanging="10"/>
        <w:rPr>
          <w:sz w:val="24"/>
          <w:szCs w:val="24"/>
        </w:rPr>
      </w:pPr>
    </w:p>
    <w:p w:rsidR="00B570DE" w:rsidRPr="00BE3CB9" w:rsidRDefault="00B570DE" w:rsidP="00B570DE">
      <w:pPr>
        <w:spacing w:line="240" w:lineRule="auto"/>
        <w:ind w:left="10" w:hanging="10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B570DE" w:rsidRPr="00BE3CB9" w:rsidRDefault="00B570DE" w:rsidP="00B570DE">
      <w:pPr>
        <w:spacing w:line="240" w:lineRule="auto"/>
        <w:ind w:left="10" w:hanging="10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B570DE" w:rsidRPr="00BE3CB9" w:rsidRDefault="00B570DE" w:rsidP="00B570DE">
      <w:pPr>
        <w:spacing w:line="240" w:lineRule="auto"/>
        <w:ind w:left="10" w:hanging="10"/>
        <w:rPr>
          <w:sz w:val="24"/>
          <w:szCs w:val="24"/>
        </w:rPr>
      </w:pPr>
    </w:p>
    <w:p w:rsidR="00B570DE" w:rsidRPr="00BE3CB9" w:rsidRDefault="00B570DE" w:rsidP="00B570DE">
      <w:pPr>
        <w:spacing w:line="240" w:lineRule="auto"/>
        <w:ind w:left="10" w:hanging="10"/>
        <w:rPr>
          <w:sz w:val="24"/>
          <w:szCs w:val="24"/>
        </w:rPr>
      </w:pPr>
    </w:p>
    <w:p w:rsidR="00B570DE" w:rsidRPr="00BE3CB9" w:rsidRDefault="00B570DE" w:rsidP="00B570DE">
      <w:pPr>
        <w:spacing w:line="240" w:lineRule="auto"/>
        <w:ind w:left="10" w:hanging="10"/>
        <w:rPr>
          <w:sz w:val="24"/>
          <w:szCs w:val="24"/>
        </w:rPr>
      </w:pPr>
    </w:p>
    <w:p w:rsidR="00B570DE" w:rsidRPr="00BE3CB9" w:rsidRDefault="00B570DE" w:rsidP="00B570DE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B570DE" w:rsidRPr="00BE3CB9" w:rsidTr="00CE0FEA">
        <w:tc>
          <w:tcPr>
            <w:tcW w:w="5670" w:type="dxa"/>
          </w:tcPr>
          <w:p w:rsidR="00B570DE" w:rsidRPr="00BE3CB9" w:rsidRDefault="00B570DE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B570DE" w:rsidRPr="00BE3CB9" w:rsidRDefault="00B570DE" w:rsidP="00CE0FEA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B570DE" w:rsidRPr="00BE3CB9" w:rsidRDefault="00B570DE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B570DE" w:rsidRPr="00BE3CB9" w:rsidRDefault="00B570DE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B570DE" w:rsidRPr="00BE3CB9" w:rsidRDefault="00B570DE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B570DE" w:rsidRPr="00BE3CB9" w:rsidRDefault="00B570DE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B570DE" w:rsidRPr="00BE3CB9" w:rsidRDefault="00B570DE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B570DE" w:rsidRPr="00BE3CB9" w:rsidRDefault="00B570DE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B570DE" w:rsidRPr="00BE3CB9" w:rsidRDefault="00B570DE" w:rsidP="00CE0FEA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B570DE" w:rsidRPr="00BE3CB9" w:rsidRDefault="00B570DE" w:rsidP="00CE0FEA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B570DE" w:rsidRPr="00BE3CB9" w:rsidRDefault="00B570DE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B570DE" w:rsidRPr="0036289E" w:rsidRDefault="00B570DE" w:rsidP="00B570DE">
      <w:pPr>
        <w:jc w:val="both"/>
        <w:rPr>
          <w:sz w:val="24"/>
          <w:szCs w:val="24"/>
        </w:rPr>
      </w:pPr>
    </w:p>
    <w:p w:rsidR="00B570DE" w:rsidRDefault="00B570DE" w:rsidP="00B570DE">
      <w:r>
        <w:t>Аннотация к рабочей программе дисци</w:t>
      </w:r>
      <w:r w:rsidRPr="00B570DE">
        <w:rPr>
          <w:szCs w:val="28"/>
        </w:rPr>
        <w:t>плины Технологическое предпринимательство</w:t>
      </w:r>
      <w:r w:rsidRPr="00B570DE">
        <w:rPr>
          <w:b w:val="0"/>
          <w:i/>
          <w:szCs w:val="28"/>
        </w:rPr>
        <w:t xml:space="preserve"> </w:t>
      </w:r>
    </w:p>
    <w:p w:rsidR="00B570DE" w:rsidRDefault="00B570DE" w:rsidP="00B570DE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3"/>
        <w:gridCol w:w="4514"/>
      </w:tblGrid>
      <w:tr w:rsidR="00B570DE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DE" w:rsidRPr="00BE3CB9" w:rsidRDefault="00B570DE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DE" w:rsidRPr="00BE3CB9" w:rsidRDefault="00B570DE" w:rsidP="00CE0FEA">
            <w:pPr>
              <w:spacing w:line="264" w:lineRule="auto"/>
              <w:ind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B570DE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DE" w:rsidRPr="00BE3CB9" w:rsidRDefault="00B570DE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DE" w:rsidRPr="00BE3CB9" w:rsidRDefault="00B570DE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B570DE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DE" w:rsidRPr="00BE3CB9" w:rsidRDefault="00B570DE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DE" w:rsidRPr="00BE3CB9" w:rsidRDefault="00B570DE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B570DE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DE" w:rsidRPr="00BE3CB9" w:rsidRDefault="00B570DE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B570DE" w:rsidRPr="00BE3CB9" w:rsidRDefault="00B570DE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DE" w:rsidRPr="00BE3CB9" w:rsidRDefault="00B570DE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B570DE" w:rsidRPr="00BE3CB9" w:rsidRDefault="00B570DE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B570DE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DE" w:rsidRPr="00BE3CB9" w:rsidRDefault="00B570DE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DE" w:rsidRPr="00BE3CB9" w:rsidRDefault="00B570DE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BE3CB9">
              <w:rPr>
                <w:sz w:val="24"/>
                <w:szCs w:val="24"/>
              </w:rPr>
              <w:t>, курс 1</w:t>
            </w:r>
          </w:p>
        </w:tc>
      </w:tr>
    </w:tbl>
    <w:p w:rsidR="00B570DE" w:rsidRDefault="00B570DE" w:rsidP="00B570DE">
      <w:pPr>
        <w:jc w:val="both"/>
      </w:pPr>
    </w:p>
    <w:p w:rsidR="008D505C" w:rsidRDefault="00B570DE" w:rsidP="00B570DE">
      <w:pPr>
        <w:ind w:left="0"/>
        <w:rPr>
          <w:szCs w:val="28"/>
        </w:rPr>
      </w:pPr>
      <w:r w:rsidRPr="00B570DE">
        <w:rPr>
          <w:szCs w:val="28"/>
        </w:rPr>
        <w:t>Технологическое предпринимательство</w:t>
      </w:r>
    </w:p>
    <w:p w:rsidR="00B570DE" w:rsidRPr="00B570DE" w:rsidRDefault="00B570DE" w:rsidP="00B570DE">
      <w:pPr>
        <w:ind w:left="0"/>
        <w:rPr>
          <w:szCs w:val="28"/>
        </w:rPr>
      </w:pPr>
    </w:p>
    <w:tbl>
      <w:tblPr>
        <w:tblStyle w:val="TableGrid"/>
        <w:tblW w:w="9498" w:type="dxa"/>
        <w:tblInd w:w="-283" w:type="dxa"/>
        <w:tblCellMar>
          <w:top w:w="9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7121"/>
      </w:tblGrid>
      <w:tr w:rsidR="008D505C">
        <w:trPr>
          <w:trHeight w:val="56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5C" w:rsidRDefault="00B570DE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5C" w:rsidRDefault="00B570DE">
            <w:pPr>
              <w:ind w:left="1522"/>
              <w:jc w:val="left"/>
            </w:pPr>
            <w:r>
              <w:rPr>
                <w:sz w:val="24"/>
              </w:rPr>
              <w:t xml:space="preserve">Технологическое предпринимательство </w:t>
            </w:r>
          </w:p>
        </w:tc>
      </w:tr>
      <w:tr w:rsidR="008D505C">
        <w:trPr>
          <w:trHeight w:val="249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5C" w:rsidRDefault="00B570DE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Краткое содержание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5C" w:rsidRDefault="00B570DE">
            <w:pPr>
              <w:ind w:left="34" w:right="3"/>
              <w:jc w:val="both"/>
            </w:pPr>
            <w:r>
              <w:rPr>
                <w:b w:val="0"/>
                <w:sz w:val="24"/>
              </w:rPr>
              <w:t>Технологическое предпринимательство: основные понятия и определения. Создание инновационного бизнеса. Формирование и развитие команды. Бизнес-идея, бизнес-модель, бизнес-план. Маркетинг. Оценка рынка. Разработка продукта и выведение его на рынок. Нематериа</w:t>
            </w:r>
            <w:r>
              <w:rPr>
                <w:b w:val="0"/>
                <w:sz w:val="24"/>
              </w:rPr>
              <w:t xml:space="preserve">льные активы и охрана интеллектуальной собственности, лицензирование. Риски и методы управления ими. Финансирование научно-технических проектов. Инфраструктура поддержки инновационной деятельности. Оценка инвестиционной привлекательности проекта </w:t>
            </w:r>
          </w:p>
        </w:tc>
      </w:tr>
      <w:tr w:rsidR="008D505C">
        <w:trPr>
          <w:trHeight w:val="718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5C" w:rsidRDefault="00B570DE">
            <w:pPr>
              <w:spacing w:line="276" w:lineRule="auto"/>
              <w:ind w:left="0"/>
              <w:jc w:val="left"/>
            </w:pPr>
            <w:r>
              <w:rPr>
                <w:b w:val="0"/>
                <w:sz w:val="24"/>
              </w:rPr>
              <w:lastRenderedPageBreak/>
              <w:t xml:space="preserve">Результаты освоения дисциплины  </w:t>
            </w:r>
          </w:p>
          <w:p w:rsidR="008D505C" w:rsidRDefault="00B570DE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5C" w:rsidRDefault="00B570DE">
            <w:pPr>
              <w:spacing w:line="265" w:lineRule="auto"/>
              <w:ind w:left="34" w:right="7"/>
              <w:jc w:val="both"/>
            </w:pPr>
            <w:r>
              <w:rPr>
                <w:b w:val="0"/>
                <w:sz w:val="24"/>
              </w:rPr>
              <w:t>Используя знания о теории и практики ведения технологического бизнеса, способен сформулировать цель бизнес-проекта и определить задачи, обеспечивающие эффективную реализацию бизнес-идеи в сфере технологического предприним</w:t>
            </w:r>
            <w:r>
              <w:rPr>
                <w:b w:val="0"/>
                <w:sz w:val="24"/>
              </w:rPr>
              <w:t xml:space="preserve">ательства </w:t>
            </w:r>
          </w:p>
          <w:p w:rsidR="008D505C" w:rsidRDefault="00B570DE">
            <w:pPr>
              <w:spacing w:line="258" w:lineRule="auto"/>
              <w:ind w:left="34" w:right="3"/>
              <w:jc w:val="both"/>
            </w:pPr>
            <w:r>
              <w:rPr>
                <w:b w:val="0"/>
                <w:sz w:val="24"/>
              </w:rPr>
              <w:t>Опираясь на действующие правовые нормы, регулирующие предпринимательскую деятельность в сфере технологического бизнеса и учитывая ограниченность ресурсов и ограничений, умеет разрабатывать план реализации бизнес-проекта для с учетом максимальной</w:t>
            </w:r>
            <w:r>
              <w:rPr>
                <w:b w:val="0"/>
                <w:sz w:val="24"/>
              </w:rPr>
              <w:t xml:space="preserve"> эффективности  </w:t>
            </w:r>
          </w:p>
          <w:p w:rsidR="008D505C" w:rsidRDefault="00B570DE">
            <w:pPr>
              <w:spacing w:line="265" w:lineRule="auto"/>
              <w:ind w:left="34" w:right="5"/>
              <w:jc w:val="both"/>
            </w:pPr>
            <w:r>
              <w:rPr>
                <w:b w:val="0"/>
                <w:sz w:val="24"/>
              </w:rPr>
              <w:t xml:space="preserve">Способен применять современные цифровые инструменты (облачные хранилища, сервисы для совместной работы и общения и др.) при реализации бизнес-идеи, с учетом установленных сроков, задач и целей, имеющихся ресурсов.   </w:t>
            </w:r>
          </w:p>
          <w:p w:rsidR="008D505C" w:rsidRDefault="00B570DE">
            <w:pPr>
              <w:spacing w:line="279" w:lineRule="auto"/>
              <w:ind w:left="34" w:right="9"/>
              <w:jc w:val="both"/>
            </w:pPr>
            <w:r>
              <w:rPr>
                <w:b w:val="0"/>
                <w:sz w:val="24"/>
              </w:rPr>
              <w:t xml:space="preserve">Используя знания методов </w:t>
            </w:r>
            <w:proofErr w:type="spellStart"/>
            <w:r>
              <w:rPr>
                <w:b w:val="0"/>
                <w:sz w:val="24"/>
              </w:rPr>
              <w:t>командообразования</w:t>
            </w:r>
            <w:proofErr w:type="spellEnd"/>
            <w:r>
              <w:rPr>
                <w:b w:val="0"/>
                <w:sz w:val="24"/>
              </w:rPr>
              <w:t xml:space="preserve"> и командного взаимодействия, способен сформировать команду проектов в сфере технологического предпринимательства </w:t>
            </w:r>
          </w:p>
          <w:p w:rsidR="008D505C" w:rsidRDefault="00B570DE">
            <w:pPr>
              <w:spacing w:line="248" w:lineRule="auto"/>
              <w:ind w:left="34" w:right="8"/>
              <w:jc w:val="both"/>
            </w:pPr>
            <w:r>
              <w:rPr>
                <w:b w:val="0"/>
                <w:sz w:val="24"/>
              </w:rPr>
              <w:t>Учитывая индивидуальные возможности членов команды проектов в сфере технологического предпринимате</w:t>
            </w:r>
            <w:r>
              <w:rPr>
                <w:b w:val="0"/>
                <w:sz w:val="24"/>
              </w:rPr>
              <w:t xml:space="preserve">льства проектов и используя информационные технологии, способен планировать командную работу, распределять поручения и делегировать полномочия членам команды для достижения эффективной работы </w:t>
            </w:r>
          </w:p>
          <w:p w:rsidR="008D505C" w:rsidRDefault="00B570DE">
            <w:pPr>
              <w:ind w:left="34" w:right="6"/>
              <w:jc w:val="both"/>
            </w:pPr>
            <w:r>
              <w:rPr>
                <w:b w:val="0"/>
                <w:sz w:val="24"/>
              </w:rPr>
              <w:t>Используя знания основ планирования работы команды для достижен</w:t>
            </w:r>
            <w:r>
              <w:rPr>
                <w:b w:val="0"/>
                <w:sz w:val="24"/>
              </w:rPr>
              <w:t xml:space="preserve">ия поставленной цели, способен преодолевать возникающие в коллективе разногласия и конфликты на основе учета интересов всех сторон при реализации проектов в сфере технологического предпринимательства </w:t>
            </w:r>
          </w:p>
        </w:tc>
      </w:tr>
      <w:tr w:rsidR="008D505C">
        <w:trPr>
          <w:trHeight w:val="56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5C" w:rsidRDefault="00B570DE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5C" w:rsidRDefault="00B570DE">
            <w:pPr>
              <w:ind w:left="34"/>
              <w:jc w:val="left"/>
            </w:pPr>
            <w:r>
              <w:rPr>
                <w:b w:val="0"/>
                <w:sz w:val="24"/>
              </w:rPr>
              <w:t xml:space="preserve">3  </w:t>
            </w:r>
          </w:p>
        </w:tc>
      </w:tr>
      <w:tr w:rsidR="008D505C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5C" w:rsidRDefault="00B570DE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Форма отчетности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5C" w:rsidRDefault="00B570DE">
            <w:pPr>
              <w:ind w:left="34"/>
              <w:jc w:val="left"/>
            </w:pPr>
            <w:r>
              <w:rPr>
                <w:b w:val="0"/>
                <w:sz w:val="24"/>
              </w:rPr>
              <w:t xml:space="preserve">Зачет </w:t>
            </w:r>
          </w:p>
        </w:tc>
      </w:tr>
      <w:tr w:rsidR="008D505C">
        <w:trPr>
          <w:trHeight w:val="562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5C" w:rsidRDefault="00B570DE">
            <w:pPr>
              <w:ind w:left="4055" w:hanging="3433"/>
              <w:jc w:val="left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8D505C">
        <w:trPr>
          <w:trHeight w:val="222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5C" w:rsidRDefault="00B570DE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5C" w:rsidRDefault="00B570DE">
            <w:pPr>
              <w:numPr>
                <w:ilvl w:val="0"/>
                <w:numId w:val="1"/>
              </w:numPr>
              <w:spacing w:line="260" w:lineRule="auto"/>
              <w:ind w:right="3" w:firstLine="283"/>
              <w:jc w:val="both"/>
            </w:pPr>
            <w:r>
              <w:rPr>
                <w:b w:val="0"/>
                <w:sz w:val="24"/>
              </w:rPr>
              <w:t xml:space="preserve">Инновационное предпринимательство в России: тренды, инструменты и потенциал </w:t>
            </w:r>
            <w:proofErr w:type="gramStart"/>
            <w:r>
              <w:rPr>
                <w:b w:val="0"/>
                <w:sz w:val="24"/>
              </w:rPr>
              <w:t>развития :</w:t>
            </w:r>
            <w:proofErr w:type="gramEnd"/>
            <w:r>
              <w:rPr>
                <w:b w:val="0"/>
                <w:sz w:val="24"/>
              </w:rPr>
              <w:t xml:space="preserve"> монография / О.Е. Акимова, С.К. Волков, И.В. Митрофанова, Н.П. Иванов, В.С. Фомичев. </w:t>
            </w:r>
            <w:proofErr w:type="spellStart"/>
            <w:r>
              <w:rPr>
                <w:b w:val="0"/>
                <w:sz w:val="24"/>
              </w:rPr>
              <w:t>Москва|</w:t>
            </w:r>
            <w:proofErr w:type="gramStart"/>
            <w:r>
              <w:rPr>
                <w:b w:val="0"/>
                <w:sz w:val="24"/>
              </w:rPr>
              <w:t>Берлин</w:t>
            </w:r>
            <w:proofErr w:type="spellEnd"/>
            <w:r>
              <w:rPr>
                <w:b w:val="0"/>
                <w:sz w:val="24"/>
              </w:rPr>
              <w:t xml:space="preserve">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Директ</w:t>
            </w:r>
            <w:proofErr w:type="spellEnd"/>
            <w:r>
              <w:rPr>
                <w:b w:val="0"/>
                <w:sz w:val="24"/>
              </w:rPr>
              <w:t xml:space="preserve">-Медиа, 2019. - 127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ил., табл. http://biblioclub.ru/. - </w:t>
            </w:r>
            <w:proofErr w:type="spellStart"/>
            <w:r>
              <w:rPr>
                <w:b w:val="0"/>
                <w:sz w:val="24"/>
              </w:rPr>
              <w:t>Б</w:t>
            </w:r>
            <w:r>
              <w:rPr>
                <w:b w:val="0"/>
                <w:sz w:val="24"/>
              </w:rPr>
              <w:t>иблиогр</w:t>
            </w:r>
            <w:proofErr w:type="spellEnd"/>
            <w:r>
              <w:rPr>
                <w:b w:val="0"/>
                <w:sz w:val="24"/>
              </w:rPr>
              <w:t>.: с. 113-123. - ISBN 978-5-4475-9925-6</w:t>
            </w:r>
          </w:p>
          <w:p w:rsidR="008D505C" w:rsidRDefault="00B570DE">
            <w:pPr>
              <w:numPr>
                <w:ilvl w:val="0"/>
                <w:numId w:val="1"/>
              </w:numPr>
              <w:ind w:right="3" w:firstLine="283"/>
              <w:jc w:val="both"/>
            </w:pPr>
            <w:proofErr w:type="gramStart"/>
            <w:r>
              <w:rPr>
                <w:b w:val="0"/>
                <w:sz w:val="24"/>
              </w:rPr>
              <w:t>Серков,,</w:t>
            </w:r>
            <w:proofErr w:type="gramEnd"/>
            <w:r>
              <w:rPr>
                <w:b w:val="0"/>
                <w:sz w:val="24"/>
              </w:rPr>
              <w:t xml:space="preserve"> Л. Н. Управление инновационным развитием предприятия : методическое пособие / Л. Н. Серков. - Управление инновационным развитием предприятия,2025-11-24. - Электрон. </w:t>
            </w:r>
          </w:p>
        </w:tc>
      </w:tr>
      <w:tr w:rsidR="008D505C">
        <w:trPr>
          <w:trHeight w:val="111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5C" w:rsidRDefault="008D505C">
            <w:pPr>
              <w:spacing w:after="160"/>
              <w:ind w:left="0"/>
              <w:jc w:val="left"/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5C" w:rsidRDefault="00B570DE">
            <w:pPr>
              <w:spacing w:line="265" w:lineRule="auto"/>
              <w:ind w:left="34" w:right="6"/>
              <w:jc w:val="both"/>
            </w:pPr>
            <w:r>
              <w:rPr>
                <w:b w:val="0"/>
                <w:sz w:val="24"/>
              </w:rPr>
              <w:t xml:space="preserve">дан. (1 файл). - </w:t>
            </w:r>
            <w:proofErr w:type="gramStart"/>
            <w:r>
              <w:rPr>
                <w:b w:val="0"/>
                <w:sz w:val="24"/>
              </w:rPr>
              <w:t>Симферополь :</w:t>
            </w:r>
            <w:proofErr w:type="gramEnd"/>
            <w:r>
              <w:rPr>
                <w:b w:val="0"/>
                <w:sz w:val="24"/>
              </w:rPr>
              <w:t xml:space="preserve"> Университет экономики и управления, 2020. - 111 с. - электронный. - Книга находится в премиум-версии ЭБС IPR BOOKS. - ISBN 2227-8397    </w:t>
            </w:r>
          </w:p>
          <w:p w:rsidR="008D505C" w:rsidRDefault="00B570DE">
            <w:pPr>
              <w:ind w:left="317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8D505C">
        <w:trPr>
          <w:trHeight w:val="773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5C" w:rsidRDefault="00B570DE">
            <w:pPr>
              <w:ind w:left="0"/>
              <w:jc w:val="left"/>
            </w:pPr>
            <w:r>
              <w:rPr>
                <w:b w:val="0"/>
                <w:sz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5C" w:rsidRDefault="00B570DE">
            <w:pPr>
              <w:numPr>
                <w:ilvl w:val="0"/>
                <w:numId w:val="2"/>
              </w:numPr>
              <w:spacing w:line="256" w:lineRule="auto"/>
              <w:ind w:right="4" w:firstLine="283"/>
              <w:jc w:val="both"/>
            </w:pPr>
            <w:proofErr w:type="spellStart"/>
            <w:r>
              <w:rPr>
                <w:b w:val="0"/>
                <w:sz w:val="24"/>
              </w:rPr>
              <w:t>Байбурин</w:t>
            </w:r>
            <w:proofErr w:type="spellEnd"/>
            <w:r>
              <w:rPr>
                <w:b w:val="0"/>
                <w:sz w:val="24"/>
              </w:rPr>
              <w:t xml:space="preserve">, А. Х. Методы инноваций в строительстве Электронный ресурс / </w:t>
            </w:r>
            <w:proofErr w:type="spellStart"/>
            <w:r>
              <w:rPr>
                <w:b w:val="0"/>
                <w:sz w:val="24"/>
              </w:rPr>
              <w:t>Байбу</w:t>
            </w:r>
            <w:r>
              <w:rPr>
                <w:b w:val="0"/>
                <w:sz w:val="24"/>
              </w:rPr>
              <w:t>рин</w:t>
            </w:r>
            <w:proofErr w:type="spellEnd"/>
            <w:r>
              <w:rPr>
                <w:b w:val="0"/>
                <w:sz w:val="24"/>
              </w:rPr>
              <w:t xml:space="preserve"> А. Х., </w:t>
            </w:r>
            <w:proofErr w:type="spellStart"/>
            <w:r>
              <w:rPr>
                <w:b w:val="0"/>
                <w:sz w:val="24"/>
              </w:rPr>
              <w:t>Кочарин</w:t>
            </w:r>
            <w:proofErr w:type="spellEnd"/>
            <w:r>
              <w:rPr>
                <w:b w:val="0"/>
                <w:sz w:val="24"/>
              </w:rPr>
              <w:t xml:space="preserve"> Н. </w:t>
            </w:r>
            <w:proofErr w:type="gramStart"/>
            <w:r>
              <w:rPr>
                <w:b w:val="0"/>
                <w:sz w:val="24"/>
              </w:rPr>
              <w:t>В. :</w:t>
            </w:r>
            <w:proofErr w:type="gramEnd"/>
            <w:r>
              <w:rPr>
                <w:b w:val="0"/>
                <w:sz w:val="24"/>
              </w:rPr>
              <w:t xml:space="preserve"> учебное пособие. - 2-е изд., стер. - Санкт-</w:t>
            </w:r>
            <w:proofErr w:type="gramStart"/>
            <w:r>
              <w:rPr>
                <w:b w:val="0"/>
                <w:sz w:val="24"/>
              </w:rPr>
              <w:t>Петербург :</w:t>
            </w:r>
            <w:proofErr w:type="gramEnd"/>
            <w:r>
              <w:rPr>
                <w:b w:val="0"/>
                <w:sz w:val="24"/>
              </w:rPr>
              <w:t xml:space="preserve"> Лань, 2020. - 164 с. -</w:t>
            </w:r>
          </w:p>
          <w:p w:rsidR="008D505C" w:rsidRDefault="00B570DE">
            <w:pPr>
              <w:ind w:left="34"/>
              <w:jc w:val="left"/>
            </w:pPr>
            <w:r>
              <w:rPr>
                <w:b w:val="0"/>
                <w:sz w:val="24"/>
              </w:rPr>
              <w:t xml:space="preserve">ISBN 978-5-8114-4963-7 </w:t>
            </w:r>
          </w:p>
          <w:p w:rsidR="008D505C" w:rsidRDefault="00B570DE">
            <w:pPr>
              <w:numPr>
                <w:ilvl w:val="0"/>
                <w:numId w:val="2"/>
              </w:numPr>
              <w:spacing w:line="274" w:lineRule="auto"/>
              <w:ind w:right="4" w:firstLine="283"/>
              <w:jc w:val="both"/>
            </w:pPr>
            <w:r>
              <w:rPr>
                <w:b w:val="0"/>
                <w:sz w:val="24"/>
              </w:rPr>
              <w:t xml:space="preserve">Инновационное предпринимательство и коммерциализация инноваций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Учебно-</w:t>
            </w:r>
            <w:r>
              <w:rPr>
                <w:b w:val="0"/>
                <w:sz w:val="24"/>
              </w:rPr>
              <w:t xml:space="preserve">методическое пособие / Д. Ш. Султанова [и др.]. - </w:t>
            </w:r>
            <w:proofErr w:type="gramStart"/>
            <w:r>
              <w:rPr>
                <w:b w:val="0"/>
                <w:sz w:val="24"/>
              </w:rPr>
              <w:t>Казань :</w:t>
            </w:r>
            <w:proofErr w:type="gramEnd"/>
            <w:r>
              <w:rPr>
                <w:b w:val="0"/>
                <w:sz w:val="24"/>
              </w:rPr>
              <w:t xml:space="preserve"> Казанский национальный исследовательский технологический университет, 2016. - 112 с. Книга находится в премиум-версии ЭБС IPR BOOKS. - ISBN 978-5-</w:t>
            </w:r>
          </w:p>
          <w:p w:rsidR="008D505C" w:rsidRDefault="00B570DE">
            <w:pPr>
              <w:ind w:left="34"/>
              <w:jc w:val="left"/>
            </w:pPr>
            <w:r>
              <w:rPr>
                <w:b w:val="0"/>
                <w:sz w:val="24"/>
              </w:rPr>
              <w:t xml:space="preserve">7882-2064-2 </w:t>
            </w:r>
          </w:p>
          <w:p w:rsidR="008D505C" w:rsidRDefault="00B570DE">
            <w:pPr>
              <w:numPr>
                <w:ilvl w:val="0"/>
                <w:numId w:val="2"/>
              </w:numPr>
              <w:spacing w:line="269" w:lineRule="auto"/>
              <w:ind w:right="4" w:firstLine="283"/>
              <w:jc w:val="both"/>
            </w:pPr>
            <w:r>
              <w:rPr>
                <w:b w:val="0"/>
                <w:sz w:val="24"/>
              </w:rPr>
              <w:t>Кузьмина, Е. Е. Инновационное предпри</w:t>
            </w:r>
            <w:r>
              <w:rPr>
                <w:b w:val="0"/>
                <w:sz w:val="24"/>
              </w:rPr>
              <w:t xml:space="preserve">нимательство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Учебник / Е. Е. Кузьмина.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Российская таможенная академия, 2017. - 208 с. - Книга находится в премиум-версии ЭБС IPR BOOKS. - ISBN 978-5-9590-0978-6 </w:t>
            </w:r>
          </w:p>
          <w:p w:rsidR="008D505C" w:rsidRDefault="00B570DE">
            <w:pPr>
              <w:numPr>
                <w:ilvl w:val="0"/>
                <w:numId w:val="2"/>
              </w:numPr>
              <w:spacing w:line="257" w:lineRule="auto"/>
              <w:ind w:right="4" w:firstLine="283"/>
              <w:jc w:val="both"/>
            </w:pPr>
            <w:r>
              <w:rPr>
                <w:b w:val="0"/>
                <w:sz w:val="24"/>
              </w:rPr>
              <w:t>Романенко, Е. В. Инновационная экономика и технологическое пре</w:t>
            </w:r>
            <w:r>
              <w:rPr>
                <w:b w:val="0"/>
                <w:sz w:val="24"/>
              </w:rPr>
              <w:t xml:space="preserve">дпринимательство Электронный ресурс / Романенко Е. </w:t>
            </w:r>
            <w:proofErr w:type="gramStart"/>
            <w:r>
              <w:rPr>
                <w:b w:val="0"/>
                <w:sz w:val="24"/>
              </w:rPr>
              <w:t>В. :</w:t>
            </w:r>
            <w:proofErr w:type="gramEnd"/>
            <w:r>
              <w:rPr>
                <w:b w:val="0"/>
                <w:sz w:val="24"/>
              </w:rPr>
              <w:t xml:space="preserve"> методические указания. - </w:t>
            </w:r>
            <w:proofErr w:type="gramStart"/>
            <w:r>
              <w:rPr>
                <w:b w:val="0"/>
                <w:sz w:val="24"/>
              </w:rPr>
              <w:t>Омск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СибАДИ</w:t>
            </w:r>
            <w:proofErr w:type="spellEnd"/>
            <w:r>
              <w:rPr>
                <w:b w:val="0"/>
                <w:sz w:val="24"/>
              </w:rPr>
              <w:t xml:space="preserve">, 2020. - 52 с. </w:t>
            </w:r>
          </w:p>
          <w:p w:rsidR="008D505C" w:rsidRDefault="00B570DE">
            <w:pPr>
              <w:numPr>
                <w:ilvl w:val="0"/>
                <w:numId w:val="2"/>
              </w:numPr>
              <w:spacing w:after="46" w:line="238" w:lineRule="auto"/>
              <w:ind w:right="4" w:firstLine="283"/>
              <w:jc w:val="both"/>
            </w:pPr>
            <w:r>
              <w:rPr>
                <w:b w:val="0"/>
                <w:sz w:val="24"/>
              </w:rPr>
              <w:t xml:space="preserve">Романенко, Е. В. Теория и методология развития малого предпринимательства в условиях инновационной экономики </w:t>
            </w:r>
          </w:p>
          <w:p w:rsidR="008D505C" w:rsidRDefault="00B570DE">
            <w:pPr>
              <w:ind w:left="34"/>
              <w:jc w:val="both"/>
            </w:pPr>
            <w:r>
              <w:rPr>
                <w:b w:val="0"/>
                <w:sz w:val="24"/>
              </w:rPr>
              <w:t xml:space="preserve">Электронный ресурс / Романенко Е. </w:t>
            </w:r>
            <w:proofErr w:type="gramStart"/>
            <w:r>
              <w:rPr>
                <w:b w:val="0"/>
                <w:sz w:val="24"/>
              </w:rPr>
              <w:t>В</w:t>
            </w:r>
            <w:r>
              <w:rPr>
                <w:b w:val="0"/>
                <w:sz w:val="24"/>
              </w:rPr>
              <w:t>. :</w:t>
            </w:r>
            <w:proofErr w:type="gramEnd"/>
            <w:r>
              <w:rPr>
                <w:b w:val="0"/>
                <w:sz w:val="24"/>
              </w:rPr>
              <w:t xml:space="preserve"> монография. - </w:t>
            </w:r>
            <w:proofErr w:type="gramStart"/>
            <w:r>
              <w:rPr>
                <w:b w:val="0"/>
                <w:sz w:val="24"/>
              </w:rPr>
              <w:t>Омск :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  <w:p w:rsidR="008D505C" w:rsidRDefault="00B570DE">
            <w:pPr>
              <w:spacing w:after="23"/>
              <w:ind w:left="34"/>
              <w:jc w:val="left"/>
            </w:pPr>
            <w:proofErr w:type="spellStart"/>
            <w:r>
              <w:rPr>
                <w:b w:val="0"/>
                <w:sz w:val="24"/>
              </w:rPr>
              <w:t>СибАДИ</w:t>
            </w:r>
            <w:proofErr w:type="spellEnd"/>
            <w:r>
              <w:rPr>
                <w:b w:val="0"/>
                <w:sz w:val="24"/>
              </w:rPr>
              <w:t xml:space="preserve">, 2020. - 129 с. - ISBN 978–5–00113-141-0 </w:t>
            </w:r>
          </w:p>
          <w:p w:rsidR="008D505C" w:rsidRDefault="00B570DE">
            <w:pPr>
              <w:numPr>
                <w:ilvl w:val="0"/>
                <w:numId w:val="2"/>
              </w:numPr>
              <w:spacing w:line="272" w:lineRule="auto"/>
              <w:ind w:right="4" w:firstLine="283"/>
              <w:jc w:val="both"/>
            </w:pPr>
            <w:r>
              <w:rPr>
                <w:b w:val="0"/>
                <w:sz w:val="24"/>
              </w:rPr>
              <w:t xml:space="preserve">Сухорукова, М. В. Введение в предпринимательство для </w:t>
            </w:r>
            <w:proofErr w:type="spellStart"/>
            <w:r>
              <w:rPr>
                <w:b w:val="0"/>
                <w:sz w:val="24"/>
              </w:rPr>
              <w:t>ИТпроектов</w:t>
            </w:r>
            <w:proofErr w:type="spellEnd"/>
            <w:r>
              <w:rPr>
                <w:b w:val="0"/>
                <w:sz w:val="24"/>
              </w:rPr>
              <w:t xml:space="preserve"> Электронный ресурс / М. В. Сухорукова, И. В. </w:t>
            </w:r>
            <w:proofErr w:type="spellStart"/>
            <w:r>
              <w:rPr>
                <w:b w:val="0"/>
                <w:sz w:val="24"/>
              </w:rPr>
              <w:t>Тябин</w:t>
            </w:r>
            <w:proofErr w:type="spellEnd"/>
            <w:r>
              <w:rPr>
                <w:b w:val="0"/>
                <w:sz w:val="24"/>
              </w:rPr>
              <w:t xml:space="preserve">. Введение в предпринимательство для ИТ-проектов,2021-11-30.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Интернет-Университет Информационных Технологий (ИНТУИТ), Ай Пи Эр Медиа, 2019. - 123 с. - Книга находится в премиум-версии ЭБС IPR BOOKS. - ISBN 978-5-4486-0510-9 </w:t>
            </w:r>
          </w:p>
          <w:p w:rsidR="008D505C" w:rsidRDefault="00B570DE">
            <w:pPr>
              <w:ind w:left="317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8D505C" w:rsidRDefault="00B570DE">
      <w:pPr>
        <w:ind w:left="0"/>
        <w:jc w:val="left"/>
      </w:pPr>
      <w:r>
        <w:rPr>
          <w:b w:val="0"/>
          <w:sz w:val="22"/>
        </w:rPr>
        <w:t xml:space="preserve"> </w:t>
      </w:r>
    </w:p>
    <w:sectPr w:rsidR="008D505C">
      <w:pgSz w:w="11906" w:h="16838"/>
      <w:pgMar w:top="1138" w:right="934" w:bottom="122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D29F2"/>
    <w:multiLevelType w:val="hybridMultilevel"/>
    <w:tmpl w:val="E4703666"/>
    <w:lvl w:ilvl="0" w:tplc="726C25FC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3675A4">
      <w:start w:val="1"/>
      <w:numFmt w:val="lowerLetter"/>
      <w:lvlText w:val="%2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AF6CA">
      <w:start w:val="1"/>
      <w:numFmt w:val="lowerRoman"/>
      <w:lvlText w:val="%3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F6D30E">
      <w:start w:val="1"/>
      <w:numFmt w:val="decimal"/>
      <w:lvlText w:val="%4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827820">
      <w:start w:val="1"/>
      <w:numFmt w:val="lowerLetter"/>
      <w:lvlText w:val="%5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6960A">
      <w:start w:val="1"/>
      <w:numFmt w:val="lowerRoman"/>
      <w:lvlText w:val="%6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5041A2">
      <w:start w:val="1"/>
      <w:numFmt w:val="decimal"/>
      <w:lvlText w:val="%7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9AEE44">
      <w:start w:val="1"/>
      <w:numFmt w:val="lowerLetter"/>
      <w:lvlText w:val="%8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CA312C">
      <w:start w:val="1"/>
      <w:numFmt w:val="lowerRoman"/>
      <w:lvlText w:val="%9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8F600F"/>
    <w:multiLevelType w:val="hybridMultilevel"/>
    <w:tmpl w:val="B9AA2B48"/>
    <w:lvl w:ilvl="0" w:tplc="EC6A2B54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70A45A">
      <w:start w:val="1"/>
      <w:numFmt w:val="lowerLetter"/>
      <w:lvlText w:val="%2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143910">
      <w:start w:val="1"/>
      <w:numFmt w:val="lowerRoman"/>
      <w:lvlText w:val="%3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12F690">
      <w:start w:val="1"/>
      <w:numFmt w:val="decimal"/>
      <w:lvlText w:val="%4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62DFD0">
      <w:start w:val="1"/>
      <w:numFmt w:val="lowerLetter"/>
      <w:lvlText w:val="%5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4C077A">
      <w:start w:val="1"/>
      <w:numFmt w:val="lowerRoman"/>
      <w:lvlText w:val="%6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86D8A">
      <w:start w:val="1"/>
      <w:numFmt w:val="decimal"/>
      <w:lvlText w:val="%7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84A358">
      <w:start w:val="1"/>
      <w:numFmt w:val="lowerLetter"/>
      <w:lvlText w:val="%8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C8365A">
      <w:start w:val="1"/>
      <w:numFmt w:val="lowerRoman"/>
      <w:lvlText w:val="%9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5C"/>
    <w:rsid w:val="008D505C"/>
    <w:rsid w:val="00B5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5167"/>
  <w15:docId w15:val="{4921E043-47B6-47EA-806D-E931FCAB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82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B570D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70D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2</cp:revision>
  <dcterms:created xsi:type="dcterms:W3CDTF">2023-09-18T07:47:00Z</dcterms:created>
  <dcterms:modified xsi:type="dcterms:W3CDTF">2023-09-18T07:47:00Z</dcterms:modified>
</cp:coreProperties>
</file>