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65" w:rsidRPr="006F7053" w:rsidRDefault="00421C65" w:rsidP="00421C65">
      <w:pPr>
        <w:spacing w:after="0" w:line="252" w:lineRule="auto"/>
        <w:ind w:firstLine="0"/>
        <w:jc w:val="center"/>
        <w:rPr>
          <w:szCs w:val="24"/>
        </w:rPr>
      </w:pPr>
      <w:r w:rsidRPr="006F7053">
        <w:rPr>
          <w:noProof/>
          <w:szCs w:val="24"/>
        </w:rPr>
        <w:drawing>
          <wp:inline distT="0" distB="0" distL="0" distR="0" wp14:anchorId="7FE98503" wp14:editId="3CA0D3BA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65" w:rsidRPr="006F7053" w:rsidRDefault="00421C65" w:rsidP="00421C65">
      <w:pPr>
        <w:spacing w:after="0" w:line="252" w:lineRule="auto"/>
        <w:ind w:firstLine="0"/>
        <w:jc w:val="center"/>
        <w:rPr>
          <w:szCs w:val="24"/>
        </w:rPr>
      </w:pPr>
    </w:p>
    <w:p w:rsidR="00421C65" w:rsidRPr="006F7053" w:rsidRDefault="00421C65" w:rsidP="00421C65">
      <w:pPr>
        <w:spacing w:after="0" w:line="252" w:lineRule="auto"/>
        <w:ind w:firstLine="0"/>
        <w:jc w:val="center"/>
        <w:rPr>
          <w:bCs/>
          <w:szCs w:val="24"/>
        </w:rPr>
      </w:pPr>
      <w:r w:rsidRPr="006F7053">
        <w:rPr>
          <w:bCs/>
          <w:szCs w:val="24"/>
        </w:rPr>
        <w:t>Автономная Некоммерческая Организация Высшего Образования</w:t>
      </w:r>
    </w:p>
    <w:p w:rsidR="00421C65" w:rsidRPr="006F7053" w:rsidRDefault="00421C65" w:rsidP="00421C65">
      <w:pPr>
        <w:spacing w:after="0" w:line="252" w:lineRule="auto"/>
        <w:ind w:firstLine="0"/>
        <w:jc w:val="center"/>
        <w:rPr>
          <w:b/>
          <w:szCs w:val="24"/>
        </w:rPr>
      </w:pPr>
      <w:r w:rsidRPr="006F7053">
        <w:rPr>
          <w:b/>
          <w:szCs w:val="24"/>
        </w:rPr>
        <w:t>«</w:t>
      </w:r>
      <w:r w:rsidRPr="006F7053">
        <w:rPr>
          <w:szCs w:val="24"/>
        </w:rPr>
        <w:t>Славяно-Греко-Латинская Академия»</w:t>
      </w:r>
    </w:p>
    <w:p w:rsidR="00421C65" w:rsidRPr="006F7053" w:rsidRDefault="00421C65" w:rsidP="00421C65">
      <w:pPr>
        <w:spacing w:after="0" w:line="252" w:lineRule="auto"/>
        <w:ind w:firstLine="0"/>
        <w:jc w:val="center"/>
        <w:rPr>
          <w:szCs w:val="24"/>
        </w:rPr>
      </w:pPr>
    </w:p>
    <w:p w:rsidR="00421C65" w:rsidRPr="006F7053" w:rsidRDefault="00421C65" w:rsidP="00421C65">
      <w:pPr>
        <w:spacing w:after="0" w:line="252" w:lineRule="auto"/>
        <w:ind w:firstLine="0"/>
        <w:jc w:val="center"/>
        <w:rPr>
          <w:szCs w:val="24"/>
        </w:rPr>
      </w:pPr>
    </w:p>
    <w:p w:rsidR="00421C65" w:rsidRPr="006F7053" w:rsidRDefault="00421C65" w:rsidP="00421C65">
      <w:pPr>
        <w:spacing w:after="0" w:line="252" w:lineRule="auto"/>
        <w:ind w:firstLine="0"/>
        <w:rPr>
          <w:szCs w:val="24"/>
        </w:rPr>
      </w:pPr>
    </w:p>
    <w:tbl>
      <w:tblPr>
        <w:tblStyle w:val="a3"/>
        <w:tblW w:w="107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4257"/>
      </w:tblGrid>
      <w:tr w:rsidR="00421C65" w:rsidRPr="006F7053" w:rsidTr="00421C65">
        <w:tc>
          <w:tcPr>
            <w:tcW w:w="6526" w:type="dxa"/>
          </w:tcPr>
          <w:p w:rsidR="00421C65" w:rsidRPr="006F7053" w:rsidRDefault="00421C65" w:rsidP="00421C65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СОГЛАСОВАНО</w:t>
            </w:r>
          </w:p>
          <w:p w:rsidR="00421C65" w:rsidRPr="006F7053" w:rsidRDefault="00421C65" w:rsidP="00421C65">
            <w:pPr>
              <w:spacing w:after="0" w:line="252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Директор Института _______________________,</w:t>
            </w:r>
          </w:p>
          <w:p w:rsidR="00421C65" w:rsidRPr="006F7053" w:rsidRDefault="00421C65" w:rsidP="00421C65">
            <w:pPr>
              <w:spacing w:after="0" w:line="252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кандидат философских наук</w:t>
            </w:r>
          </w:p>
          <w:p w:rsidR="00421C65" w:rsidRPr="006F7053" w:rsidRDefault="00421C65" w:rsidP="00421C65">
            <w:pPr>
              <w:spacing w:after="0" w:line="252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_______________________</w:t>
            </w:r>
          </w:p>
          <w:p w:rsidR="00421C65" w:rsidRPr="006F7053" w:rsidRDefault="00421C65" w:rsidP="00421C65">
            <w:pPr>
              <w:spacing w:after="0" w:line="252" w:lineRule="auto"/>
              <w:ind w:firstLine="0"/>
              <w:rPr>
                <w:szCs w:val="24"/>
              </w:rPr>
            </w:pPr>
          </w:p>
          <w:p w:rsidR="00421C65" w:rsidRPr="006F7053" w:rsidRDefault="00421C65" w:rsidP="00421C65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Одобрено:</w:t>
            </w:r>
          </w:p>
          <w:p w:rsidR="00421C65" w:rsidRPr="006F7053" w:rsidRDefault="00421C65" w:rsidP="00421C65">
            <w:pPr>
              <w:spacing w:after="0" w:line="252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Решением Ученого Совета</w:t>
            </w:r>
          </w:p>
          <w:p w:rsidR="00421C65" w:rsidRPr="006F7053" w:rsidRDefault="00421C65" w:rsidP="00421C65">
            <w:pPr>
              <w:spacing w:after="0" w:line="252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от «22» апреля 2022 г.</w:t>
            </w:r>
          </w:p>
          <w:p w:rsidR="00421C65" w:rsidRPr="006F7053" w:rsidRDefault="00421C65" w:rsidP="00421C65">
            <w:pPr>
              <w:spacing w:after="0" w:line="252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протокол № 5</w:t>
            </w:r>
          </w:p>
        </w:tc>
        <w:tc>
          <w:tcPr>
            <w:tcW w:w="4257" w:type="dxa"/>
          </w:tcPr>
          <w:p w:rsidR="00421C65" w:rsidRPr="006F7053" w:rsidRDefault="00421C65" w:rsidP="00421C65">
            <w:pPr>
              <w:spacing w:after="0" w:line="252" w:lineRule="auto"/>
              <w:ind w:firstLine="0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УТВЕРЖДАЮ</w:t>
            </w:r>
          </w:p>
          <w:p w:rsidR="00421C65" w:rsidRPr="006F7053" w:rsidRDefault="00421C65" w:rsidP="00421C65">
            <w:pPr>
              <w:spacing w:after="0" w:line="252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Ректор АНО ВО «СГЛА»</w:t>
            </w:r>
          </w:p>
          <w:p w:rsidR="00421C65" w:rsidRPr="006F7053" w:rsidRDefault="00421C65" w:rsidP="00421C65">
            <w:pPr>
              <w:spacing w:after="0" w:line="252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_______________ </w:t>
            </w:r>
            <w:proofErr w:type="spellStart"/>
            <w:r w:rsidRPr="006F7053">
              <w:rPr>
                <w:szCs w:val="24"/>
              </w:rPr>
              <w:t>Храмешин</w:t>
            </w:r>
            <w:proofErr w:type="spellEnd"/>
            <w:r w:rsidRPr="006F7053">
              <w:rPr>
                <w:szCs w:val="24"/>
              </w:rPr>
              <w:t xml:space="preserve"> С.Н.</w:t>
            </w:r>
          </w:p>
          <w:p w:rsidR="00421C65" w:rsidRPr="006F7053" w:rsidRDefault="00421C65" w:rsidP="00421C6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</w:tbl>
    <w:p w:rsidR="00421C65" w:rsidRPr="006F7053" w:rsidRDefault="00421C65" w:rsidP="00421C65">
      <w:pPr>
        <w:spacing w:after="0" w:line="252" w:lineRule="auto"/>
        <w:ind w:firstLine="709"/>
        <w:rPr>
          <w:szCs w:val="24"/>
        </w:rPr>
      </w:pPr>
      <w:r w:rsidRPr="006F7053">
        <w:rPr>
          <w:b/>
          <w:szCs w:val="24"/>
        </w:rPr>
        <w:t xml:space="preserve"> </w:t>
      </w:r>
    </w:p>
    <w:p w:rsidR="00421C65" w:rsidRPr="006F7053" w:rsidRDefault="00421C65" w:rsidP="00421C65">
      <w:pPr>
        <w:spacing w:after="0" w:line="252" w:lineRule="auto"/>
        <w:ind w:firstLine="709"/>
        <w:rPr>
          <w:szCs w:val="24"/>
        </w:rPr>
      </w:pPr>
      <w:r w:rsidRPr="006F7053">
        <w:rPr>
          <w:b/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center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center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31" w:line="259" w:lineRule="auto"/>
        <w:ind w:left="1002" w:firstLine="0"/>
        <w:jc w:val="center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5" w:line="271" w:lineRule="auto"/>
        <w:ind w:left="992" w:right="42" w:hanging="10"/>
        <w:jc w:val="center"/>
        <w:rPr>
          <w:szCs w:val="24"/>
        </w:rPr>
      </w:pPr>
      <w:r w:rsidRPr="006F7053">
        <w:rPr>
          <w:b/>
          <w:szCs w:val="24"/>
        </w:rPr>
        <w:t xml:space="preserve">РАБОЧАЯ ПРОГРАММА </w:t>
      </w:r>
      <w:proofErr w:type="gramStart"/>
      <w:r w:rsidRPr="006F7053">
        <w:rPr>
          <w:b/>
          <w:szCs w:val="24"/>
        </w:rPr>
        <w:t>УЧЕБНОЙ  ДИСЦИПЛИНЫ</w:t>
      </w:r>
      <w:proofErr w:type="gramEnd"/>
      <w:r w:rsidRPr="006F7053">
        <w:rPr>
          <w:b/>
          <w:szCs w:val="24"/>
        </w:rPr>
        <w:t xml:space="preserve">  </w:t>
      </w: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31" w:line="259" w:lineRule="auto"/>
        <w:ind w:left="1002" w:firstLine="0"/>
        <w:jc w:val="center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 w:rsidP="00F2223A">
      <w:pPr>
        <w:pStyle w:val="1"/>
        <w:numPr>
          <w:ilvl w:val="0"/>
          <w:numId w:val="0"/>
        </w:numPr>
        <w:ind w:right="50"/>
        <w:jc w:val="center"/>
        <w:rPr>
          <w:szCs w:val="24"/>
        </w:rPr>
      </w:pPr>
      <w:r w:rsidRPr="006F7053">
        <w:rPr>
          <w:szCs w:val="24"/>
        </w:rPr>
        <w:t>Б</w:t>
      </w:r>
      <w:proofErr w:type="gramStart"/>
      <w:r w:rsidRPr="006F7053">
        <w:rPr>
          <w:szCs w:val="24"/>
        </w:rPr>
        <w:t>1.О.</w:t>
      </w:r>
      <w:proofErr w:type="gramEnd"/>
      <w:r w:rsidRPr="006F7053">
        <w:rPr>
          <w:szCs w:val="24"/>
        </w:rPr>
        <w:t>02(01) «ОСНОВЫ РОССИЙСКОЙ ГОСУДАРСТВЕННОСТИ»</w:t>
      </w:r>
    </w:p>
    <w:p w:rsidR="00A90824" w:rsidRPr="006F7053" w:rsidRDefault="00421C65">
      <w:pPr>
        <w:spacing w:after="0" w:line="259" w:lineRule="auto"/>
        <w:ind w:left="1002" w:firstLine="0"/>
        <w:jc w:val="center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center"/>
        <w:rPr>
          <w:szCs w:val="24"/>
        </w:rPr>
      </w:pPr>
      <w:r w:rsidRPr="006F7053">
        <w:rPr>
          <w:szCs w:val="24"/>
        </w:rPr>
        <w:t xml:space="preserve"> </w:t>
      </w:r>
    </w:p>
    <w:tbl>
      <w:tblPr>
        <w:tblStyle w:val="TableGrid"/>
        <w:tblW w:w="877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670"/>
      </w:tblGrid>
      <w:tr w:rsidR="00A90824" w:rsidRPr="006F7053" w:rsidTr="00F2223A">
        <w:trPr>
          <w:trHeight w:val="2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0824" w:rsidRPr="006F7053" w:rsidRDefault="00421C65" w:rsidP="00F2223A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Направление подготовки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A90824" w:rsidRPr="006F7053" w:rsidRDefault="00421C65" w:rsidP="00F2223A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38.03.02 Менеджмент </w:t>
            </w:r>
          </w:p>
        </w:tc>
      </w:tr>
      <w:tr w:rsidR="00A90824" w:rsidRPr="006F7053" w:rsidTr="00F2223A">
        <w:trPr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0824" w:rsidRPr="006F7053" w:rsidRDefault="00421C65" w:rsidP="00F2223A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Направленность (профиль)  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A90824" w:rsidRPr="006F7053" w:rsidRDefault="00421C65" w:rsidP="00F2223A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Управление бизнесом </w:t>
            </w:r>
          </w:p>
        </w:tc>
      </w:tr>
      <w:tr w:rsidR="00A90824" w:rsidRPr="006F7053" w:rsidTr="00F2223A">
        <w:trPr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0824" w:rsidRPr="006F7053" w:rsidRDefault="00421C65" w:rsidP="00F2223A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Год начала обучения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A90824" w:rsidRPr="006F7053" w:rsidRDefault="00421C65" w:rsidP="00F2223A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202</w:t>
            </w:r>
            <w:r w:rsidR="00F2223A" w:rsidRPr="006F7053">
              <w:rPr>
                <w:szCs w:val="24"/>
              </w:rPr>
              <w:t>2</w:t>
            </w: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F2223A">
        <w:trPr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0824" w:rsidRPr="006F7053" w:rsidRDefault="00421C65" w:rsidP="00F2223A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Форма обучения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A90824" w:rsidRPr="006F7053" w:rsidRDefault="00421C65" w:rsidP="00F2223A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очная </w:t>
            </w:r>
          </w:p>
        </w:tc>
      </w:tr>
      <w:tr w:rsidR="00A90824" w:rsidRPr="006F7053" w:rsidTr="00F2223A">
        <w:trPr>
          <w:trHeight w:val="2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0824" w:rsidRPr="006F7053" w:rsidRDefault="00421C65" w:rsidP="00F2223A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Реализуется в семестре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A90824" w:rsidRPr="006F7053" w:rsidRDefault="00421C65" w:rsidP="00F2223A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 1 </w:t>
            </w:r>
          </w:p>
        </w:tc>
      </w:tr>
    </w:tbl>
    <w:p w:rsidR="00A90824" w:rsidRPr="006F7053" w:rsidRDefault="00421C65">
      <w:pPr>
        <w:spacing w:after="0" w:line="259" w:lineRule="auto"/>
        <w:ind w:left="1002" w:firstLine="0"/>
        <w:jc w:val="center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        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szCs w:val="24"/>
        </w:rPr>
        <w:t xml:space="preserve">  </w:t>
      </w:r>
    </w:p>
    <w:p w:rsidR="00A90824" w:rsidRPr="006F7053" w:rsidRDefault="00F2223A" w:rsidP="00F2223A">
      <w:pPr>
        <w:ind w:right="56" w:firstLine="0"/>
        <w:jc w:val="center"/>
        <w:rPr>
          <w:szCs w:val="24"/>
        </w:rPr>
      </w:pPr>
      <w:r w:rsidRPr="006F7053">
        <w:rPr>
          <w:szCs w:val="24"/>
        </w:rPr>
        <w:t>Москва, 2022</w:t>
      </w:r>
    </w:p>
    <w:p w:rsidR="00A90824" w:rsidRPr="006F7053" w:rsidRDefault="00421C65" w:rsidP="00A41F5C">
      <w:pPr>
        <w:pStyle w:val="1"/>
        <w:spacing w:after="145"/>
        <w:ind w:left="0" w:right="50" w:firstLine="0"/>
        <w:jc w:val="center"/>
        <w:rPr>
          <w:szCs w:val="24"/>
        </w:rPr>
      </w:pPr>
      <w:r w:rsidRPr="006F7053">
        <w:rPr>
          <w:szCs w:val="24"/>
        </w:rPr>
        <w:lastRenderedPageBreak/>
        <w:t>Цель и задачи освоения дисциплины</w:t>
      </w:r>
    </w:p>
    <w:p w:rsidR="00A90824" w:rsidRPr="006F7053" w:rsidRDefault="00421C65" w:rsidP="00F2223A">
      <w:pPr>
        <w:ind w:right="50" w:firstLine="709"/>
        <w:rPr>
          <w:szCs w:val="24"/>
        </w:rPr>
      </w:pPr>
      <w:r w:rsidRPr="006F7053">
        <w:rPr>
          <w:b/>
          <w:szCs w:val="24"/>
        </w:rPr>
        <w:t xml:space="preserve">Цель дисциплины – </w:t>
      </w:r>
      <w:r w:rsidRPr="006F7053">
        <w:rPr>
          <w:szCs w:val="24"/>
        </w:rPr>
        <w:t xml:space="preserve">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 </w:t>
      </w:r>
    </w:p>
    <w:p w:rsidR="00A90824" w:rsidRPr="006F7053" w:rsidRDefault="00421C65" w:rsidP="00F2223A">
      <w:pPr>
        <w:ind w:right="50" w:firstLine="709"/>
        <w:rPr>
          <w:szCs w:val="24"/>
        </w:rPr>
      </w:pPr>
      <w:r w:rsidRPr="006F7053">
        <w:rPr>
          <w:szCs w:val="24"/>
        </w:rPr>
        <w:t xml:space="preserve">Реализация курса предполагает последовательное освоение студентами знаний, представлений, научных концепций, а также исторических, культурологических, социологических и иных данных, связанных с проблематикой развития российской цивилизации и её государственности в исторической ретроспективе и в условиях актуальных вызовов политической, экономической, техногенной и иной природы.  </w:t>
      </w:r>
    </w:p>
    <w:p w:rsidR="00A41F5C" w:rsidRDefault="00A41F5C" w:rsidP="00F2223A">
      <w:pPr>
        <w:ind w:right="50" w:firstLine="709"/>
        <w:rPr>
          <w:szCs w:val="24"/>
        </w:rPr>
      </w:pPr>
    </w:p>
    <w:p w:rsidR="00A90824" w:rsidRPr="006F7053" w:rsidRDefault="00421C65" w:rsidP="00F2223A">
      <w:pPr>
        <w:ind w:right="50" w:firstLine="709"/>
        <w:rPr>
          <w:szCs w:val="24"/>
        </w:rPr>
      </w:pPr>
      <w:r w:rsidRPr="006F7053">
        <w:rPr>
          <w:szCs w:val="24"/>
        </w:rPr>
        <w:t>Исходя из поставленной цели, для её достижения в рамках дисциплины можно выделить следующие</w:t>
      </w:r>
      <w:r w:rsidRPr="006F7053">
        <w:rPr>
          <w:b/>
          <w:szCs w:val="24"/>
        </w:rPr>
        <w:t xml:space="preserve"> задачи:</w:t>
      </w:r>
      <w:r w:rsidRPr="006F7053">
        <w:rPr>
          <w:szCs w:val="24"/>
        </w:rPr>
        <w:t xml:space="preserve"> </w:t>
      </w:r>
    </w:p>
    <w:p w:rsidR="00A90824" w:rsidRPr="006F7053" w:rsidRDefault="00421C65" w:rsidP="00F2223A">
      <w:pPr>
        <w:numPr>
          <w:ilvl w:val="0"/>
          <w:numId w:val="1"/>
        </w:numPr>
        <w:ind w:left="0" w:right="50" w:firstLine="709"/>
        <w:rPr>
          <w:szCs w:val="24"/>
        </w:rPr>
      </w:pPr>
      <w:r w:rsidRPr="006F7053">
        <w:rPr>
          <w:szCs w:val="24"/>
        </w:rPr>
        <w:t xml:space="preserve">представить историю России в её непрерывном цивилизационном измерении, отразить её наиболее значимые особенности, принципы и актуальные ориентиры; </w:t>
      </w:r>
    </w:p>
    <w:p w:rsidR="00A90824" w:rsidRPr="006F7053" w:rsidRDefault="00421C65" w:rsidP="00F2223A">
      <w:pPr>
        <w:numPr>
          <w:ilvl w:val="0"/>
          <w:numId w:val="1"/>
        </w:numPr>
        <w:ind w:left="0" w:right="50" w:firstLine="709"/>
        <w:rPr>
          <w:szCs w:val="24"/>
        </w:rPr>
      </w:pPr>
      <w:r w:rsidRPr="006F7053">
        <w:rPr>
          <w:szCs w:val="24"/>
        </w:rPr>
        <w:t xml:space="preserve">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 культурном контексте; </w:t>
      </w:r>
    </w:p>
    <w:p w:rsidR="00A90824" w:rsidRPr="006F7053" w:rsidRDefault="00421C65" w:rsidP="00F2223A">
      <w:pPr>
        <w:numPr>
          <w:ilvl w:val="0"/>
          <w:numId w:val="1"/>
        </w:numPr>
        <w:ind w:left="0" w:right="50" w:firstLine="709"/>
        <w:rPr>
          <w:szCs w:val="24"/>
        </w:rPr>
      </w:pPr>
      <w:r w:rsidRPr="006F7053">
        <w:rPr>
          <w:szCs w:val="24"/>
        </w:rPr>
        <w:t xml:space="preserve">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 </w:t>
      </w:r>
    </w:p>
    <w:p w:rsidR="00A90824" w:rsidRPr="006F7053" w:rsidRDefault="00421C65" w:rsidP="00F2223A">
      <w:pPr>
        <w:numPr>
          <w:ilvl w:val="0"/>
          <w:numId w:val="1"/>
        </w:numPr>
        <w:ind w:left="0" w:right="50" w:firstLine="709"/>
        <w:rPr>
          <w:szCs w:val="24"/>
        </w:rPr>
      </w:pPr>
      <w:r w:rsidRPr="006F7053">
        <w:rPr>
          <w:szCs w:val="24"/>
        </w:rPr>
        <w:t xml:space="preserve">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 </w:t>
      </w:r>
    </w:p>
    <w:p w:rsidR="00A90824" w:rsidRPr="006F7053" w:rsidRDefault="00421C65" w:rsidP="00F2223A">
      <w:pPr>
        <w:numPr>
          <w:ilvl w:val="0"/>
          <w:numId w:val="1"/>
        </w:numPr>
        <w:ind w:left="0" w:right="50" w:firstLine="709"/>
        <w:rPr>
          <w:szCs w:val="24"/>
        </w:rPr>
      </w:pPr>
      <w:r w:rsidRPr="006F7053">
        <w:rPr>
          <w:szCs w:val="24"/>
        </w:rPr>
        <w:t xml:space="preserve">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</w:r>
      <w:proofErr w:type="spellStart"/>
      <w:r w:rsidRPr="006F7053">
        <w:rPr>
          <w:szCs w:val="24"/>
        </w:rPr>
        <w:t>поливариантность</w:t>
      </w:r>
      <w:proofErr w:type="spellEnd"/>
      <w:r w:rsidRPr="006F7053">
        <w:rPr>
          <w:szCs w:val="24"/>
        </w:rPr>
        <w:t xml:space="preserve"> взаимоотношений российского государства и общества в федеративном измерении; </w:t>
      </w:r>
    </w:p>
    <w:p w:rsidR="00A90824" w:rsidRPr="006F7053" w:rsidRDefault="00421C65" w:rsidP="00F2223A">
      <w:pPr>
        <w:numPr>
          <w:ilvl w:val="0"/>
          <w:numId w:val="1"/>
        </w:numPr>
        <w:ind w:left="0" w:right="50" w:firstLine="709"/>
        <w:rPr>
          <w:szCs w:val="24"/>
        </w:rPr>
      </w:pPr>
      <w:r w:rsidRPr="006F7053">
        <w:rPr>
          <w:szCs w:val="24"/>
        </w:rPr>
        <w:t xml:space="preserve">исследовать наиболее вероятные внешние и внутренние вызовы, стоящие перед лицом российской цивилизации и её государственностью в настоящий момент, обозначить ключевые сценарии её перспективного развития; </w:t>
      </w:r>
    </w:p>
    <w:p w:rsidR="00A90824" w:rsidRPr="006F7053" w:rsidRDefault="00421C65" w:rsidP="00F2223A">
      <w:pPr>
        <w:numPr>
          <w:ilvl w:val="0"/>
          <w:numId w:val="1"/>
        </w:numPr>
        <w:ind w:left="0" w:right="50" w:firstLine="709"/>
        <w:rPr>
          <w:szCs w:val="24"/>
        </w:rPr>
      </w:pPr>
      <w:r w:rsidRPr="006F7053">
        <w:rPr>
          <w:szCs w:val="24"/>
        </w:rPr>
        <w:t xml:space="preserve">обозначить фундаментальные ценностные принципы (константы) российской цивилизации (единство многообразия, суверенитет (сила и доверие), согласие и сотрудничество, любовь и ответственность, созидание и развитие), а также связанные между собой ценностные ориентиры российского цивилизационного развития (такие как стабильность, миссия, ответственность и справедливость). </w:t>
      </w:r>
    </w:p>
    <w:p w:rsidR="00A90824" w:rsidRPr="006F7053" w:rsidRDefault="00421C65" w:rsidP="00F2223A">
      <w:pPr>
        <w:spacing w:after="113" w:line="259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 w:rsidP="00F2223A">
      <w:pPr>
        <w:pStyle w:val="1"/>
        <w:spacing w:after="96"/>
        <w:ind w:left="0" w:right="50" w:firstLine="709"/>
        <w:jc w:val="center"/>
        <w:rPr>
          <w:szCs w:val="24"/>
        </w:rPr>
      </w:pPr>
      <w:r w:rsidRPr="006F7053">
        <w:rPr>
          <w:szCs w:val="24"/>
        </w:rPr>
        <w:lastRenderedPageBreak/>
        <w:t>Место дисциплины в структуре образовательной программы</w:t>
      </w:r>
    </w:p>
    <w:p w:rsidR="00A90824" w:rsidRPr="006F7053" w:rsidRDefault="00421C65" w:rsidP="00F2223A">
      <w:pPr>
        <w:ind w:right="50" w:firstLine="709"/>
        <w:rPr>
          <w:szCs w:val="24"/>
        </w:rPr>
      </w:pPr>
      <w:r w:rsidRPr="006F7053">
        <w:rPr>
          <w:szCs w:val="24"/>
        </w:rPr>
        <w:t xml:space="preserve">Дисциплина «Основы российской государственности» относится к дисциплинам обязательной части. </w:t>
      </w:r>
    </w:p>
    <w:p w:rsidR="00A90824" w:rsidRPr="006F7053" w:rsidRDefault="00421C65" w:rsidP="00F2223A">
      <w:pPr>
        <w:spacing w:after="36" w:line="259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 </w:t>
      </w:r>
      <w:r w:rsidRPr="006F7053">
        <w:rPr>
          <w:i/>
          <w:szCs w:val="24"/>
        </w:rPr>
        <w:t xml:space="preserve"> </w:t>
      </w:r>
    </w:p>
    <w:p w:rsidR="00A90824" w:rsidRPr="006F7053" w:rsidRDefault="00421C65" w:rsidP="00F2223A">
      <w:pPr>
        <w:pStyle w:val="1"/>
        <w:spacing w:after="30"/>
        <w:ind w:left="0" w:right="50" w:firstLine="0"/>
        <w:jc w:val="center"/>
        <w:rPr>
          <w:szCs w:val="24"/>
        </w:rPr>
      </w:pPr>
      <w:r w:rsidRPr="006F7053">
        <w:rPr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b/>
          <w:szCs w:val="24"/>
        </w:rPr>
        <w:t xml:space="preserve"> </w:t>
      </w:r>
    </w:p>
    <w:tbl>
      <w:tblPr>
        <w:tblStyle w:val="TableGrid"/>
        <w:tblW w:w="9923" w:type="dxa"/>
        <w:tblInd w:w="-289" w:type="dxa"/>
        <w:tblCellMar>
          <w:top w:w="54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3685"/>
        <w:gridCol w:w="3402"/>
      </w:tblGrid>
      <w:tr w:rsidR="00A90824" w:rsidRPr="006F7053" w:rsidTr="00F2223A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F2223A">
            <w:pPr>
              <w:spacing w:after="0" w:line="259" w:lineRule="auto"/>
              <w:ind w:left="176" w:firstLine="0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Код, формулировка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F2223A">
            <w:pPr>
              <w:spacing w:after="0" w:line="259" w:lineRule="auto"/>
              <w:ind w:left="34" w:firstLine="0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Код, формулировка индикатора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F2223A">
            <w:pPr>
              <w:spacing w:after="0" w:line="259" w:lineRule="auto"/>
              <w:ind w:firstLine="0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 xml:space="preserve">Планируемые результаты обучения по дисциплине, </w:t>
            </w:r>
            <w:r w:rsidR="00F2223A" w:rsidRPr="006F7053">
              <w:rPr>
                <w:b/>
                <w:szCs w:val="24"/>
              </w:rPr>
              <w:t>характеризующие этапы формирования компетенций, индикаторов</w:t>
            </w:r>
          </w:p>
        </w:tc>
      </w:tr>
      <w:tr w:rsidR="00F2223A" w:rsidRPr="006F7053" w:rsidTr="00031767">
        <w:tblPrEx>
          <w:tblCellMar>
            <w:top w:w="47" w:type="dxa"/>
            <w:left w:w="108" w:type="dxa"/>
            <w:right w:w="61" w:type="dxa"/>
          </w:tblCellMar>
        </w:tblPrEx>
        <w:trPr>
          <w:trHeight w:val="773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3A" w:rsidRPr="006F7053" w:rsidRDefault="00F2223A" w:rsidP="00F2223A">
            <w:pPr>
              <w:spacing w:after="0" w:line="259" w:lineRule="auto"/>
              <w:ind w:left="176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УК-5 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A" w:rsidRPr="006F7053" w:rsidRDefault="00F2223A" w:rsidP="00F2223A">
            <w:pPr>
              <w:spacing w:after="0" w:line="259" w:lineRule="auto"/>
              <w:ind w:left="34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 - 4 УК-5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A" w:rsidRPr="006F7053" w:rsidRDefault="00F2223A" w:rsidP="00F2223A">
            <w:pPr>
              <w:pStyle w:val="a4"/>
              <w:numPr>
                <w:ilvl w:val="0"/>
                <w:numId w:val="32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осознавать современную российскую государственность и актуальное политическое устройство страны в широком </w:t>
            </w:r>
            <w:proofErr w:type="spellStart"/>
            <w:r w:rsidRPr="006F7053">
              <w:rPr>
                <w:szCs w:val="24"/>
              </w:rPr>
              <w:t>культурноценностном</w:t>
            </w:r>
            <w:proofErr w:type="spellEnd"/>
            <w:r w:rsidRPr="006F7053">
              <w:rPr>
                <w:szCs w:val="24"/>
              </w:rPr>
              <w:t xml:space="preserve"> и историческом контексте, </w:t>
            </w:r>
          </w:p>
          <w:p w:rsidR="00F2223A" w:rsidRPr="006F7053" w:rsidRDefault="00F2223A" w:rsidP="00F2223A">
            <w:pPr>
              <w:pStyle w:val="a4"/>
              <w:numPr>
                <w:ilvl w:val="0"/>
                <w:numId w:val="32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воспринимать непрерывный характер отечественной истории и многонациональный, цивилизационный вектор её развития; </w:t>
            </w:r>
          </w:p>
          <w:p w:rsidR="00F2223A" w:rsidRPr="006F7053" w:rsidRDefault="00F2223A" w:rsidP="00F2223A">
            <w:pPr>
              <w:pStyle w:val="a4"/>
              <w:numPr>
                <w:ilvl w:val="0"/>
                <w:numId w:val="32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воспринимать и разделять зрелое чувство гражданственности и патриотизма, </w:t>
            </w:r>
          </w:p>
          <w:p w:rsidR="00F2223A" w:rsidRPr="006F7053" w:rsidRDefault="00F2223A" w:rsidP="00F2223A">
            <w:pPr>
              <w:pStyle w:val="a4"/>
              <w:numPr>
                <w:ilvl w:val="0"/>
                <w:numId w:val="32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чувствовать свою принадлежность к российской цивилизации и российскому обществу, </w:t>
            </w:r>
          </w:p>
          <w:p w:rsidR="00F2223A" w:rsidRPr="006F7053" w:rsidRDefault="00F2223A" w:rsidP="00F2223A">
            <w:pPr>
              <w:pStyle w:val="a4"/>
              <w:numPr>
                <w:ilvl w:val="0"/>
                <w:numId w:val="32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воспринимать свое личностное развитие сквозь призму общественного блага и релевантных для человека морально-нравственных ориентиров </w:t>
            </w:r>
          </w:p>
        </w:tc>
      </w:tr>
      <w:tr w:rsidR="00F2223A" w:rsidRPr="006F7053" w:rsidTr="00031767">
        <w:tblPrEx>
          <w:tblCellMar>
            <w:top w:w="47" w:type="dxa"/>
            <w:left w:w="108" w:type="dxa"/>
            <w:right w:w="61" w:type="dxa"/>
          </w:tblCellMar>
        </w:tblPrEx>
        <w:trPr>
          <w:trHeight w:val="7327"/>
        </w:trPr>
        <w:tc>
          <w:tcPr>
            <w:tcW w:w="28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223A" w:rsidRPr="006F7053" w:rsidRDefault="00F2223A" w:rsidP="00F2223A">
            <w:pPr>
              <w:spacing w:after="160" w:line="259" w:lineRule="auto"/>
              <w:ind w:left="176" w:firstLine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A" w:rsidRPr="006F7053" w:rsidRDefault="00F2223A" w:rsidP="00F2223A">
            <w:pPr>
              <w:spacing w:after="0" w:line="259" w:lineRule="auto"/>
              <w:ind w:left="34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A" w:rsidRPr="006F7053" w:rsidRDefault="00F2223A" w:rsidP="00F2223A">
            <w:pPr>
              <w:pStyle w:val="a4"/>
              <w:numPr>
                <w:ilvl w:val="0"/>
                <w:numId w:val="33"/>
              </w:numPr>
              <w:spacing w:after="34" w:line="247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участвовать в формировании и совершенствовании политического уклада своей Родины, </w:t>
            </w:r>
          </w:p>
          <w:p w:rsidR="00F2223A" w:rsidRPr="006F7053" w:rsidRDefault="00F2223A" w:rsidP="00F2223A">
            <w:pPr>
              <w:pStyle w:val="a4"/>
              <w:numPr>
                <w:ilvl w:val="0"/>
                <w:numId w:val="33"/>
              </w:numPr>
              <w:spacing w:after="34" w:line="247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принимать и разделять ответственность за происходящее в стране, </w:t>
            </w:r>
          </w:p>
          <w:p w:rsidR="00F2223A" w:rsidRPr="006F7053" w:rsidRDefault="00F2223A" w:rsidP="00F2223A">
            <w:pPr>
              <w:pStyle w:val="a4"/>
              <w:numPr>
                <w:ilvl w:val="0"/>
                <w:numId w:val="33"/>
              </w:numPr>
              <w:spacing w:after="34" w:line="247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осознавать значимость своего гражданского участия и перспективы своей самореализации в общественно-политической жизни; </w:t>
            </w:r>
          </w:p>
          <w:p w:rsidR="00F2223A" w:rsidRPr="006F7053" w:rsidRDefault="00F2223A" w:rsidP="00F2223A">
            <w:pPr>
              <w:pStyle w:val="a4"/>
              <w:numPr>
                <w:ilvl w:val="0"/>
                <w:numId w:val="33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развить в себе навык критического мышления и независимого суждения, позволяющего совершенствовать свои </w:t>
            </w:r>
          </w:p>
          <w:p w:rsidR="00F2223A" w:rsidRPr="006F7053" w:rsidRDefault="00F2223A" w:rsidP="00F2223A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академические и исследовательские компетенции даже в соотнесении с резонансными и суггестивными проблемами и вызовами </w:t>
            </w:r>
          </w:p>
        </w:tc>
      </w:tr>
      <w:tr w:rsidR="00F2223A" w:rsidRPr="006F7053" w:rsidTr="00031767">
        <w:tblPrEx>
          <w:tblCellMar>
            <w:top w:w="51" w:type="dxa"/>
            <w:left w:w="108" w:type="dxa"/>
            <w:right w:w="63" w:type="dxa"/>
          </w:tblCellMar>
        </w:tblPrEx>
        <w:trPr>
          <w:trHeight w:val="6911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23A" w:rsidRPr="006F7053" w:rsidRDefault="00F2223A" w:rsidP="00F2223A">
            <w:pPr>
              <w:spacing w:after="160" w:line="259" w:lineRule="auto"/>
              <w:ind w:left="176" w:firstLine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A" w:rsidRPr="006F7053" w:rsidRDefault="00F2223A" w:rsidP="00A41F5C">
            <w:pPr>
              <w:spacing w:after="0" w:line="259" w:lineRule="auto"/>
              <w:ind w:left="34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ИД-6 </w:t>
            </w:r>
            <w:r w:rsidR="00A41F5C">
              <w:rPr>
                <w:szCs w:val="24"/>
              </w:rPr>
              <w:t>УК</w:t>
            </w:r>
            <w:r w:rsidRPr="006F7053">
              <w:rPr>
                <w:szCs w:val="24"/>
              </w:rPr>
              <w:t xml:space="preserve">-5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5C" w:rsidRDefault="00F2223A" w:rsidP="00A41F5C">
            <w:pPr>
              <w:pStyle w:val="a4"/>
              <w:numPr>
                <w:ilvl w:val="0"/>
                <w:numId w:val="35"/>
              </w:numPr>
              <w:spacing w:after="0" w:line="259" w:lineRule="auto"/>
              <w:ind w:left="61" w:firstLine="20"/>
              <w:rPr>
                <w:szCs w:val="24"/>
              </w:rPr>
            </w:pPr>
            <w:r w:rsidRPr="00A41F5C">
              <w:rPr>
                <w:szCs w:val="24"/>
              </w:rPr>
              <w:t xml:space="preserve">сформировать у себя способность к внимательному, объективному и цельному анализу поступающей общественно-политической информации, </w:t>
            </w:r>
          </w:p>
          <w:p w:rsidR="00F2223A" w:rsidRPr="00A41F5C" w:rsidRDefault="00F2223A" w:rsidP="00A41F5C">
            <w:pPr>
              <w:pStyle w:val="a4"/>
              <w:numPr>
                <w:ilvl w:val="0"/>
                <w:numId w:val="35"/>
              </w:numPr>
              <w:spacing w:after="0" w:line="259" w:lineRule="auto"/>
              <w:ind w:left="61" w:firstLine="20"/>
              <w:rPr>
                <w:szCs w:val="24"/>
              </w:rPr>
            </w:pPr>
            <w:r w:rsidRPr="00A41F5C">
              <w:rPr>
                <w:szCs w:val="24"/>
              </w:rPr>
              <w:t xml:space="preserve">умение проверять различные мнения, позиции и высказывания на достоверность, непротиворечивость и </w:t>
            </w:r>
            <w:proofErr w:type="spellStart"/>
            <w:r w:rsidRPr="00A41F5C">
              <w:rPr>
                <w:szCs w:val="24"/>
              </w:rPr>
              <w:t>конвенциональность</w:t>
            </w:r>
            <w:proofErr w:type="spellEnd"/>
            <w:r w:rsidRPr="00A41F5C">
              <w:rPr>
                <w:szCs w:val="24"/>
              </w:rPr>
              <w:t>;</w:t>
            </w:r>
          </w:p>
          <w:p w:rsidR="00396DFE" w:rsidRPr="00A41F5C" w:rsidRDefault="00F2223A" w:rsidP="00A41F5C">
            <w:pPr>
              <w:pStyle w:val="a4"/>
              <w:numPr>
                <w:ilvl w:val="0"/>
                <w:numId w:val="35"/>
              </w:numPr>
              <w:spacing w:after="0" w:line="259" w:lineRule="auto"/>
              <w:ind w:left="61" w:firstLine="20"/>
              <w:rPr>
                <w:szCs w:val="24"/>
              </w:rPr>
            </w:pPr>
            <w:r w:rsidRPr="00A41F5C">
              <w:rPr>
                <w:szCs w:val="24"/>
              </w:rPr>
              <w:t xml:space="preserve">усовершенствовать свои навыки личной и массовой коммуникации, </w:t>
            </w:r>
          </w:p>
          <w:p w:rsidR="00F2223A" w:rsidRPr="00A41F5C" w:rsidRDefault="00F2223A" w:rsidP="00A41F5C">
            <w:pPr>
              <w:pStyle w:val="a4"/>
              <w:numPr>
                <w:ilvl w:val="0"/>
                <w:numId w:val="35"/>
              </w:numPr>
              <w:spacing w:after="0" w:line="259" w:lineRule="auto"/>
              <w:ind w:left="61" w:firstLine="20"/>
              <w:rPr>
                <w:szCs w:val="24"/>
              </w:rPr>
            </w:pPr>
            <w:r w:rsidRPr="00A41F5C">
              <w:rPr>
                <w:szCs w:val="24"/>
              </w:rPr>
              <w:t xml:space="preserve">развить в себе способность к компромиссу и диалогу, уважительному принятию национальных, религиозных, культурных и мировоззренческих особенностей различных народов и сообществ </w:t>
            </w:r>
          </w:p>
        </w:tc>
      </w:tr>
      <w:tr w:rsidR="00F2223A" w:rsidRPr="006F7053" w:rsidTr="00396DFE">
        <w:tblPrEx>
          <w:tblCellMar>
            <w:top w:w="51" w:type="dxa"/>
            <w:left w:w="108" w:type="dxa"/>
            <w:right w:w="63" w:type="dxa"/>
          </w:tblCellMar>
        </w:tblPrEx>
        <w:trPr>
          <w:trHeight w:val="5182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3A" w:rsidRPr="006F7053" w:rsidRDefault="00F2223A" w:rsidP="00F2223A">
            <w:pPr>
              <w:spacing w:after="160" w:line="259" w:lineRule="auto"/>
              <w:ind w:left="176" w:firstLine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5C" w:rsidRDefault="00F2223A" w:rsidP="00396DFE">
            <w:pPr>
              <w:spacing w:after="0" w:line="259" w:lineRule="auto"/>
              <w:ind w:left="34" w:firstLine="0"/>
              <w:rPr>
                <w:szCs w:val="24"/>
              </w:rPr>
            </w:pPr>
            <w:r w:rsidRPr="006F7053">
              <w:rPr>
                <w:szCs w:val="24"/>
              </w:rPr>
              <w:t>ИД-7 УК</w:t>
            </w:r>
            <w:r w:rsidR="00A41F5C">
              <w:rPr>
                <w:szCs w:val="24"/>
              </w:rPr>
              <w:t>-</w:t>
            </w:r>
            <w:r w:rsidR="00396DFE" w:rsidRPr="006F7053">
              <w:rPr>
                <w:szCs w:val="24"/>
              </w:rPr>
              <w:t>5</w:t>
            </w:r>
            <w:r w:rsidRPr="006F7053">
              <w:rPr>
                <w:szCs w:val="24"/>
              </w:rPr>
              <w:t xml:space="preserve"> Сознательно выбирает ценностные ориентиры и гражданскую позицию; </w:t>
            </w:r>
          </w:p>
          <w:p w:rsidR="00F2223A" w:rsidRPr="006F7053" w:rsidRDefault="00F2223A" w:rsidP="00396DFE">
            <w:pPr>
              <w:spacing w:after="0" w:line="259" w:lineRule="auto"/>
              <w:ind w:left="34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аргументировано обсуждает и решает проблемы мировоззренческого, общественного и личностного характера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5C" w:rsidRDefault="00F2223A" w:rsidP="00396DFE">
            <w:pPr>
              <w:pStyle w:val="a4"/>
              <w:numPr>
                <w:ilvl w:val="0"/>
                <w:numId w:val="34"/>
              </w:numPr>
              <w:spacing w:after="0" w:line="259" w:lineRule="auto"/>
              <w:ind w:left="0" w:firstLine="31"/>
              <w:rPr>
                <w:szCs w:val="24"/>
              </w:rPr>
            </w:pPr>
            <w:r w:rsidRPr="006F7053">
              <w:rPr>
                <w:szCs w:val="24"/>
              </w:rPr>
              <w:t xml:space="preserve">уверенно владеть ключевой информацией о политическом устройстве своей страны, своего региона и своей местности, </w:t>
            </w:r>
          </w:p>
          <w:p w:rsidR="00396DFE" w:rsidRPr="006F7053" w:rsidRDefault="00F2223A" w:rsidP="00396DFE">
            <w:pPr>
              <w:pStyle w:val="a4"/>
              <w:numPr>
                <w:ilvl w:val="0"/>
                <w:numId w:val="34"/>
              </w:numPr>
              <w:spacing w:after="0" w:line="259" w:lineRule="auto"/>
              <w:ind w:left="0" w:firstLine="31"/>
              <w:rPr>
                <w:szCs w:val="24"/>
              </w:rPr>
            </w:pPr>
            <w:r w:rsidRPr="006F7053">
              <w:rPr>
                <w:szCs w:val="24"/>
              </w:rPr>
              <w:t>сформировать компетенции осознанного исторического восприятия и политического анализа;</w:t>
            </w:r>
          </w:p>
          <w:p w:rsidR="00A41F5C" w:rsidRDefault="00F2223A" w:rsidP="00396DFE">
            <w:pPr>
              <w:pStyle w:val="a4"/>
              <w:numPr>
                <w:ilvl w:val="0"/>
                <w:numId w:val="34"/>
              </w:numPr>
              <w:spacing w:after="0" w:line="259" w:lineRule="auto"/>
              <w:ind w:left="0" w:firstLine="31"/>
              <w:rPr>
                <w:szCs w:val="24"/>
              </w:rPr>
            </w:pPr>
            <w:r w:rsidRPr="006F7053">
              <w:rPr>
                <w:szCs w:val="24"/>
              </w:rPr>
              <w:t xml:space="preserve">сформировать у себя способность к агрегированию и артикуляции активной гражданской и политической позиции, </w:t>
            </w:r>
          </w:p>
          <w:p w:rsidR="00F2223A" w:rsidRPr="006F7053" w:rsidRDefault="00F2223A" w:rsidP="00396DFE">
            <w:pPr>
              <w:pStyle w:val="a4"/>
              <w:numPr>
                <w:ilvl w:val="0"/>
                <w:numId w:val="34"/>
              </w:numPr>
              <w:spacing w:after="0" w:line="259" w:lineRule="auto"/>
              <w:ind w:left="0" w:firstLine="31"/>
              <w:rPr>
                <w:szCs w:val="24"/>
              </w:rPr>
            </w:pPr>
            <w:r w:rsidRPr="006F7053">
              <w:rPr>
                <w:szCs w:val="24"/>
              </w:rPr>
              <w:t xml:space="preserve">выработать ценностно значимый навык вовлеченности в общественную жизнь и неравнодушной </w:t>
            </w:r>
            <w:r w:rsidR="00396DFE" w:rsidRPr="006F7053">
              <w:rPr>
                <w:szCs w:val="24"/>
              </w:rPr>
              <w:t>сопричастности (</w:t>
            </w:r>
            <w:proofErr w:type="spellStart"/>
            <w:r w:rsidR="00396DFE" w:rsidRPr="006F7053">
              <w:rPr>
                <w:szCs w:val="24"/>
              </w:rPr>
              <w:t>эмпатии</w:t>
            </w:r>
            <w:proofErr w:type="spellEnd"/>
            <w:r w:rsidR="00396DFE" w:rsidRPr="006F7053">
              <w:rPr>
                <w:szCs w:val="24"/>
              </w:rPr>
              <w:t>) ключевым проблемам своего сообщества и своей Родины</w:t>
            </w:r>
          </w:p>
        </w:tc>
      </w:tr>
    </w:tbl>
    <w:p w:rsidR="00A90824" w:rsidRPr="006F7053" w:rsidRDefault="00421C65">
      <w:pPr>
        <w:spacing w:after="26" w:line="259" w:lineRule="auto"/>
        <w:ind w:left="1002" w:firstLine="0"/>
        <w:jc w:val="left"/>
        <w:rPr>
          <w:szCs w:val="24"/>
        </w:rPr>
      </w:pPr>
      <w:r w:rsidRPr="006F7053">
        <w:rPr>
          <w:b/>
          <w:szCs w:val="24"/>
        </w:rPr>
        <w:lastRenderedPageBreak/>
        <w:t xml:space="preserve"> </w:t>
      </w:r>
    </w:p>
    <w:p w:rsidR="00A90824" w:rsidRPr="006F7053" w:rsidRDefault="00421C65" w:rsidP="00396DFE">
      <w:pPr>
        <w:pStyle w:val="1"/>
        <w:ind w:left="142" w:right="50" w:firstLine="0"/>
        <w:jc w:val="center"/>
        <w:rPr>
          <w:szCs w:val="24"/>
        </w:rPr>
      </w:pPr>
      <w:r w:rsidRPr="006F7053">
        <w:rPr>
          <w:szCs w:val="24"/>
        </w:rPr>
        <w:t>Объем учебной дисциплины и формы контроля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b/>
          <w:szCs w:val="24"/>
        </w:rPr>
        <w:t xml:space="preserve"> </w:t>
      </w:r>
    </w:p>
    <w:tbl>
      <w:tblPr>
        <w:tblStyle w:val="TableGrid"/>
        <w:tblW w:w="6875" w:type="dxa"/>
        <w:tblInd w:w="1007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26"/>
        <w:gridCol w:w="1349"/>
      </w:tblGrid>
      <w:tr w:rsidR="00A90824" w:rsidRPr="006F7053">
        <w:trPr>
          <w:trHeight w:val="838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24" w:rsidRPr="006F7053" w:rsidRDefault="00421C65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Объем занятий: всего 2 </w:t>
            </w:r>
            <w:proofErr w:type="spellStart"/>
            <w:r w:rsidRPr="006F7053">
              <w:rPr>
                <w:szCs w:val="24"/>
              </w:rPr>
              <w:t>з.е</w:t>
            </w:r>
            <w:proofErr w:type="spellEnd"/>
            <w:r w:rsidRPr="006F7053">
              <w:rPr>
                <w:szCs w:val="24"/>
              </w:rPr>
              <w:t xml:space="preserve">. 54 астр. ч. </w:t>
            </w:r>
          </w:p>
          <w:p w:rsidR="00A90824" w:rsidRPr="006F7053" w:rsidRDefault="00421C65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ОФО, </w:t>
            </w:r>
          </w:p>
          <w:p w:rsidR="00A90824" w:rsidRPr="006F7053" w:rsidRDefault="00421C65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в астр. часах </w:t>
            </w:r>
          </w:p>
        </w:tc>
      </w:tr>
      <w:tr w:rsidR="00A90824" w:rsidRPr="006F7053">
        <w:trPr>
          <w:trHeight w:val="28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b/>
                <w:szCs w:val="24"/>
              </w:rPr>
              <w:t>Контактная работа:</w:t>
            </w: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40,5 </w:t>
            </w:r>
          </w:p>
        </w:tc>
      </w:tr>
      <w:tr w:rsidR="00A90824" w:rsidRPr="006F7053">
        <w:trPr>
          <w:trHeight w:val="28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Лекции/ из них практическая подготовка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13,5/0 </w:t>
            </w:r>
          </w:p>
        </w:tc>
      </w:tr>
      <w:tr w:rsidR="00A90824" w:rsidRPr="006F7053">
        <w:trPr>
          <w:trHeight w:val="562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Практические занятия/из них практическая подготовка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24" w:rsidRPr="006F7053" w:rsidRDefault="00421C65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27/0 </w:t>
            </w:r>
          </w:p>
        </w:tc>
      </w:tr>
      <w:tr w:rsidR="00A90824" w:rsidRPr="006F7053">
        <w:trPr>
          <w:trHeight w:val="288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Самостоятельной работы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13,5 </w:t>
            </w:r>
          </w:p>
        </w:tc>
      </w:tr>
      <w:tr w:rsidR="00A90824" w:rsidRPr="006F7053">
        <w:trPr>
          <w:trHeight w:val="28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Формы контроля: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>
        <w:trPr>
          <w:trHeight w:val="28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Зачет с оценкой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</w:tbl>
    <w:p w:rsidR="00396DFE" w:rsidRPr="006F7053" w:rsidRDefault="00421C65">
      <w:pPr>
        <w:ind w:left="987" w:right="56" w:firstLine="0"/>
        <w:rPr>
          <w:szCs w:val="24"/>
        </w:rPr>
        <w:sectPr w:rsidR="00396DFE" w:rsidRPr="006F7053" w:rsidSect="00F2223A">
          <w:pgSz w:w="11906" w:h="16838"/>
          <w:pgMar w:top="1135" w:right="1133" w:bottom="1134" w:left="1418" w:header="720" w:footer="720" w:gutter="0"/>
          <w:cols w:space="720"/>
        </w:sectPr>
      </w:pPr>
      <w:r w:rsidRPr="006F7053">
        <w:rPr>
          <w:szCs w:val="24"/>
        </w:rPr>
        <w:t>*заполняется согласно учебным планам и наличия заочной и очно-заочной формы обучения</w:t>
      </w:r>
      <w:r w:rsidRPr="006F7053">
        <w:rPr>
          <w:szCs w:val="24"/>
        </w:rPr>
        <w:br w:type="page"/>
      </w:r>
    </w:p>
    <w:p w:rsidR="00A90824" w:rsidRPr="006F7053" w:rsidRDefault="00421C65" w:rsidP="00396DFE">
      <w:pPr>
        <w:pStyle w:val="1"/>
        <w:ind w:left="0" w:right="50"/>
        <w:jc w:val="center"/>
        <w:rPr>
          <w:szCs w:val="24"/>
        </w:rPr>
      </w:pPr>
      <w:r w:rsidRPr="006F7053">
        <w:rPr>
          <w:szCs w:val="24"/>
        </w:rPr>
        <w:lastRenderedPageBreak/>
        <w:t>Содержание дисциплины, структурированное по темам (разделам) с указанием количества часов и видов занятий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b/>
          <w:szCs w:val="24"/>
        </w:rPr>
        <w:t xml:space="preserve"> </w:t>
      </w:r>
    </w:p>
    <w:p w:rsidR="00A90824" w:rsidRPr="006F7053" w:rsidRDefault="00421C65">
      <w:pPr>
        <w:spacing w:after="0" w:line="259" w:lineRule="auto"/>
        <w:ind w:left="1002" w:firstLine="0"/>
        <w:jc w:val="left"/>
        <w:rPr>
          <w:szCs w:val="24"/>
        </w:rPr>
      </w:pPr>
      <w:r w:rsidRPr="006F7053">
        <w:rPr>
          <w:b/>
          <w:szCs w:val="24"/>
        </w:rPr>
        <w:t xml:space="preserve"> </w:t>
      </w:r>
    </w:p>
    <w:tbl>
      <w:tblPr>
        <w:tblStyle w:val="TableGrid"/>
        <w:tblW w:w="14600" w:type="dxa"/>
        <w:tblInd w:w="137" w:type="dxa"/>
        <w:tblCellMar>
          <w:top w:w="7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556"/>
        <w:gridCol w:w="11"/>
        <w:gridCol w:w="8494"/>
        <w:gridCol w:w="10"/>
        <w:gridCol w:w="2537"/>
        <w:gridCol w:w="15"/>
        <w:gridCol w:w="835"/>
        <w:gridCol w:w="15"/>
        <w:gridCol w:w="709"/>
        <w:gridCol w:w="710"/>
        <w:gridCol w:w="708"/>
      </w:tblGrid>
      <w:tr w:rsidR="00A90824" w:rsidRPr="006F7053" w:rsidTr="00396DFE">
        <w:trPr>
          <w:trHeight w:val="40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24" w:rsidRPr="006F7053" w:rsidRDefault="00421C65" w:rsidP="00396DFE">
            <w:pPr>
              <w:spacing w:after="0" w:line="259" w:lineRule="auto"/>
              <w:ind w:left="67" w:firstLine="0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№</w:t>
            </w:r>
          </w:p>
        </w:tc>
        <w:tc>
          <w:tcPr>
            <w:tcW w:w="8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24" w:rsidRPr="006F7053" w:rsidRDefault="00421C65" w:rsidP="00396DFE">
            <w:pPr>
              <w:spacing w:after="0" w:line="259" w:lineRule="auto"/>
              <w:ind w:firstLine="0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24" w:rsidRPr="006F7053" w:rsidRDefault="00421C65" w:rsidP="00396DFE">
            <w:pPr>
              <w:spacing w:after="0" w:line="259" w:lineRule="auto"/>
              <w:ind w:firstLine="0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Формируемые компетенции, индикаторы</w:t>
            </w: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824" w:rsidRPr="006F7053" w:rsidRDefault="00421C65" w:rsidP="00396DFE">
            <w:pPr>
              <w:spacing w:after="0" w:line="259" w:lineRule="auto"/>
              <w:ind w:left="766" w:firstLine="0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очная форма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A90824" w:rsidP="00396DFE">
            <w:pPr>
              <w:spacing w:after="160" w:line="259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A90824" w:rsidRPr="006F7053" w:rsidTr="00396DFE">
        <w:trPr>
          <w:trHeight w:val="2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824" w:rsidRPr="006F7053" w:rsidRDefault="00A90824">
            <w:pPr>
              <w:spacing w:after="160"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5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824" w:rsidRPr="006F7053" w:rsidRDefault="00A90824" w:rsidP="00396DFE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824" w:rsidRPr="006F7053" w:rsidRDefault="00A90824" w:rsidP="00396DFE">
            <w:pPr>
              <w:spacing w:after="160" w:line="259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24" w:rsidRPr="006F7053" w:rsidRDefault="00421C65" w:rsidP="00396DFE">
            <w:pPr>
              <w:spacing w:after="2" w:line="236" w:lineRule="auto"/>
              <w:ind w:firstLine="0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Контактная работа обучающихся с</w:t>
            </w:r>
          </w:p>
          <w:p w:rsidR="00A90824" w:rsidRPr="006F7053" w:rsidRDefault="00421C65" w:rsidP="00396DFE">
            <w:pPr>
              <w:spacing w:after="0" w:line="236" w:lineRule="auto"/>
              <w:ind w:firstLine="0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преподавателем /из них в форме</w:t>
            </w:r>
          </w:p>
          <w:p w:rsidR="00A90824" w:rsidRPr="006F7053" w:rsidRDefault="00421C65" w:rsidP="00396DFE">
            <w:pPr>
              <w:spacing w:after="0" w:line="259" w:lineRule="auto"/>
              <w:ind w:firstLine="0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практической подготовки,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80" w:firstLine="0"/>
              <w:jc w:val="left"/>
              <w:rPr>
                <w:szCs w:val="24"/>
              </w:rPr>
            </w:pPr>
            <w:r w:rsidRPr="006F7053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53" cy="1894713"/>
                      <wp:effectExtent l="0" t="0" r="0" b="0"/>
                      <wp:docPr id="31056" name="Group 31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894713"/>
                                <a:chOff x="0" y="0"/>
                                <a:chExt cx="155253" cy="1894713"/>
                              </a:xfrm>
                            </wpg:grpSpPr>
                            <wps:wsp>
                              <wps:cNvPr id="776" name="Rectangle 776"/>
                              <wps:cNvSpPr/>
                              <wps:spPr>
                                <a:xfrm rot="-5399999">
                                  <a:off x="-1124279" y="573091"/>
                                  <a:ext cx="24736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1C65" w:rsidRPr="00396DFE" w:rsidRDefault="00421C65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  <w:rPr>
                                        <w:b/>
                                      </w:rPr>
                                    </w:pPr>
                                    <w:r w:rsidRPr="00396DFE">
                                      <w:rPr>
                                        <w:b/>
                                        <w:sz w:val="22"/>
                                      </w:rPr>
                                      <w:t>Самостоятельная работа,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" name="Rectangle 77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1C65" w:rsidRPr="00396DFE" w:rsidRDefault="00421C65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  <w:rPr>
                                        <w:b/>
                                      </w:rPr>
                                    </w:pPr>
                                    <w:r w:rsidRPr="00396DFE"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056" o:spid="_x0000_s1026" style="width:12.2pt;height:149.2pt;mso-position-horizontal-relative:char;mso-position-vertical-relative:line" coordsize="1552,1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">
                      <v:rect id="Rectangle 776" o:spid="_x0000_s1027" style="position:absolute;left:-11243;top:5731;width:2473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im8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" filled="f" stroked="f">
                        <v:textbox inset="0,0,0,0">
                          <w:txbxContent>
                            <w:p w:rsidR="00421C65" w:rsidRPr="00396DFE" w:rsidRDefault="00421C65">
                              <w:pPr>
                                <w:spacing w:after="160" w:line="259" w:lineRule="auto"/>
                                <w:ind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396DFE">
                                <w:rPr>
                                  <w:b/>
                                  <w:sz w:val="22"/>
                                </w:rPr>
                                <w:t>Самостоятельная работа, часов</w:t>
                              </w:r>
                            </w:p>
                          </w:txbxContent>
                        </v:textbox>
                      </v:rect>
                      <v:rect id="Rectangle 777" o:spid="_x0000_s102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" filled="f" stroked="f">
                        <v:textbox inset="0,0,0,0">
                          <w:txbxContent>
                            <w:p w:rsidR="00421C65" w:rsidRPr="00396DFE" w:rsidRDefault="00421C65">
                              <w:pPr>
                                <w:spacing w:after="160" w:line="259" w:lineRule="auto"/>
                                <w:ind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396DFE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90824" w:rsidRPr="006F7053" w:rsidTr="006F7053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A90824">
            <w:pPr>
              <w:spacing w:after="160" w:line="259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5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A90824" w:rsidP="00396DFE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A90824" w:rsidP="00396DFE">
            <w:pPr>
              <w:spacing w:after="160" w:line="259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left="197" w:firstLine="0"/>
              <w:jc w:val="center"/>
              <w:rPr>
                <w:b/>
                <w:szCs w:val="24"/>
              </w:rPr>
            </w:pPr>
            <w:r w:rsidRPr="006F7053">
              <w:rPr>
                <w:rFonts w:eastAsia="Calibri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54" cy="484632"/>
                      <wp:effectExtent l="0" t="0" r="0" b="0"/>
                      <wp:docPr id="31066" name="Group 31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84632"/>
                                <a:chOff x="0" y="0"/>
                                <a:chExt cx="155254" cy="484632"/>
                              </a:xfrm>
                            </wpg:grpSpPr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-186581" y="100708"/>
                                  <a:ext cx="59821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1C65" w:rsidRDefault="00421C65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1C65" w:rsidRDefault="00421C65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066" o:spid="_x0000_s1029" style="width:12.2pt;height:38.15pt;mso-position-horizontal-relative:char;mso-position-vertical-relative:line" coordsize="155254,48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">
                      <v:rect id="Rectangle 792" o:spid="_x0000_s1030" style="position:absolute;left:-186581;top:100708;width:598217;height:16963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lF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B7m8DjTDgCMrkDAAD//wMAUEsBAi0AFAAGAAgAAAAhANvh9svuAAAAhQEAABMAAAAAAAAA&#10;AAAAAAAAAAAAAFtDb250ZW50X1R5cGVzXS54bWxQSwECLQAUAAYACAAAACEAWvQsW78AAAAVAQAA&#10;CwAAAAAAAAAAAAAAAAAfAQAAX3JlbHMvLnJlbHNQSwECLQAUAAYACAAAACEA+WXJRcYAAADcAAAA&#10;DwAAAAAAAAAAAAAAAAAHAgAAZHJzL2Rvd25yZXYueG1sUEsFBgAAAAADAAMAtwAAAPoCAAAAAA==&#10;" filled="f" stroked="f">
                        <v:textbox inset="0,0,0,0">
                          <w:txbxContent>
                            <w:p w:rsidR="00421C65" w:rsidRDefault="00421C6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793" o:spid="_x0000_s1031" style="position:absolute;left:79906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ze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BfTOH3TDgCcn0HAAD//wMAUEsBAi0AFAAGAAgAAAAhANvh9svuAAAAhQEAABMAAAAAAAAA&#10;AAAAAAAAAAAAAFtDb250ZW50X1R5cGVzXS54bWxQSwECLQAUAAYACAAAACEAWvQsW78AAAAVAQAA&#10;CwAAAAAAAAAAAAAAAAAfAQAAX3JlbHMvLnJlbHNQSwECLQAUAAYACAAAACEAlils3sYAAADcAAAA&#10;DwAAAAAAAAAAAAAAAAAHAgAAZHJzL2Rvd25yZXYueG1sUEsFBgAAAAADAAMAtwAAAPoCAAAAAA==&#10;" filled="f" stroked="f">
                        <v:textbox inset="0,0,0,0">
                          <w:txbxContent>
                            <w:p w:rsidR="00421C65" w:rsidRDefault="00421C6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left="68" w:firstLine="0"/>
              <w:jc w:val="center"/>
              <w:rPr>
                <w:b/>
                <w:szCs w:val="24"/>
              </w:rPr>
            </w:pPr>
            <w:r w:rsidRPr="006F7053">
              <w:rPr>
                <w:rFonts w:eastAsia="Calibri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92135" cy="871393"/>
                      <wp:effectExtent l="0" t="0" r="0" b="0"/>
                      <wp:docPr id="31071" name="Group 31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871393"/>
                                <a:chOff x="0" y="0"/>
                                <a:chExt cx="292135" cy="871393"/>
                              </a:xfrm>
                            </wpg:grpSpPr>
                            <wps:wsp>
                              <wps:cNvPr id="794" name="Rectangle 794"/>
                              <wps:cNvSpPr/>
                              <wps:spPr>
                                <a:xfrm rot="-5399999">
                                  <a:off x="-494659" y="207100"/>
                                  <a:ext cx="115895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1C65" w:rsidRDefault="00421C65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" name="Rectangle 795"/>
                              <wps:cNvSpPr/>
                              <wps:spPr>
                                <a:xfrm rot="-5399999">
                                  <a:off x="-53896" y="292772"/>
                                  <a:ext cx="60660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1C65" w:rsidRDefault="00421C65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" name="Rectangle 796"/>
                              <wps:cNvSpPr/>
                              <wps:spPr>
                                <a:xfrm rot="-5399999">
                                  <a:off x="216786" y="9869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1C65" w:rsidRDefault="00421C65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071" o:spid="_x0000_s1032" style="width:23pt;height:68.6pt;mso-position-horizontal-relative:char;mso-position-vertical-relative:line" coordsize="2921,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">
                      <v:rect id="Rectangle 794" o:spid="_x0000_s1033" style="position:absolute;left:-4946;top:2071;width:115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Sq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" filled="f" stroked="f">
                        <v:textbox inset="0,0,0,0">
                          <w:txbxContent>
                            <w:p w:rsidR="00421C65" w:rsidRDefault="00421C6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795" o:spid="_x0000_s1034" style="position:absolute;left:-539;top:2926;width:60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Ex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5gvnuD3TDgCcn0HAAD//wMAUEsBAi0AFAAGAAgAAAAhANvh9svuAAAAhQEAABMAAAAAAAAA&#10;AAAAAAAAAAAAAFtDb250ZW50X1R5cGVzXS54bWxQSwECLQAUAAYACAAAACEAWvQsW78AAAAVAQAA&#10;CwAAAAAAAAAAAAAAAAAfAQAAX3JlbHMvLnJlbHNQSwECLQAUAAYACAAAACEAdoxRMcYAAADcAAAA&#10;DwAAAAAAAAAAAAAAAAAHAgAAZHJzL2Rvd25yZXYueG1sUEsFBgAAAAADAAMAtwAAAPoCAAAAAA==&#10;" filled="f" stroked="f">
                        <v:textbox inset="0,0,0,0">
                          <w:txbxContent>
                            <w:p w:rsidR="00421C65" w:rsidRDefault="00421C6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796" o:spid="_x0000_s1035" style="position:absolute;left:2167;top:986;width:46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9G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sdQr/Z8IRkNkVAAD//wMAUEsBAi0AFAAGAAgAAAAhANvh9svuAAAAhQEAABMAAAAAAAAA&#10;AAAAAAAAAAAAAFtDb250ZW50X1R5cGVzXS54bWxQSwECLQAUAAYACAAAACEAWvQsW78AAAAVAQAA&#10;CwAAAAAAAAAAAAAAAAAfAQAAX3JlbHMvLnJlbHNQSwECLQAUAAYACAAAACEAhl7PRsYAAADcAAAA&#10;DwAAAAAAAAAAAAAAAAAHAgAAZHJzL2Rvd25yZXYueG1sUEsFBgAAAAADAAMAtwAAAPoCAAAAAA==&#10;" filled="f" stroked="f">
                        <v:textbox inset="0,0,0,0">
                          <w:txbxContent>
                            <w:p w:rsidR="00421C65" w:rsidRDefault="00421C6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left="53" w:firstLine="0"/>
              <w:jc w:val="center"/>
              <w:rPr>
                <w:b/>
                <w:szCs w:val="24"/>
              </w:rPr>
            </w:pPr>
            <w:r w:rsidRPr="006F7053">
              <w:rPr>
                <w:rFonts w:eastAsia="Calibri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93659" cy="897472"/>
                      <wp:effectExtent l="0" t="0" r="0" b="0"/>
                      <wp:docPr id="31077" name="Group 31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897472"/>
                                <a:chOff x="0" y="0"/>
                                <a:chExt cx="293659" cy="897472"/>
                              </a:xfrm>
                            </wpg:grpSpPr>
                            <wps:wsp>
                              <wps:cNvPr id="797" name="Rectangle 797"/>
                              <wps:cNvSpPr/>
                              <wps:spPr>
                                <a:xfrm rot="-5399999">
                                  <a:off x="-512001" y="215836"/>
                                  <a:ext cx="119363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1C65" w:rsidRDefault="00421C65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Лабораторные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" name="Rectangle 798"/>
                              <wps:cNvSpPr/>
                              <wps:spPr>
                                <a:xfrm rot="-5399999">
                                  <a:off x="-34842" y="308948"/>
                                  <a:ext cx="57155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1C65" w:rsidRDefault="00421C65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" name="Rectangle 799"/>
                              <wps:cNvSpPr/>
                              <wps:spPr>
                                <a:xfrm rot="-5399999">
                                  <a:off x="218310" y="1247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21C65" w:rsidRDefault="00421C65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077" o:spid="_x0000_s1036" style="width:23.1pt;height:70.65pt;mso-position-horizontal-relative:char;mso-position-vertical-relative:line" coordsize="2936,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">
                      <v:rect id="Rectangle 797" o:spid="_x0000_s1037" style="position:absolute;left:-5120;top:2159;width:1193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" filled="f" stroked="f">
                        <v:textbox inset="0,0,0,0">
                          <w:txbxContent>
                            <w:p w:rsidR="00421C65" w:rsidRDefault="00421C6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Лабораторные </w:t>
                              </w:r>
                            </w:p>
                          </w:txbxContent>
                        </v:textbox>
                      </v:rect>
                      <v:rect id="Rectangle 798" o:spid="_x0000_s1038" style="position:absolute;left:-349;top:3089;width:571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" filled="f" stroked="f">
                        <v:textbox inset="0,0,0,0">
                          <w:txbxContent>
                            <w:p w:rsidR="00421C65" w:rsidRDefault="00421C6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799" o:spid="_x0000_s1039" style="position:absolute;left:2183;top:1247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s0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dzeD/TDgCMr0CAAD//wMAUEsBAi0AFAAGAAgAAAAhANvh9svuAAAAhQEAABMAAAAAAAAA&#10;AAAAAAAAAAAAAFtDb250ZW50X1R5cGVzXS54bWxQSwECLQAUAAYACAAAACEAWvQsW78AAAAVAQAA&#10;CwAAAAAAAAAAAAAAAAAfAQAAX3JlbHMvLnJlbHNQSwECLQAUAAYACAAAACEA98FbNMYAAADcAAAA&#10;DwAAAAAAAAAAAAAAAAAHAgAAZHJzL2Rvd25yZXYueG1sUEsFBgAAAAADAAMAtwAAAPoCAAAAAA==&#10;" filled="f" stroked="f">
                        <v:textbox inset="0,0,0,0">
                          <w:txbxContent>
                            <w:p w:rsidR="00421C65" w:rsidRDefault="00421C6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A90824">
            <w:pPr>
              <w:spacing w:after="160" w:line="259" w:lineRule="auto"/>
              <w:ind w:firstLine="0"/>
              <w:jc w:val="left"/>
              <w:rPr>
                <w:szCs w:val="24"/>
              </w:rPr>
            </w:pPr>
          </w:p>
        </w:tc>
      </w:tr>
      <w:tr w:rsidR="00A90824" w:rsidRPr="006F7053" w:rsidTr="006F7053">
        <w:trPr>
          <w:trHeight w:val="24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1 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FE" w:rsidRPr="006F7053" w:rsidRDefault="00421C65" w:rsidP="00396DFE">
            <w:pPr>
              <w:spacing w:after="10" w:line="268" w:lineRule="auto"/>
              <w:ind w:firstLine="0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 xml:space="preserve">Тема 1. Современная Россия: цифры и факты, достижения и герои </w:t>
            </w:r>
          </w:p>
          <w:p w:rsidR="00A90824" w:rsidRPr="006F7053" w:rsidRDefault="00421C65" w:rsidP="00396DFE">
            <w:pPr>
              <w:spacing w:after="10" w:line="268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1. Объективные и характерные данные о России, её географии, ресурсах, экономике </w:t>
            </w:r>
          </w:p>
          <w:p w:rsidR="00396DFE" w:rsidRPr="006F7053" w:rsidRDefault="00421C65" w:rsidP="00396DFE">
            <w:pPr>
              <w:spacing w:after="0" w:line="276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2. Население, культура, религии и языки </w:t>
            </w:r>
          </w:p>
          <w:p w:rsidR="00A90824" w:rsidRPr="006F7053" w:rsidRDefault="00421C65" w:rsidP="00396DFE">
            <w:pPr>
              <w:spacing w:after="0" w:line="276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3. Современное положение </w:t>
            </w:r>
            <w:proofErr w:type="gramStart"/>
            <w:r w:rsidRPr="006F7053">
              <w:rPr>
                <w:szCs w:val="24"/>
              </w:rPr>
              <w:t>российских  регионов</w:t>
            </w:r>
            <w:proofErr w:type="gramEnd"/>
            <w:r w:rsidRPr="006F7053">
              <w:rPr>
                <w:szCs w:val="24"/>
              </w:rPr>
              <w:t xml:space="preserve"> </w:t>
            </w:r>
          </w:p>
          <w:p w:rsidR="00396DFE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4. Выдающиеся персоналии («герои») </w:t>
            </w:r>
          </w:p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5. Ключевые испытания и победы России, отразившиеся в её современной истории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7" w:line="259" w:lineRule="auto"/>
              <w:ind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>ИД-4 УК-5</w:t>
            </w:r>
          </w:p>
          <w:p w:rsidR="00A90824" w:rsidRPr="006F7053" w:rsidRDefault="00421C65" w:rsidP="00396DFE">
            <w:pPr>
              <w:spacing w:after="7" w:line="259" w:lineRule="auto"/>
              <w:ind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>ИД-5 УК-5</w:t>
            </w:r>
          </w:p>
          <w:p w:rsidR="00A90824" w:rsidRPr="006F7053" w:rsidRDefault="00421C65" w:rsidP="00396DFE">
            <w:pPr>
              <w:spacing w:after="3" w:line="259" w:lineRule="auto"/>
              <w:ind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>ИД-6 УК-5</w:t>
            </w:r>
          </w:p>
          <w:p w:rsidR="00A90824" w:rsidRPr="006F7053" w:rsidRDefault="00421C65" w:rsidP="00396DFE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>ИД-7 УК-5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right="21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34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29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36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396DFE">
        <w:trPr>
          <w:trHeight w:val="140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2 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80" w:lineRule="auto"/>
              <w:ind w:firstLine="0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2. Многообразие российских регионов </w:t>
            </w:r>
          </w:p>
          <w:p w:rsidR="00A90824" w:rsidRPr="006F7053" w:rsidRDefault="00421C65" w:rsidP="00396DFE">
            <w:pPr>
              <w:numPr>
                <w:ilvl w:val="0"/>
                <w:numId w:val="10"/>
              </w:numPr>
              <w:spacing w:after="0" w:line="278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Объективные и характерные данные о Северном Кавказе, его географии, ресурсах, экономике </w:t>
            </w:r>
          </w:p>
          <w:p w:rsidR="00A90824" w:rsidRPr="006F7053" w:rsidRDefault="00421C65" w:rsidP="00396DFE">
            <w:pPr>
              <w:numPr>
                <w:ilvl w:val="0"/>
                <w:numId w:val="10"/>
              </w:num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Этническая карта Северного Кавказа  3. Современное положение, возможности и перспективы Северного Кавказа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9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ИД-4 УК-5</w:t>
            </w:r>
          </w:p>
          <w:p w:rsidR="00A90824" w:rsidRPr="006F7053" w:rsidRDefault="00421C65" w:rsidP="00396DFE">
            <w:pPr>
              <w:spacing w:after="7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ИД-5 УК-5</w:t>
            </w:r>
          </w:p>
          <w:p w:rsidR="00A90824" w:rsidRPr="006F7053" w:rsidRDefault="00421C65" w:rsidP="00396DFE">
            <w:pPr>
              <w:spacing w:after="3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ИД-6 УК-5</w:t>
            </w:r>
          </w:p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>ИД-7 УК-5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</w:tr>
      <w:tr w:rsidR="00396DFE" w:rsidRPr="006F7053" w:rsidTr="006F7053">
        <w:tblPrEx>
          <w:tblCellMar>
            <w:right w:w="60" w:type="dxa"/>
          </w:tblCellMar>
        </w:tblPrEx>
        <w:trPr>
          <w:trHeight w:val="20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lastRenderedPageBreak/>
              <w:t xml:space="preserve">3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14" w:line="259" w:lineRule="auto"/>
              <w:ind w:firstLine="0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3. Испытания и победы России </w:t>
            </w:r>
          </w:p>
          <w:p w:rsidR="00A90824" w:rsidRPr="006F7053" w:rsidRDefault="00421C65" w:rsidP="00396DFE">
            <w:pPr>
              <w:numPr>
                <w:ilvl w:val="0"/>
                <w:numId w:val="11"/>
              </w:numPr>
              <w:spacing w:after="0" w:line="251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Монголо-татарские нашествия на Кавказ в XIII веке: тяжёлые испытания и героическая стойкость кавказских народов в борьбе с завоевателями </w:t>
            </w:r>
          </w:p>
          <w:p w:rsidR="006F7053" w:rsidRDefault="00421C65" w:rsidP="00396DFE">
            <w:pPr>
              <w:numPr>
                <w:ilvl w:val="0"/>
                <w:numId w:val="11"/>
              </w:numPr>
              <w:spacing w:after="18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Кавказский фронт в годы Первой мировой войны 1914-1918 </w:t>
            </w:r>
            <w:proofErr w:type="spellStart"/>
            <w:r w:rsidRPr="006F7053">
              <w:rPr>
                <w:szCs w:val="24"/>
              </w:rPr>
              <w:t>гг</w:t>
            </w:r>
            <w:proofErr w:type="spellEnd"/>
            <w:r w:rsidRPr="006F7053">
              <w:rPr>
                <w:szCs w:val="24"/>
              </w:rPr>
              <w:t xml:space="preserve"> </w:t>
            </w:r>
          </w:p>
          <w:p w:rsidR="00A90824" w:rsidRPr="006F7053" w:rsidRDefault="00421C65" w:rsidP="00396DFE">
            <w:pPr>
              <w:numPr>
                <w:ilvl w:val="0"/>
                <w:numId w:val="11"/>
              </w:numPr>
              <w:spacing w:after="18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Особенности протекания революционных процессов 1917 г. на Северном Кавказе </w:t>
            </w:r>
          </w:p>
          <w:p w:rsidR="00A90824" w:rsidRPr="006F7053" w:rsidRDefault="00421C65" w:rsidP="00396DFE">
            <w:pPr>
              <w:numPr>
                <w:ilvl w:val="0"/>
                <w:numId w:val="12"/>
              </w:numPr>
              <w:spacing w:after="0" w:line="277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Битва за Кавказ в годы ВОВ и её значение в истории Российской цивилизации </w:t>
            </w:r>
          </w:p>
          <w:p w:rsidR="00A90824" w:rsidRPr="006F7053" w:rsidRDefault="00421C65" w:rsidP="00396DFE">
            <w:pPr>
              <w:numPr>
                <w:ilvl w:val="0"/>
                <w:numId w:val="12"/>
              </w:numPr>
              <w:spacing w:after="0" w:line="259" w:lineRule="auto"/>
              <w:ind w:firstLine="0"/>
              <w:rPr>
                <w:szCs w:val="24"/>
              </w:rPr>
            </w:pPr>
            <w:proofErr w:type="spellStart"/>
            <w:r w:rsidRPr="006F7053">
              <w:rPr>
                <w:szCs w:val="24"/>
              </w:rPr>
              <w:t>Этнотерриториальные</w:t>
            </w:r>
            <w:proofErr w:type="spellEnd"/>
            <w:r w:rsidRPr="006F7053">
              <w:rPr>
                <w:szCs w:val="24"/>
              </w:rPr>
              <w:t xml:space="preserve"> и </w:t>
            </w:r>
            <w:proofErr w:type="spellStart"/>
            <w:r w:rsidRPr="006F7053">
              <w:rPr>
                <w:szCs w:val="24"/>
              </w:rPr>
              <w:t>этностатусные</w:t>
            </w:r>
            <w:proofErr w:type="spellEnd"/>
            <w:r w:rsidRPr="006F7053">
              <w:rPr>
                <w:szCs w:val="24"/>
              </w:rPr>
              <w:t xml:space="preserve"> противоречия на Северном Кавказе после распада СССР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7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1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3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</w:tr>
      <w:tr w:rsidR="00396DFE" w:rsidRPr="006F7053" w:rsidTr="006F7053">
        <w:tblPrEx>
          <w:tblCellMar>
            <w:right w:w="60" w:type="dxa"/>
          </w:tblCellMar>
        </w:tblPrEx>
        <w:trPr>
          <w:trHeight w:val="12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4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4. Герои страны, герои народа </w:t>
            </w:r>
          </w:p>
          <w:p w:rsidR="00A90824" w:rsidRPr="006F7053" w:rsidRDefault="00421C65" w:rsidP="00396DFE">
            <w:pPr>
              <w:numPr>
                <w:ilvl w:val="0"/>
                <w:numId w:val="13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Выдающиеся деятели культуры Северного Кавказа </w:t>
            </w:r>
          </w:p>
          <w:p w:rsidR="00A90824" w:rsidRPr="006F7053" w:rsidRDefault="00421C65" w:rsidP="00396DFE">
            <w:pPr>
              <w:numPr>
                <w:ilvl w:val="0"/>
                <w:numId w:val="13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Выдающиеся учёные и просветители </w:t>
            </w:r>
            <w:proofErr w:type="gramStart"/>
            <w:r w:rsidRPr="006F7053">
              <w:rPr>
                <w:szCs w:val="24"/>
              </w:rPr>
              <w:t>Северо-Кавказского</w:t>
            </w:r>
            <w:proofErr w:type="gramEnd"/>
            <w:r w:rsidRPr="006F7053">
              <w:rPr>
                <w:szCs w:val="24"/>
              </w:rPr>
              <w:t xml:space="preserve"> региона </w:t>
            </w:r>
          </w:p>
          <w:p w:rsidR="00A90824" w:rsidRPr="006F7053" w:rsidRDefault="00421C65" w:rsidP="00396DFE">
            <w:pPr>
              <w:numPr>
                <w:ilvl w:val="0"/>
                <w:numId w:val="13"/>
              </w:numPr>
              <w:spacing w:after="19" w:line="259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>Герои ВОВ и современные герои России (региональный аспект)</w:t>
            </w:r>
            <w:r w:rsidRPr="006F7053">
              <w:rPr>
                <w:b/>
                <w:szCs w:val="24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9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7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3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</w:tr>
      <w:tr w:rsidR="00396DFE" w:rsidRPr="006F7053" w:rsidTr="006F7053">
        <w:tblPrEx>
          <w:tblCellMar>
            <w:right w:w="60" w:type="dxa"/>
          </w:tblCellMar>
        </w:tblPrEx>
        <w:trPr>
          <w:trHeight w:val="223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5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21" w:line="259" w:lineRule="auto"/>
              <w:ind w:firstLine="0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5. Цивилизационный подход: </w:t>
            </w:r>
          </w:p>
          <w:p w:rsidR="00A90824" w:rsidRPr="006F7053" w:rsidRDefault="00421C65" w:rsidP="00396DFE">
            <w:pPr>
              <w:spacing w:after="14" w:line="259" w:lineRule="auto"/>
              <w:ind w:firstLine="0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возможности и ограничения  </w:t>
            </w:r>
          </w:p>
          <w:p w:rsidR="00A90824" w:rsidRPr="006F7053" w:rsidRDefault="00421C65" w:rsidP="00396DFE">
            <w:pPr>
              <w:numPr>
                <w:ilvl w:val="0"/>
                <w:numId w:val="14"/>
              </w:numPr>
              <w:spacing w:after="0" w:line="276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Цивилизационный подход в социальных науках </w:t>
            </w:r>
          </w:p>
          <w:p w:rsidR="00A90824" w:rsidRPr="006F7053" w:rsidRDefault="00421C65" w:rsidP="00396DFE">
            <w:pPr>
              <w:numPr>
                <w:ilvl w:val="0"/>
                <w:numId w:val="14"/>
              </w:numPr>
              <w:spacing w:after="0" w:line="277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Государство-нация и </w:t>
            </w:r>
            <w:proofErr w:type="spellStart"/>
            <w:r w:rsidRPr="006F7053">
              <w:rPr>
                <w:szCs w:val="24"/>
              </w:rPr>
              <w:t>государствоцивилизация</w:t>
            </w:r>
            <w:proofErr w:type="spellEnd"/>
            <w:r w:rsidRPr="006F7053">
              <w:rPr>
                <w:szCs w:val="24"/>
              </w:rPr>
              <w:t xml:space="preserve">: общее и особенное </w:t>
            </w:r>
          </w:p>
          <w:p w:rsidR="00A90824" w:rsidRPr="006F7053" w:rsidRDefault="00421C65" w:rsidP="00396DFE">
            <w:pPr>
              <w:numPr>
                <w:ilvl w:val="0"/>
                <w:numId w:val="14"/>
              </w:numPr>
              <w:spacing w:after="0" w:line="259" w:lineRule="auto"/>
              <w:ind w:left="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Особенности цивилизационного развития России: история многонационального (наднационального) характера общества, перехода от имперской организации к федеративной, </w:t>
            </w:r>
            <w:proofErr w:type="spellStart"/>
            <w:r w:rsidRPr="006F7053">
              <w:rPr>
                <w:szCs w:val="24"/>
              </w:rPr>
              <w:t>межцивилизационного</w:t>
            </w:r>
            <w:proofErr w:type="spellEnd"/>
            <w:r w:rsidRPr="006F7053">
              <w:rPr>
                <w:szCs w:val="24"/>
              </w:rPr>
              <w:t xml:space="preserve"> диалога за пределами России (и внутри неё)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7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9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24" w:rsidRPr="006F7053" w:rsidRDefault="00421C65" w:rsidP="00396DFE">
            <w:pPr>
              <w:spacing w:after="0" w:line="259" w:lineRule="auto"/>
              <w:ind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396DFE" w:rsidRPr="006F7053" w:rsidTr="006F7053">
        <w:tblPrEx>
          <w:tblCellMar>
            <w:right w:w="60" w:type="dxa"/>
          </w:tblCellMar>
        </w:tblPrEx>
        <w:trPr>
          <w:trHeight w:val="152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6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82" w:lineRule="auto"/>
              <w:ind w:firstLine="0"/>
              <w:jc w:val="left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6. Применимость и </w:t>
            </w:r>
            <w:proofErr w:type="gramStart"/>
            <w:r w:rsidRPr="006F7053">
              <w:rPr>
                <w:b/>
                <w:szCs w:val="24"/>
              </w:rPr>
              <w:t>альтернативы  цивилизационного</w:t>
            </w:r>
            <w:proofErr w:type="gramEnd"/>
            <w:r w:rsidRPr="006F7053">
              <w:rPr>
                <w:b/>
                <w:szCs w:val="24"/>
              </w:rPr>
              <w:t xml:space="preserve"> подхода </w:t>
            </w:r>
          </w:p>
          <w:p w:rsidR="00A90824" w:rsidRPr="006F7053" w:rsidRDefault="00421C65">
            <w:pPr>
              <w:numPr>
                <w:ilvl w:val="0"/>
                <w:numId w:val="15"/>
              </w:numPr>
              <w:spacing w:after="0" w:line="27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Формационный и цивилизационный подходы к изучению истории и общества </w:t>
            </w:r>
          </w:p>
          <w:p w:rsidR="00A90824" w:rsidRPr="006F7053" w:rsidRDefault="00421C65">
            <w:pPr>
              <w:numPr>
                <w:ilvl w:val="0"/>
                <w:numId w:val="15"/>
              </w:numPr>
              <w:spacing w:after="19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Цивилизация и культура </w:t>
            </w:r>
          </w:p>
          <w:p w:rsidR="00A90824" w:rsidRPr="006F7053" w:rsidRDefault="00421C65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Теории локальных цивилизаций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9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>
            <w:pPr>
              <w:spacing w:after="7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>
            <w:pPr>
              <w:spacing w:after="3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right="46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24" w:rsidRPr="006F7053" w:rsidRDefault="00421C65">
            <w:pPr>
              <w:spacing w:after="0" w:line="259" w:lineRule="auto"/>
              <w:ind w:left="9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396DFE" w:rsidRPr="006F7053" w:rsidTr="006F7053">
        <w:tblPrEx>
          <w:tblCellMar>
            <w:right w:w="60" w:type="dxa"/>
          </w:tblCellMar>
        </w:tblPrEx>
        <w:trPr>
          <w:trHeight w:val="183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lastRenderedPageBreak/>
              <w:t xml:space="preserve">7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22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7. Философское осмысление </w:t>
            </w:r>
          </w:p>
          <w:p w:rsidR="00A90824" w:rsidRPr="006F7053" w:rsidRDefault="00421C65">
            <w:pPr>
              <w:spacing w:after="14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России как цивилизации  </w:t>
            </w:r>
          </w:p>
          <w:p w:rsidR="00396DFE" w:rsidRPr="006F7053" w:rsidRDefault="00421C65">
            <w:pPr>
              <w:spacing w:after="0" w:line="276" w:lineRule="auto"/>
              <w:ind w:right="551"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1. Ценностные принципы российской цивилизации: подходы и идеи </w:t>
            </w:r>
          </w:p>
          <w:p w:rsidR="00396DFE" w:rsidRPr="006F7053" w:rsidRDefault="00421C65" w:rsidP="00396DFE">
            <w:pPr>
              <w:spacing w:after="0" w:line="276" w:lineRule="auto"/>
              <w:ind w:right="551"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2. Исторические особенности формирования российской цивилизации </w:t>
            </w:r>
          </w:p>
          <w:p w:rsidR="00A90824" w:rsidRPr="006F7053" w:rsidRDefault="00421C65" w:rsidP="00396DFE">
            <w:pPr>
              <w:spacing w:after="0" w:line="276" w:lineRule="auto"/>
              <w:ind w:right="551"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3. Роль и миссия России в работах  различных отечественных и  зарубежных философов, историков,  политиков, деятелей культуры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7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>
            <w:pPr>
              <w:spacing w:after="9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>
            <w:pPr>
              <w:spacing w:after="0" w:line="259" w:lineRule="auto"/>
              <w:ind w:left="2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24" w:rsidRPr="006F7053" w:rsidRDefault="00421C65">
            <w:pPr>
              <w:spacing w:after="0" w:line="259" w:lineRule="auto"/>
              <w:ind w:left="9" w:firstLine="0"/>
              <w:jc w:val="center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62" w:type="dxa"/>
          </w:tblCellMar>
        </w:tblPrEx>
        <w:trPr>
          <w:trHeight w:val="167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8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80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8. Российская цивилизация в академическом дискурсе </w:t>
            </w:r>
          </w:p>
          <w:p w:rsidR="00A90824" w:rsidRPr="006F7053" w:rsidRDefault="00421C65" w:rsidP="00396DFE">
            <w:pPr>
              <w:numPr>
                <w:ilvl w:val="0"/>
                <w:numId w:val="16"/>
              </w:numPr>
              <w:spacing w:after="0" w:line="27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Проблема российской цивилизационной идентичности в политическом дискурсе </w:t>
            </w:r>
          </w:p>
          <w:p w:rsidR="00396DFE" w:rsidRPr="006F7053" w:rsidRDefault="00421C65" w:rsidP="00783CB6">
            <w:pPr>
              <w:numPr>
                <w:ilvl w:val="0"/>
                <w:numId w:val="16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Тематика цивилизационной идентичности в Стратегии государственной национальной политики РФ на период до 2025 года </w:t>
            </w:r>
          </w:p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3. Проблема цивилизационной идентичности в современной российской </w:t>
            </w:r>
            <w:proofErr w:type="spellStart"/>
            <w:r w:rsidRPr="006F7053">
              <w:rPr>
                <w:szCs w:val="24"/>
              </w:rPr>
              <w:t>социогуманитарной</w:t>
            </w:r>
            <w:proofErr w:type="spellEnd"/>
            <w:r w:rsidRPr="006F7053">
              <w:rPr>
                <w:szCs w:val="24"/>
              </w:rPr>
              <w:t xml:space="preserve"> науке</w:t>
            </w:r>
            <w:r w:rsidRPr="006F7053">
              <w:rPr>
                <w:b/>
                <w:szCs w:val="24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3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62" w:type="dxa"/>
          </w:tblCellMar>
        </w:tblPrEx>
        <w:trPr>
          <w:trHeight w:val="211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9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36" w:line="259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9. Мировоззрение и идентичность  </w:t>
            </w:r>
          </w:p>
          <w:p w:rsidR="00A90824" w:rsidRPr="006F7053" w:rsidRDefault="00421C65" w:rsidP="00396DFE">
            <w:pPr>
              <w:numPr>
                <w:ilvl w:val="0"/>
                <w:numId w:val="17"/>
              </w:numPr>
              <w:spacing w:after="8" w:line="258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Мировоззрение как функциональная система, его значение для человека, общества, государства </w:t>
            </w:r>
          </w:p>
          <w:p w:rsidR="00A90824" w:rsidRPr="006F7053" w:rsidRDefault="00421C65" w:rsidP="00396DFE">
            <w:pPr>
              <w:numPr>
                <w:ilvl w:val="0"/>
                <w:numId w:val="17"/>
              </w:numPr>
              <w:spacing w:after="1" w:line="264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Мировоззренческая система российской цивилизации  </w:t>
            </w:r>
            <w:r w:rsidRPr="006F7053">
              <w:rPr>
                <w:b/>
                <w:szCs w:val="24"/>
              </w:rPr>
              <w:t xml:space="preserve"> </w:t>
            </w:r>
          </w:p>
          <w:p w:rsidR="00A90824" w:rsidRPr="006F7053" w:rsidRDefault="00421C65" w:rsidP="00396DFE">
            <w:pPr>
              <w:numPr>
                <w:ilvl w:val="0"/>
                <w:numId w:val="17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>Представление ключевых мировоззренческих позиций и понятий, связанных с российской идентичностью, в историческом измерении и в контексте российского федерализма</w:t>
            </w:r>
            <w:r w:rsidRPr="006F7053">
              <w:rPr>
                <w:b/>
                <w:szCs w:val="24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9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3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62" w:type="dxa"/>
          </w:tblCellMar>
        </w:tblPrEx>
        <w:trPr>
          <w:trHeight w:val="153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10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80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10. Ценностные вызовы современной политики </w:t>
            </w:r>
          </w:p>
          <w:p w:rsidR="00A90824" w:rsidRPr="006F7053" w:rsidRDefault="00421C65" w:rsidP="00396DFE">
            <w:pPr>
              <w:numPr>
                <w:ilvl w:val="0"/>
                <w:numId w:val="18"/>
              </w:numPr>
              <w:spacing w:after="0" w:line="275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Ценностные основания современной политики </w:t>
            </w:r>
          </w:p>
          <w:p w:rsidR="00A90824" w:rsidRPr="006F7053" w:rsidRDefault="00421C65" w:rsidP="00396DFE">
            <w:pPr>
              <w:numPr>
                <w:ilvl w:val="0"/>
                <w:numId w:val="18"/>
              </w:numPr>
              <w:spacing w:after="0" w:line="278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Вызовы современности и ценностная перезагрузка </w:t>
            </w:r>
          </w:p>
          <w:p w:rsidR="00A90824" w:rsidRPr="006F7053" w:rsidRDefault="00421C65" w:rsidP="00396DFE">
            <w:pPr>
              <w:numPr>
                <w:ilvl w:val="0"/>
                <w:numId w:val="18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Ответы российского общества на внешние и внутренние ценностные вызовы современной политики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9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</w:tr>
      <w:tr w:rsidR="00A90824" w:rsidRPr="006F7053" w:rsidTr="006F7053">
        <w:tblPrEx>
          <w:tblCellMar>
            <w:right w:w="62" w:type="dxa"/>
          </w:tblCellMar>
        </w:tblPrEx>
        <w:trPr>
          <w:trHeight w:val="112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11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80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11. Концепт мировоззрения в социальных науках </w:t>
            </w:r>
          </w:p>
          <w:p w:rsidR="00396DFE" w:rsidRPr="006F7053" w:rsidRDefault="00421C65" w:rsidP="00396DFE">
            <w:pPr>
              <w:spacing w:after="8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1. Мировоззрение как целостная форма самосознания и </w:t>
            </w:r>
            <w:proofErr w:type="spellStart"/>
            <w:r w:rsidRPr="006F7053">
              <w:rPr>
                <w:szCs w:val="24"/>
              </w:rPr>
              <w:t>мироотношения</w:t>
            </w:r>
            <w:proofErr w:type="spellEnd"/>
            <w:r w:rsidRPr="006F7053">
              <w:rPr>
                <w:szCs w:val="24"/>
              </w:rPr>
              <w:t xml:space="preserve"> </w:t>
            </w:r>
          </w:p>
          <w:p w:rsidR="00A90824" w:rsidRPr="006F7053" w:rsidRDefault="00421C65" w:rsidP="00396DFE">
            <w:pPr>
              <w:spacing w:after="8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2. Концепт мировоззрения: </w:t>
            </w:r>
            <w:proofErr w:type="spellStart"/>
            <w:r w:rsidRPr="006F7053">
              <w:rPr>
                <w:szCs w:val="24"/>
              </w:rPr>
              <w:t>междисциплинарность</w:t>
            </w:r>
            <w:proofErr w:type="spellEnd"/>
            <w:r w:rsidRPr="006F7053">
              <w:rPr>
                <w:szCs w:val="24"/>
              </w:rPr>
              <w:t xml:space="preserve"> и смежные категории </w:t>
            </w:r>
          </w:p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3. Концепции мировоззрения в </w:t>
            </w:r>
            <w:proofErr w:type="spellStart"/>
            <w:r w:rsidRPr="006F7053">
              <w:rPr>
                <w:szCs w:val="24"/>
              </w:rPr>
              <w:t>социогуманитарном</w:t>
            </w:r>
            <w:proofErr w:type="spellEnd"/>
            <w:r w:rsidRPr="006F7053">
              <w:rPr>
                <w:szCs w:val="24"/>
              </w:rPr>
              <w:t xml:space="preserve"> знании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3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62" w:type="dxa"/>
          </w:tblCellMar>
        </w:tblPrEx>
        <w:trPr>
          <w:trHeight w:val="168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lastRenderedPageBreak/>
              <w:t xml:space="preserve">12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81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12. Системная модель мировоззрения </w:t>
            </w:r>
          </w:p>
          <w:p w:rsidR="00A90824" w:rsidRPr="006F7053" w:rsidRDefault="00421C65" w:rsidP="00396DFE">
            <w:pPr>
              <w:numPr>
                <w:ilvl w:val="0"/>
                <w:numId w:val="19"/>
              </w:numPr>
              <w:spacing w:after="18" w:line="257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Системный подход к пониманию мировоззрения. Структура и функции мировоззрения </w:t>
            </w:r>
          </w:p>
          <w:p w:rsidR="006F7053" w:rsidRDefault="00421C65" w:rsidP="00396DFE">
            <w:pPr>
              <w:numPr>
                <w:ilvl w:val="0"/>
                <w:numId w:val="19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Феномен общественного сознания </w:t>
            </w:r>
          </w:p>
          <w:p w:rsidR="00A90824" w:rsidRPr="006F7053" w:rsidRDefault="00421C65" w:rsidP="00396DFE">
            <w:pPr>
              <w:numPr>
                <w:ilvl w:val="0"/>
                <w:numId w:val="19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Мировоззренческие традиции как фактор социокультурной преемственности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9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3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24" w:type="dxa"/>
          </w:tblCellMar>
        </w:tblPrEx>
        <w:trPr>
          <w:trHeight w:val="30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13 </w:t>
            </w: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line="260" w:lineRule="auto"/>
              <w:ind w:right="266" w:hanging="12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13. Мировоззренческие принципы (константы) российской цивилизации </w:t>
            </w:r>
          </w:p>
          <w:p w:rsidR="00A90824" w:rsidRPr="006F7053" w:rsidRDefault="00421C65" w:rsidP="00396DFE">
            <w:pPr>
              <w:numPr>
                <w:ilvl w:val="0"/>
                <w:numId w:val="20"/>
              </w:numPr>
              <w:spacing w:after="46" w:line="238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Самостоятельная картина мира </w:t>
            </w:r>
            <w:proofErr w:type="gramStart"/>
            <w:r w:rsidRPr="006F7053">
              <w:rPr>
                <w:szCs w:val="24"/>
              </w:rPr>
              <w:t>и  история</w:t>
            </w:r>
            <w:proofErr w:type="gramEnd"/>
            <w:r w:rsidRPr="006F7053">
              <w:rPr>
                <w:szCs w:val="24"/>
              </w:rPr>
              <w:t xml:space="preserve"> особого мировоззрение </w:t>
            </w:r>
          </w:p>
          <w:p w:rsidR="00A90824" w:rsidRPr="006F7053" w:rsidRDefault="00421C65" w:rsidP="00396DFE">
            <w:pPr>
              <w:spacing w:after="2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российской цивилизации </w:t>
            </w:r>
          </w:p>
          <w:p w:rsidR="00A90824" w:rsidRPr="006F7053" w:rsidRDefault="00421C65" w:rsidP="00396DFE">
            <w:pPr>
              <w:numPr>
                <w:ilvl w:val="0"/>
                <w:numId w:val="20"/>
              </w:numPr>
              <w:spacing w:after="36" w:line="246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Ценностные принципы (константы) российской цивилизации: единство многообразия, суверенитет (сила и доверие), согласие и сотрудничество, любовь и ответственность, созидание и развитие </w:t>
            </w:r>
          </w:p>
          <w:p w:rsidR="00A90824" w:rsidRPr="006F7053" w:rsidRDefault="00421C65" w:rsidP="00396DFE">
            <w:pPr>
              <w:numPr>
                <w:ilvl w:val="0"/>
                <w:numId w:val="20"/>
              </w:num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«Системная модель мировоззрения» («человек – семья – общество – государство – страна») и её репрезентации («символы – идеи и язык – нормы – ритуалы – институты»)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7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7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3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83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29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34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27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24" w:type="dxa"/>
          </w:tblCellMar>
        </w:tblPrEx>
        <w:trPr>
          <w:trHeight w:val="19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14 </w:t>
            </w: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79" w:lineRule="auto"/>
              <w:ind w:hanging="12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14. Ценности российской цивилизации </w:t>
            </w:r>
          </w:p>
          <w:p w:rsidR="00396DFE" w:rsidRPr="006F7053" w:rsidRDefault="00421C65" w:rsidP="00396DFE">
            <w:pPr>
              <w:spacing w:after="11"/>
              <w:ind w:right="101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1. Российская цивилизация как пространственно-временная реальность  </w:t>
            </w:r>
          </w:p>
          <w:p w:rsidR="00A90824" w:rsidRPr="006F7053" w:rsidRDefault="00421C65" w:rsidP="00396DFE">
            <w:pPr>
              <w:spacing w:after="11"/>
              <w:ind w:right="101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2. Системная модель мировоззрения и её репрезентации в идентичности российской цивилизации </w:t>
            </w:r>
          </w:p>
          <w:p w:rsidR="00A90824" w:rsidRPr="006F7053" w:rsidRDefault="00421C65" w:rsidP="00396DFE">
            <w:pPr>
              <w:spacing w:after="2" w:line="237" w:lineRule="auto"/>
              <w:ind w:right="60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3. Ценностные принципы (многообразие, суверенность, согласие, доверие, созидание) и перспективные ценностные ориентиры российского цивилизационного развития </w:t>
            </w:r>
          </w:p>
          <w:p w:rsidR="00A90824" w:rsidRPr="006F7053" w:rsidRDefault="00421C65" w:rsidP="00396DFE">
            <w:p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(стабильность, миссия, ответственность и справедливость)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7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7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3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31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82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34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84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</w:tr>
      <w:tr w:rsidR="00A90824" w:rsidRPr="006F7053" w:rsidTr="006F7053">
        <w:tblPrEx>
          <w:tblCellMar>
            <w:right w:w="24" w:type="dxa"/>
          </w:tblCellMar>
        </w:tblPrEx>
        <w:trPr>
          <w:trHeight w:val="112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15 </w:t>
            </w: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3" w:rsidRPr="006F7053" w:rsidRDefault="00421C65" w:rsidP="00396DFE">
            <w:pPr>
              <w:spacing w:after="14" w:line="262" w:lineRule="auto"/>
              <w:ind w:right="79" w:hanging="12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 xml:space="preserve">Тема 15. Мировоззрение и государство </w:t>
            </w:r>
          </w:p>
          <w:p w:rsidR="00A90824" w:rsidRPr="006F7053" w:rsidRDefault="00421C65" w:rsidP="00396DFE">
            <w:pPr>
              <w:spacing w:after="14" w:line="262" w:lineRule="auto"/>
              <w:ind w:right="79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1. Понятие публичной власти, ее структура, особенности организации и принципы функционирования </w:t>
            </w:r>
          </w:p>
          <w:p w:rsidR="00A90824" w:rsidRPr="006F7053" w:rsidRDefault="00421C65" w:rsidP="00396DFE">
            <w:pPr>
              <w:numPr>
                <w:ilvl w:val="0"/>
                <w:numId w:val="21"/>
              </w:numPr>
              <w:spacing w:after="0" w:line="27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Исторический опыт государственных инициатив в области мировоззрения </w:t>
            </w:r>
          </w:p>
          <w:p w:rsidR="00A90824" w:rsidRPr="006F7053" w:rsidRDefault="00421C65" w:rsidP="00396DFE">
            <w:pPr>
              <w:numPr>
                <w:ilvl w:val="0"/>
                <w:numId w:val="21"/>
              </w:num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Влияние государства на мировоззрение в современных условиях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7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7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3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31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82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34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27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24" w:type="dxa"/>
          </w:tblCellMar>
        </w:tblPrEx>
        <w:trPr>
          <w:trHeight w:val="24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lastRenderedPageBreak/>
              <w:t xml:space="preserve">16 </w:t>
            </w: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28" w:line="279" w:lineRule="auto"/>
              <w:ind w:hanging="12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16. Конституционные принципы </w:t>
            </w:r>
            <w:proofErr w:type="gramStart"/>
            <w:r w:rsidRPr="006F7053">
              <w:rPr>
                <w:b/>
                <w:szCs w:val="24"/>
              </w:rPr>
              <w:t>и  разделение</w:t>
            </w:r>
            <w:proofErr w:type="gramEnd"/>
            <w:r w:rsidRPr="006F7053">
              <w:rPr>
                <w:b/>
                <w:szCs w:val="24"/>
              </w:rPr>
              <w:t xml:space="preserve"> властей </w:t>
            </w:r>
          </w:p>
          <w:p w:rsidR="00A90824" w:rsidRPr="006F7053" w:rsidRDefault="00421C65" w:rsidP="00396DFE">
            <w:pPr>
              <w:numPr>
                <w:ilvl w:val="0"/>
                <w:numId w:val="22"/>
              </w:numPr>
              <w:spacing w:after="55" w:line="258" w:lineRule="auto"/>
              <w:ind w:left="0" w:right="40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Основы конституционного строя России. Принцип разделения властей и демократия.  </w:t>
            </w:r>
          </w:p>
          <w:p w:rsidR="00A90824" w:rsidRPr="006F7053" w:rsidRDefault="00396DFE" w:rsidP="00396DFE">
            <w:pPr>
              <w:numPr>
                <w:ilvl w:val="0"/>
                <w:numId w:val="22"/>
              </w:numPr>
              <w:spacing w:after="28" w:line="282" w:lineRule="auto"/>
              <w:ind w:left="0" w:right="40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Особенности </w:t>
            </w:r>
            <w:r w:rsidR="00421C65" w:rsidRPr="006F7053">
              <w:rPr>
                <w:szCs w:val="24"/>
              </w:rPr>
              <w:t xml:space="preserve">современного российского политического класса.  </w:t>
            </w:r>
          </w:p>
          <w:p w:rsidR="00A90824" w:rsidRPr="006F7053" w:rsidRDefault="00421C65" w:rsidP="00396DFE">
            <w:pPr>
              <w:numPr>
                <w:ilvl w:val="0"/>
                <w:numId w:val="22"/>
              </w:numPr>
              <w:spacing w:after="51" w:line="259" w:lineRule="auto"/>
              <w:ind w:left="0" w:right="40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Генеалогия ведущих политических институтов, их история причины и следствия их трансформации.  </w:t>
            </w:r>
          </w:p>
          <w:p w:rsidR="00A90824" w:rsidRPr="006F7053" w:rsidRDefault="00421C65" w:rsidP="00396DFE">
            <w:pPr>
              <w:numPr>
                <w:ilvl w:val="0"/>
                <w:numId w:val="22"/>
              </w:numPr>
              <w:spacing w:after="0" w:line="259" w:lineRule="auto"/>
              <w:ind w:left="0" w:right="40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Уровни организации власти в РФ.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7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396DFE">
            <w:pPr>
              <w:spacing w:after="9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396DFE">
            <w:p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396DFE">
            <w:pPr>
              <w:spacing w:after="0" w:line="259" w:lineRule="auto"/>
              <w:ind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83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29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34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396DFE">
            <w:pPr>
              <w:spacing w:after="0" w:line="259" w:lineRule="auto"/>
              <w:ind w:right="27" w:hanging="12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149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17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3" w:rsidRDefault="00421C65" w:rsidP="006F7053">
            <w:pPr>
              <w:spacing w:after="0" w:line="276" w:lineRule="auto"/>
              <w:ind w:hanging="14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Тема 17. Власть и легитимность в конституционном преломлении</w:t>
            </w:r>
          </w:p>
          <w:p w:rsidR="00A90824" w:rsidRPr="006F7053" w:rsidRDefault="00421C65" w:rsidP="006F7053">
            <w:pPr>
              <w:spacing w:after="0" w:line="276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1. Понятие власти, легитимности и государства как политического института </w:t>
            </w:r>
          </w:p>
          <w:p w:rsidR="00A90824" w:rsidRPr="006F7053" w:rsidRDefault="00421C65" w:rsidP="006F7053">
            <w:pPr>
              <w:numPr>
                <w:ilvl w:val="0"/>
                <w:numId w:val="23"/>
              </w:numPr>
              <w:spacing w:after="22" w:line="257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>Современная государственно</w:t>
            </w:r>
            <w:r w:rsidR="006F7053">
              <w:rPr>
                <w:szCs w:val="24"/>
              </w:rPr>
              <w:t>-</w:t>
            </w:r>
            <w:r w:rsidRPr="006F7053">
              <w:rPr>
                <w:szCs w:val="24"/>
              </w:rPr>
              <w:t xml:space="preserve">политическая организация российского общества </w:t>
            </w:r>
          </w:p>
          <w:p w:rsidR="00A90824" w:rsidRPr="006F7053" w:rsidRDefault="00421C65" w:rsidP="006F7053">
            <w:pPr>
              <w:numPr>
                <w:ilvl w:val="0"/>
                <w:numId w:val="23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Многонациональность как основа федеративного устройства России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6F7053">
            <w:pPr>
              <w:spacing w:after="3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162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18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12" w:line="259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18. Уровни и ветви власти </w:t>
            </w:r>
          </w:p>
          <w:p w:rsidR="00A90824" w:rsidRPr="006F7053" w:rsidRDefault="00421C65" w:rsidP="006F7053">
            <w:pPr>
              <w:numPr>
                <w:ilvl w:val="0"/>
                <w:numId w:val="24"/>
              </w:numPr>
              <w:spacing w:after="1" w:line="275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Принцип разделения властей как основа демократии </w:t>
            </w:r>
          </w:p>
          <w:p w:rsidR="00A90824" w:rsidRPr="006F7053" w:rsidRDefault="00421C65" w:rsidP="006F7053">
            <w:pPr>
              <w:numPr>
                <w:ilvl w:val="0"/>
                <w:numId w:val="24"/>
              </w:numPr>
              <w:spacing w:after="0" w:line="282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Институциональное </w:t>
            </w:r>
            <w:r w:rsidRPr="006F7053">
              <w:rPr>
                <w:szCs w:val="24"/>
              </w:rPr>
              <w:tab/>
              <w:t xml:space="preserve">измерение российской государственности </w:t>
            </w:r>
          </w:p>
          <w:p w:rsidR="00A90824" w:rsidRPr="006F7053" w:rsidRDefault="00421C65" w:rsidP="006F7053">
            <w:pPr>
              <w:numPr>
                <w:ilvl w:val="0"/>
                <w:numId w:val="24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Институт президентства как ключевой элемент государственной организации страны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6F7053">
            <w:pPr>
              <w:spacing w:after="3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153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19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22" w:line="259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19. Стратегическое планирование:  </w:t>
            </w:r>
          </w:p>
          <w:p w:rsidR="006F7053" w:rsidRDefault="00421C65" w:rsidP="006F7053">
            <w:pPr>
              <w:spacing w:after="0" w:line="259" w:lineRule="auto"/>
              <w:ind w:hanging="14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 xml:space="preserve">национальные проекты </w:t>
            </w:r>
            <w:proofErr w:type="gramStart"/>
            <w:r w:rsidRPr="006F7053">
              <w:rPr>
                <w:b/>
                <w:szCs w:val="24"/>
              </w:rPr>
              <w:t>и  государственные</w:t>
            </w:r>
            <w:proofErr w:type="gramEnd"/>
            <w:r w:rsidRPr="006F7053">
              <w:rPr>
                <w:b/>
                <w:szCs w:val="24"/>
              </w:rPr>
              <w:t xml:space="preserve"> программы </w:t>
            </w:r>
          </w:p>
          <w:p w:rsid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1. Институт стратегического планирования и приоритеты долгосрочного развития страны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2. Государственные и национальные проекты, их значение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6F7053">
            <w:pPr>
              <w:spacing w:after="9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24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lastRenderedPageBreak/>
              <w:t xml:space="preserve">20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20. Планирование будущего: </w:t>
            </w:r>
          </w:p>
          <w:p w:rsidR="00A90824" w:rsidRPr="006F7053" w:rsidRDefault="00421C65" w:rsidP="006F7053">
            <w:pPr>
              <w:spacing w:after="0" w:line="280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государственные стратегии и гражданское участие </w:t>
            </w:r>
          </w:p>
          <w:p w:rsidR="00A90824" w:rsidRPr="006F7053" w:rsidRDefault="00421C65" w:rsidP="00210C0E">
            <w:pPr>
              <w:numPr>
                <w:ilvl w:val="0"/>
                <w:numId w:val="25"/>
              </w:numPr>
              <w:spacing w:after="16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Стратегические инициативы развития РФ на современном этапе развития </w:t>
            </w:r>
          </w:p>
          <w:p w:rsidR="00A90824" w:rsidRPr="006F7053" w:rsidRDefault="00421C65" w:rsidP="006F7053">
            <w:pPr>
              <w:numPr>
                <w:ilvl w:val="0"/>
                <w:numId w:val="25"/>
              </w:numPr>
              <w:spacing w:after="0" w:line="27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Общественное участие в стратегическом планировании </w:t>
            </w:r>
          </w:p>
          <w:p w:rsidR="006F7053" w:rsidRDefault="00421C65" w:rsidP="006F7053">
            <w:pPr>
              <w:numPr>
                <w:ilvl w:val="0"/>
                <w:numId w:val="25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Стратегические приоритеты России в области технологического развития.    Технологический суверенитет страны </w:t>
            </w:r>
          </w:p>
          <w:p w:rsidR="00A90824" w:rsidRPr="006F7053" w:rsidRDefault="00421C65" w:rsidP="006F7053">
            <w:pPr>
              <w:numPr>
                <w:ilvl w:val="0"/>
                <w:numId w:val="25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Государственные и национальные проекты РФ в социальной сфере. Цифровая трансформация страны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9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6F7053">
            <w:pPr>
              <w:spacing w:after="3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247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21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line="280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21. Актуальные вызовы и проблемы развития России </w:t>
            </w:r>
          </w:p>
          <w:p w:rsidR="00A90824" w:rsidRPr="006F7053" w:rsidRDefault="00421C65" w:rsidP="006F7053">
            <w:pPr>
              <w:numPr>
                <w:ilvl w:val="0"/>
                <w:numId w:val="26"/>
              </w:numPr>
              <w:spacing w:after="30" w:line="252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Глобальные тренды и особенности мирового развития. Техногенные риски, экологические вызовы и экономические шоки.  </w:t>
            </w:r>
          </w:p>
          <w:p w:rsidR="00A90824" w:rsidRPr="006F7053" w:rsidRDefault="00421C65" w:rsidP="006F7053">
            <w:pPr>
              <w:numPr>
                <w:ilvl w:val="0"/>
                <w:numId w:val="26"/>
              </w:numPr>
              <w:spacing w:after="29" w:line="251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Суверенитет страны и его место в сценариях перспективного развития мира и российской цивилизации.  </w:t>
            </w:r>
          </w:p>
          <w:p w:rsidR="00A90824" w:rsidRPr="006F7053" w:rsidRDefault="00421C65" w:rsidP="006F7053">
            <w:pPr>
              <w:numPr>
                <w:ilvl w:val="0"/>
                <w:numId w:val="26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Стабильность, миссия,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ответственность и справедливость как ценностные ориентиры для развития и процветания России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6F7053">
            <w:pPr>
              <w:spacing w:after="9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6F7053">
            <w:pPr>
              <w:spacing w:after="1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282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22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12" w:line="259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22. Россия и глобальные вызовы </w:t>
            </w:r>
          </w:p>
          <w:p w:rsidR="00A90824" w:rsidRPr="006F7053" w:rsidRDefault="00421C65" w:rsidP="006F7053">
            <w:pPr>
              <w:numPr>
                <w:ilvl w:val="0"/>
                <w:numId w:val="27"/>
              </w:numPr>
              <w:spacing w:after="19" w:line="257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>Определение понятий «вызовы», «риски», «</w:t>
            </w:r>
            <w:proofErr w:type="spellStart"/>
            <w:r w:rsidRPr="006F7053">
              <w:rPr>
                <w:szCs w:val="24"/>
              </w:rPr>
              <w:t>сверхвызовы</w:t>
            </w:r>
            <w:proofErr w:type="spellEnd"/>
            <w:r w:rsidRPr="006F7053">
              <w:rPr>
                <w:szCs w:val="24"/>
              </w:rPr>
              <w:t xml:space="preserve">». Типология вызовов </w:t>
            </w:r>
          </w:p>
          <w:p w:rsidR="00A90824" w:rsidRPr="006F7053" w:rsidRDefault="00421C65" w:rsidP="006F7053">
            <w:pPr>
              <w:numPr>
                <w:ilvl w:val="0"/>
                <w:numId w:val="27"/>
              </w:numPr>
              <w:spacing w:after="29" w:line="247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Вызовы и риски в технологической сфере (технологический и цифровой разрыв, проблемы технологического и цифрового суверенитета, </w:t>
            </w:r>
            <w:proofErr w:type="spellStart"/>
            <w:r w:rsidRPr="006F7053">
              <w:rPr>
                <w:szCs w:val="24"/>
              </w:rPr>
              <w:t>кибербезопасность</w:t>
            </w:r>
            <w:proofErr w:type="spellEnd"/>
            <w:r w:rsidRPr="006F7053">
              <w:rPr>
                <w:szCs w:val="24"/>
              </w:rPr>
              <w:t xml:space="preserve">) </w:t>
            </w:r>
          </w:p>
          <w:p w:rsidR="00A90824" w:rsidRPr="006F7053" w:rsidRDefault="00421C65" w:rsidP="006F7053">
            <w:pPr>
              <w:numPr>
                <w:ilvl w:val="0"/>
                <w:numId w:val="27"/>
              </w:numPr>
              <w:spacing w:after="0" w:line="278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Климатические вызовы: взаимодействие человека и природы </w:t>
            </w:r>
          </w:p>
          <w:p w:rsidR="00A90824" w:rsidRPr="006F7053" w:rsidRDefault="00421C65" w:rsidP="006F7053">
            <w:pPr>
              <w:numPr>
                <w:ilvl w:val="0"/>
                <w:numId w:val="27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Ресурсы как ключевые вызовы существования российской государственности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6F7053">
            <w:pPr>
              <w:spacing w:after="3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55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23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80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23. Внутренние вызовы общественного развития </w:t>
            </w:r>
          </w:p>
          <w:p w:rsidR="00A90824" w:rsidRPr="006F7053" w:rsidRDefault="00421C65" w:rsidP="006F7053">
            <w:pPr>
              <w:numPr>
                <w:ilvl w:val="0"/>
                <w:numId w:val="28"/>
              </w:numPr>
              <w:spacing w:after="0" w:line="27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Внутренние вызовы и противоречия в общественной системе </w:t>
            </w:r>
          </w:p>
          <w:p w:rsidR="006F7053" w:rsidRDefault="006F7053" w:rsidP="006F7053">
            <w:pPr>
              <w:numPr>
                <w:ilvl w:val="0"/>
                <w:numId w:val="28"/>
              </w:numPr>
              <w:spacing w:after="0" w:line="259" w:lineRule="auto"/>
              <w:ind w:hanging="14"/>
              <w:rPr>
                <w:szCs w:val="24"/>
              </w:rPr>
            </w:pPr>
            <w:r>
              <w:rPr>
                <w:szCs w:val="24"/>
              </w:rPr>
              <w:t>Виды противоречий и вызовов</w:t>
            </w:r>
          </w:p>
          <w:p w:rsidR="00A90824" w:rsidRPr="006F7053" w:rsidRDefault="00421C65" w:rsidP="006F7053">
            <w:pPr>
              <w:numPr>
                <w:ilvl w:val="0"/>
                <w:numId w:val="28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lastRenderedPageBreak/>
              <w:t xml:space="preserve">Ответы российского общества на внутренние вызовы общественного развития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lastRenderedPageBreak/>
              <w:t xml:space="preserve">ИД-4 УК-5 </w:t>
            </w:r>
          </w:p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6F7053">
            <w:pPr>
              <w:spacing w:after="3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164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lastRenderedPageBreak/>
              <w:t xml:space="preserve">24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80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24. Сценарии развития российской цивилизации </w:t>
            </w:r>
          </w:p>
          <w:p w:rsidR="006F7053" w:rsidRDefault="00421C65" w:rsidP="006F7053">
            <w:pPr>
              <w:spacing w:after="0" w:line="277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1. Логика построения сценариев развития российской цивилизации (ценности – цели – проблемы – средства – результат) </w:t>
            </w:r>
          </w:p>
          <w:p w:rsidR="00A90824" w:rsidRPr="006F7053" w:rsidRDefault="00421C65" w:rsidP="006F7053">
            <w:pPr>
              <w:spacing w:after="0" w:line="277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2. Движение к идеалам как основа сценария развития российской цивилизации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3. Человек в России будущего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6F7053">
            <w:pPr>
              <w:spacing w:after="9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152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25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12" w:line="259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25. Образы будущего России </w:t>
            </w:r>
          </w:p>
          <w:p w:rsidR="00A90824" w:rsidRPr="006F7053" w:rsidRDefault="00421C65" w:rsidP="006F7053">
            <w:pPr>
              <w:numPr>
                <w:ilvl w:val="0"/>
                <w:numId w:val="29"/>
              </w:numPr>
              <w:spacing w:after="18" w:line="258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Понятие будущего и его применение в аксиологической парадигме изучения российской государственности </w:t>
            </w:r>
          </w:p>
          <w:p w:rsidR="00A90824" w:rsidRPr="006F7053" w:rsidRDefault="00421C65" w:rsidP="006F7053">
            <w:pPr>
              <w:numPr>
                <w:ilvl w:val="0"/>
                <w:numId w:val="29"/>
              </w:numPr>
              <w:spacing w:after="18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Варианты концепций будущего России </w:t>
            </w:r>
          </w:p>
          <w:p w:rsidR="00A90824" w:rsidRPr="006F7053" w:rsidRDefault="00421C65" w:rsidP="006F7053">
            <w:pPr>
              <w:numPr>
                <w:ilvl w:val="0"/>
                <w:numId w:val="29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Место России будущего в мире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6F7053">
            <w:pPr>
              <w:spacing w:after="9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239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26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80" w:lineRule="auto"/>
              <w:ind w:hanging="14"/>
              <w:rPr>
                <w:szCs w:val="24"/>
              </w:rPr>
            </w:pPr>
            <w:r w:rsidRPr="006F7053">
              <w:rPr>
                <w:b/>
                <w:szCs w:val="24"/>
              </w:rPr>
              <w:t xml:space="preserve">Тема 26. Ориентиры стратегического развития </w:t>
            </w:r>
          </w:p>
          <w:p w:rsidR="00A90824" w:rsidRPr="006F7053" w:rsidRDefault="00421C65" w:rsidP="006F7053">
            <w:pPr>
              <w:numPr>
                <w:ilvl w:val="0"/>
                <w:numId w:val="30"/>
              </w:numPr>
              <w:spacing w:after="0" w:line="238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Роль и значение перспективных ценностных ориентиров российского цивилизационного развития </w:t>
            </w:r>
          </w:p>
          <w:p w:rsidR="00A90824" w:rsidRPr="006F7053" w:rsidRDefault="00421C65" w:rsidP="006F7053">
            <w:pPr>
              <w:spacing w:after="22" w:line="257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(стабильность, миссия, ответственность и справедливость) в проектировании будущего </w:t>
            </w:r>
          </w:p>
          <w:p w:rsidR="00A90824" w:rsidRPr="006F7053" w:rsidRDefault="00421C65" w:rsidP="006F7053">
            <w:pPr>
              <w:numPr>
                <w:ilvl w:val="0"/>
                <w:numId w:val="30"/>
              </w:numPr>
              <w:spacing w:after="23" w:line="256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Ориентиры стратегического развития России сквозь призму национальных проектов </w:t>
            </w:r>
          </w:p>
          <w:p w:rsidR="00A90824" w:rsidRPr="006F7053" w:rsidRDefault="00421C65" w:rsidP="006F7053">
            <w:pPr>
              <w:numPr>
                <w:ilvl w:val="0"/>
                <w:numId w:val="30"/>
              </w:num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Роль и место молодежи в реализации стратегических ориентиров страны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9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ИД-4 УК-5 </w:t>
            </w:r>
          </w:p>
          <w:p w:rsidR="00A90824" w:rsidRPr="006F7053" w:rsidRDefault="00421C65" w:rsidP="006F7053">
            <w:pPr>
              <w:spacing w:after="7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ИД-5 УК-5 </w:t>
            </w:r>
          </w:p>
          <w:p w:rsidR="00A90824" w:rsidRPr="006F7053" w:rsidRDefault="00421C65" w:rsidP="006F7053">
            <w:pPr>
              <w:spacing w:after="3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ИД-6 УК-5 </w:t>
            </w:r>
          </w:p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ИД-7 УК-5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rPr>
                <w:szCs w:val="24"/>
              </w:rPr>
            </w:pPr>
            <w:r w:rsidRPr="006F7053">
              <w:rPr>
                <w:szCs w:val="24"/>
              </w:rPr>
              <w:t xml:space="preserve">1,5 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26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A90824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ИТОГО за 1 семестр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A90824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13,5/0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27/0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A90824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13,5</w:t>
            </w:r>
          </w:p>
        </w:tc>
      </w:tr>
      <w:tr w:rsidR="00A90824" w:rsidRPr="006F7053" w:rsidTr="006F7053">
        <w:tblPrEx>
          <w:tblCellMar>
            <w:right w:w="7" w:type="dxa"/>
          </w:tblCellMar>
        </w:tblPrEx>
        <w:trPr>
          <w:trHeight w:val="26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A90824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A90824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13,5/0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27/0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A90824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9" w:lineRule="auto"/>
              <w:ind w:hanging="14"/>
              <w:jc w:val="center"/>
              <w:rPr>
                <w:b/>
                <w:szCs w:val="24"/>
              </w:rPr>
            </w:pPr>
            <w:r w:rsidRPr="006F7053">
              <w:rPr>
                <w:b/>
                <w:szCs w:val="24"/>
              </w:rPr>
              <w:t>13,5</w:t>
            </w:r>
          </w:p>
        </w:tc>
      </w:tr>
    </w:tbl>
    <w:p w:rsidR="00A90824" w:rsidRPr="006F7053" w:rsidRDefault="00421C65">
      <w:pPr>
        <w:spacing w:after="0" w:line="259" w:lineRule="auto"/>
        <w:ind w:left="1002" w:firstLine="0"/>
        <w:rPr>
          <w:szCs w:val="24"/>
        </w:rPr>
      </w:pPr>
      <w:r w:rsidRPr="006F7053">
        <w:rPr>
          <w:b/>
          <w:szCs w:val="24"/>
        </w:rPr>
        <w:t xml:space="preserve"> </w:t>
      </w:r>
    </w:p>
    <w:p w:rsidR="00A90824" w:rsidRDefault="00421C65">
      <w:pPr>
        <w:spacing w:after="0" w:line="259" w:lineRule="auto"/>
        <w:ind w:left="1002" w:firstLine="0"/>
        <w:rPr>
          <w:b/>
          <w:szCs w:val="24"/>
        </w:rPr>
      </w:pPr>
      <w:r w:rsidRPr="006F7053">
        <w:rPr>
          <w:b/>
          <w:szCs w:val="24"/>
        </w:rPr>
        <w:t xml:space="preserve"> </w:t>
      </w:r>
    </w:p>
    <w:p w:rsidR="006F7053" w:rsidRDefault="006F7053">
      <w:pPr>
        <w:spacing w:after="0" w:line="259" w:lineRule="auto"/>
        <w:ind w:left="1002" w:firstLine="0"/>
        <w:rPr>
          <w:b/>
          <w:szCs w:val="24"/>
        </w:rPr>
      </w:pPr>
    </w:p>
    <w:p w:rsidR="006F7053" w:rsidRDefault="006F7053">
      <w:pPr>
        <w:spacing w:after="0" w:line="259" w:lineRule="auto"/>
        <w:ind w:left="1002" w:firstLine="0"/>
        <w:rPr>
          <w:b/>
          <w:szCs w:val="24"/>
        </w:rPr>
      </w:pPr>
    </w:p>
    <w:p w:rsidR="006F7053" w:rsidRDefault="006F7053">
      <w:pPr>
        <w:spacing w:after="0" w:line="259" w:lineRule="auto"/>
        <w:ind w:left="1002" w:firstLine="0"/>
        <w:rPr>
          <w:szCs w:val="24"/>
        </w:rPr>
        <w:sectPr w:rsidR="006F7053" w:rsidSect="00396DFE">
          <w:pgSz w:w="16838" w:h="11906" w:orient="landscape"/>
          <w:pgMar w:top="1418" w:right="1135" w:bottom="1133" w:left="1134" w:header="720" w:footer="720" w:gutter="0"/>
          <w:cols w:space="720"/>
          <w:docGrid w:linePitch="326"/>
        </w:sectPr>
      </w:pPr>
    </w:p>
    <w:p w:rsidR="00A90824" w:rsidRPr="006F7053" w:rsidRDefault="00421C65" w:rsidP="006F7053">
      <w:pPr>
        <w:pStyle w:val="1"/>
        <w:spacing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lastRenderedPageBreak/>
        <w:t>Фонд оценочных средств по дисциплине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b/>
          <w:szCs w:val="24"/>
        </w:rPr>
        <w:t xml:space="preserve"> </w:t>
      </w:r>
    </w:p>
    <w:p w:rsid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индикаторов. ФОС обеспечивает объективный контроль достижения запланированных результатов обучения.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b/>
          <w:szCs w:val="24"/>
        </w:rPr>
      </w:pPr>
      <w:r w:rsidRPr="006F7053">
        <w:rPr>
          <w:b/>
          <w:szCs w:val="24"/>
        </w:rPr>
        <w:t xml:space="preserve">ФОС включает в себя:  </w:t>
      </w:r>
    </w:p>
    <w:p w:rsidR="00A90824" w:rsidRPr="006F7053" w:rsidRDefault="00421C65" w:rsidP="006F7053">
      <w:pPr>
        <w:numPr>
          <w:ilvl w:val="0"/>
          <w:numId w:val="2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A90824" w:rsidRPr="006F7053" w:rsidRDefault="00421C65" w:rsidP="006F7053">
      <w:pPr>
        <w:numPr>
          <w:ilvl w:val="0"/>
          <w:numId w:val="2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(включаются в методические указания по тем видам работ, которые предусмотрены учебным планом и предусматривают оценку </w:t>
      </w:r>
      <w:proofErr w:type="spellStart"/>
      <w:r w:rsidRPr="006F7053">
        <w:rPr>
          <w:szCs w:val="24"/>
        </w:rPr>
        <w:t>сформированности</w:t>
      </w:r>
      <w:proofErr w:type="spellEnd"/>
      <w:r w:rsidRPr="006F7053">
        <w:rPr>
          <w:szCs w:val="24"/>
        </w:rPr>
        <w:t xml:space="preserve"> компетенций);</w:t>
      </w:r>
      <w:r w:rsidRPr="006F7053">
        <w:rPr>
          <w:b/>
          <w:color w:val="FF0000"/>
          <w:szCs w:val="24"/>
        </w:rPr>
        <w:t xml:space="preserve"> </w:t>
      </w:r>
    </w:p>
    <w:p w:rsidR="00A90824" w:rsidRPr="006F7053" w:rsidRDefault="00421C65" w:rsidP="006F7053">
      <w:pPr>
        <w:numPr>
          <w:ilvl w:val="0"/>
          <w:numId w:val="2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типовые оценочные средства, необходимые для оценки знаний, умений и уровня </w:t>
      </w:r>
      <w:proofErr w:type="spellStart"/>
      <w:r w:rsidRPr="006F7053">
        <w:rPr>
          <w:szCs w:val="24"/>
        </w:rPr>
        <w:t>сформированности</w:t>
      </w:r>
      <w:proofErr w:type="spellEnd"/>
      <w:r w:rsidRPr="006F7053">
        <w:rPr>
          <w:szCs w:val="24"/>
        </w:rPr>
        <w:t xml:space="preserve"> компетенций.   ФОС является приложением к данной программе дисциплины.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 w:rsidP="006F7053">
      <w:pPr>
        <w:pStyle w:val="1"/>
        <w:spacing w:line="252" w:lineRule="auto"/>
        <w:ind w:left="0" w:right="50" w:firstLine="0"/>
        <w:jc w:val="center"/>
        <w:rPr>
          <w:szCs w:val="24"/>
        </w:rPr>
      </w:pPr>
      <w:r w:rsidRPr="006F7053">
        <w:rPr>
          <w:szCs w:val="24"/>
        </w:rPr>
        <w:t>Методические указания для обучающихся по освоению дисциплины</w:t>
      </w:r>
    </w:p>
    <w:p w:rsidR="006F7053" w:rsidRDefault="006F7053" w:rsidP="006F7053">
      <w:pPr>
        <w:spacing w:after="0" w:line="252" w:lineRule="auto"/>
        <w:ind w:right="50" w:firstLine="709"/>
        <w:rPr>
          <w:szCs w:val="24"/>
        </w:rPr>
      </w:pP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>Практические занятия проводятся с целью закрепления усвоенной и</w:t>
      </w:r>
      <w:bookmarkStart w:id="0" w:name="_GoBack"/>
      <w:bookmarkEnd w:id="0"/>
      <w:r w:rsidRPr="006F7053">
        <w:rPr>
          <w:szCs w:val="24"/>
        </w:rPr>
        <w:t>нформации, приобретения навыков ее применения при решении практических задач в соответствующей предметной области</w:t>
      </w:r>
      <w:r w:rsidRPr="006F7053">
        <w:rPr>
          <w:i/>
          <w:szCs w:val="24"/>
        </w:rPr>
        <w:t xml:space="preserve">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занятиям, а также выполнения всех видов самостоятельной работы. </w:t>
      </w:r>
    </w:p>
    <w:p w:rsidR="00A90824" w:rsidRPr="006F7053" w:rsidRDefault="006F7053" w:rsidP="006F7053">
      <w:pPr>
        <w:spacing w:after="0" w:line="252" w:lineRule="auto"/>
        <w:ind w:right="50" w:firstLine="709"/>
        <w:rPr>
          <w:szCs w:val="24"/>
        </w:rPr>
      </w:pPr>
      <w:r>
        <w:rPr>
          <w:szCs w:val="24"/>
        </w:rPr>
        <w:t xml:space="preserve">Для успешного освоения дисциплины, необходимо выполнить все виды </w:t>
      </w:r>
      <w:r w:rsidR="00421C65" w:rsidRPr="006F7053">
        <w:rPr>
          <w:szCs w:val="24"/>
        </w:rPr>
        <w:t xml:space="preserve">самостоятельной работы, используя рекомендуемые источники информации.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b/>
          <w:szCs w:val="24"/>
        </w:rPr>
        <w:t xml:space="preserve"> </w:t>
      </w:r>
    </w:p>
    <w:p w:rsidR="00A90824" w:rsidRPr="006F7053" w:rsidRDefault="00421C65" w:rsidP="006F7053">
      <w:pPr>
        <w:pStyle w:val="1"/>
        <w:spacing w:line="252" w:lineRule="auto"/>
        <w:ind w:left="0" w:right="50" w:firstLine="709"/>
        <w:jc w:val="center"/>
        <w:rPr>
          <w:szCs w:val="24"/>
        </w:rPr>
      </w:pPr>
      <w:r w:rsidRPr="006F7053">
        <w:rPr>
          <w:szCs w:val="24"/>
        </w:rPr>
        <w:t>Учебно-методическое и информационное обеспечение дисциплины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8.1. Перечень основной и дополнительной литературы, необходимой для освоения дисциплины 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>8.1.1. Перечень основной литературы:</w:t>
      </w:r>
      <w:r w:rsidRPr="006F7053">
        <w:rPr>
          <w:i/>
          <w:szCs w:val="24"/>
        </w:rPr>
        <w:t xml:space="preserve">  </w:t>
      </w:r>
    </w:p>
    <w:p w:rsidR="00A90824" w:rsidRPr="006F7053" w:rsidRDefault="00421C65" w:rsidP="006F7053">
      <w:pPr>
        <w:numPr>
          <w:ilvl w:val="0"/>
          <w:numId w:val="3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Аузан</w:t>
      </w:r>
      <w:proofErr w:type="spellEnd"/>
      <w:r w:rsidRPr="006F7053">
        <w:rPr>
          <w:szCs w:val="24"/>
        </w:rPr>
        <w:t xml:space="preserve"> А.А., Никишина Е.Н. Социокультурная экономика: как культура влияет на экономику, а экономика – на культуру. М.: Экономический факультет МГУ имени М. В. Ломоносова, 2021. </w:t>
      </w:r>
    </w:p>
    <w:p w:rsidR="00A90824" w:rsidRPr="006F7053" w:rsidRDefault="00421C65" w:rsidP="006F7053">
      <w:pPr>
        <w:numPr>
          <w:ilvl w:val="0"/>
          <w:numId w:val="3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Голосов Г.В. Сравнительная политология. СПб.: Изд-во Европ. ун-та в Санкт- Петербурге, 2022. </w:t>
      </w:r>
    </w:p>
    <w:p w:rsidR="00A90824" w:rsidRPr="006F7053" w:rsidRDefault="00421C65" w:rsidP="006F7053">
      <w:pPr>
        <w:numPr>
          <w:ilvl w:val="0"/>
          <w:numId w:val="3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Джессоп</w:t>
      </w:r>
      <w:proofErr w:type="spellEnd"/>
      <w:r w:rsidRPr="006F7053">
        <w:rPr>
          <w:szCs w:val="24"/>
        </w:rPr>
        <w:t xml:space="preserve"> Б. Государство: прошлое, настоящее, будущее. М.: «Дело», 2019. </w:t>
      </w:r>
    </w:p>
    <w:p w:rsidR="00A90824" w:rsidRPr="006F7053" w:rsidRDefault="00421C65" w:rsidP="006F7053">
      <w:pPr>
        <w:numPr>
          <w:ilvl w:val="0"/>
          <w:numId w:val="3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Марасанова</w:t>
      </w:r>
      <w:proofErr w:type="spellEnd"/>
      <w:r w:rsidRPr="006F7053">
        <w:rPr>
          <w:szCs w:val="24"/>
        </w:rPr>
        <w:t xml:space="preserve"> В.М., Багдасарян В.Э., Иерусалимский Ю.Ю., Дмитриев М.В., Дементьева В.В., </w:t>
      </w:r>
      <w:proofErr w:type="spellStart"/>
      <w:r w:rsidRPr="006F7053">
        <w:rPr>
          <w:szCs w:val="24"/>
        </w:rPr>
        <w:t>Любичанковский</w:t>
      </w:r>
      <w:proofErr w:type="spellEnd"/>
      <w:r w:rsidRPr="006F7053">
        <w:rPr>
          <w:szCs w:val="24"/>
        </w:rPr>
        <w:t xml:space="preserve"> С.В., </w:t>
      </w:r>
      <w:proofErr w:type="spellStart"/>
      <w:r w:rsidRPr="006F7053">
        <w:rPr>
          <w:szCs w:val="24"/>
        </w:rPr>
        <w:t>Урядова</w:t>
      </w:r>
      <w:proofErr w:type="spellEnd"/>
      <w:r w:rsidRPr="006F7053">
        <w:rPr>
          <w:szCs w:val="24"/>
        </w:rPr>
        <w:t xml:space="preserve"> А.В., </w:t>
      </w:r>
      <w:proofErr w:type="spellStart"/>
      <w:r w:rsidRPr="006F7053">
        <w:rPr>
          <w:szCs w:val="24"/>
        </w:rPr>
        <w:t>Федюк</w:t>
      </w:r>
      <w:proofErr w:type="spellEnd"/>
      <w:r w:rsidRPr="006F7053">
        <w:rPr>
          <w:szCs w:val="24"/>
        </w:rPr>
        <w:t xml:space="preserve"> В.П. Изучение истории российской государственности: учебные материалы образовательного модуля. Учебно- методическое пособие и УМК для вузов. </w:t>
      </w:r>
      <w:proofErr w:type="gramStart"/>
      <w:r w:rsidRPr="006F7053">
        <w:rPr>
          <w:szCs w:val="24"/>
        </w:rPr>
        <w:t>Ярославль :</w:t>
      </w:r>
      <w:proofErr w:type="gramEnd"/>
      <w:r w:rsidRPr="006F7053">
        <w:rPr>
          <w:szCs w:val="24"/>
        </w:rPr>
        <w:t xml:space="preserve"> «Индиго», 2023. </w:t>
      </w:r>
    </w:p>
    <w:p w:rsidR="00A90824" w:rsidRPr="006F7053" w:rsidRDefault="00421C65" w:rsidP="006F7053">
      <w:pPr>
        <w:numPr>
          <w:ilvl w:val="0"/>
          <w:numId w:val="3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lastRenderedPageBreak/>
        <w:t xml:space="preserve">Миллер А.И. Нация, или Могущество мифа. СПб.: Изд-во Европ. ун-та в </w:t>
      </w:r>
      <w:proofErr w:type="spellStart"/>
      <w:r w:rsidRPr="006F7053">
        <w:rPr>
          <w:szCs w:val="24"/>
        </w:rPr>
        <w:t>СанктПетербурге</w:t>
      </w:r>
      <w:proofErr w:type="spellEnd"/>
      <w:r w:rsidRPr="006F7053">
        <w:rPr>
          <w:szCs w:val="24"/>
        </w:rPr>
        <w:t xml:space="preserve">, 2016. </w:t>
      </w:r>
    </w:p>
    <w:p w:rsidR="00A90824" w:rsidRPr="006F7053" w:rsidRDefault="00421C65" w:rsidP="006F7053">
      <w:pPr>
        <w:numPr>
          <w:ilvl w:val="0"/>
          <w:numId w:val="3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Орлов А.С., Георгиева Н.Г., Георгиев В.А., Сивохина И.А. История России. М.: «Проспект», 2023 г. </w:t>
      </w:r>
    </w:p>
    <w:p w:rsidR="00A90824" w:rsidRPr="006F7053" w:rsidRDefault="00421C65" w:rsidP="006F7053">
      <w:pPr>
        <w:numPr>
          <w:ilvl w:val="0"/>
          <w:numId w:val="3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ПатрушевС.В</w:t>
      </w:r>
      <w:proofErr w:type="spellEnd"/>
      <w:r w:rsidRPr="006F7053">
        <w:rPr>
          <w:szCs w:val="24"/>
        </w:rPr>
        <w:t xml:space="preserve">. Институциональная </w:t>
      </w:r>
      <w:proofErr w:type="spellStart"/>
      <w:proofErr w:type="gramStart"/>
      <w:r w:rsidRPr="006F7053">
        <w:rPr>
          <w:szCs w:val="24"/>
        </w:rPr>
        <w:t>политология:Современный</w:t>
      </w:r>
      <w:proofErr w:type="spellEnd"/>
      <w:proofErr w:type="gramEnd"/>
      <w:r w:rsidRPr="006F7053">
        <w:rPr>
          <w:szCs w:val="24"/>
        </w:rPr>
        <w:t xml:space="preserve"> </w:t>
      </w:r>
      <w:proofErr w:type="spellStart"/>
      <w:r w:rsidRPr="006F7053">
        <w:rPr>
          <w:szCs w:val="24"/>
        </w:rPr>
        <w:t>институционализм</w:t>
      </w:r>
      <w:proofErr w:type="spellEnd"/>
      <w:r w:rsidRPr="006F7053">
        <w:rPr>
          <w:szCs w:val="24"/>
        </w:rPr>
        <w:t xml:space="preserve"> и политическая трансформация России. М.: ИСП РАН, 2006. </w:t>
      </w:r>
    </w:p>
    <w:p w:rsidR="00A90824" w:rsidRPr="006F7053" w:rsidRDefault="00421C65" w:rsidP="005B4E2F">
      <w:pPr>
        <w:numPr>
          <w:ilvl w:val="0"/>
          <w:numId w:val="3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Соловьев А.И. Принятие и исполнение государственных решений. М.: Аспект Пресс, 2017 </w:t>
      </w:r>
    </w:p>
    <w:p w:rsidR="00A90824" w:rsidRPr="006F7053" w:rsidRDefault="00421C65" w:rsidP="006F7053">
      <w:pPr>
        <w:numPr>
          <w:ilvl w:val="0"/>
          <w:numId w:val="3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Туровский</w:t>
      </w:r>
      <w:proofErr w:type="spellEnd"/>
      <w:r w:rsidRPr="006F7053">
        <w:rPr>
          <w:szCs w:val="24"/>
        </w:rPr>
        <w:t xml:space="preserve"> Р.Ф. Политическая </w:t>
      </w:r>
      <w:proofErr w:type="spellStart"/>
      <w:r w:rsidRPr="006F7053">
        <w:rPr>
          <w:szCs w:val="24"/>
        </w:rPr>
        <w:t>регионалистика</w:t>
      </w:r>
      <w:proofErr w:type="spellEnd"/>
      <w:r w:rsidRPr="006F7053">
        <w:rPr>
          <w:szCs w:val="24"/>
        </w:rPr>
        <w:t xml:space="preserve">. М.: ГУ-ВШЭ, 2008 </w:t>
      </w:r>
    </w:p>
    <w:p w:rsidR="00A90824" w:rsidRPr="006F7053" w:rsidRDefault="00421C65" w:rsidP="006F7053">
      <w:pPr>
        <w:numPr>
          <w:ilvl w:val="0"/>
          <w:numId w:val="3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ХархординО.В.Основныепонятия</w:t>
      </w:r>
      <w:proofErr w:type="spellEnd"/>
      <w:r w:rsidRPr="006F7053">
        <w:rPr>
          <w:szCs w:val="24"/>
        </w:rPr>
        <w:t xml:space="preserve"> российской политики. М.: Новое литературное обозрение, 2011.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8.1.2. Перечень дополнительной литературы: 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Алексеева Т.А. Современная политическая мысль (XX–XXI вв.): Политическая теория и международные отношения. М.,2019.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Браславский</w:t>
      </w:r>
      <w:proofErr w:type="spellEnd"/>
      <w:r w:rsidRPr="006F7053">
        <w:rPr>
          <w:szCs w:val="24"/>
        </w:rPr>
        <w:t xml:space="preserve"> Р.Г. Цивилизационная теоретическая перспектива в социологии // Социологические исследования, 2013, № 2, с. 15 -24.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Браславский</w:t>
      </w:r>
      <w:proofErr w:type="spellEnd"/>
      <w:r w:rsidRPr="006F7053">
        <w:rPr>
          <w:szCs w:val="24"/>
        </w:rPr>
        <w:t xml:space="preserve"> Р.Г. Эволюция концепции цивилизации в </w:t>
      </w:r>
      <w:proofErr w:type="spellStart"/>
      <w:r w:rsidRPr="006F7053">
        <w:rPr>
          <w:szCs w:val="24"/>
        </w:rPr>
        <w:t>социоисторической</w:t>
      </w:r>
      <w:proofErr w:type="spellEnd"/>
      <w:r w:rsidRPr="006F7053">
        <w:rPr>
          <w:szCs w:val="24"/>
        </w:rPr>
        <w:t xml:space="preserve"> науке в конце XVIII – начале XX века. Журнал социологии и социальной антропологии, 2022, 25(2): с. 49-79.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Ледяев В.Г. Социология власти. Теория и опыт эмпирического исследования власти в городских сообществах. М.: ВШЭ, 2012.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Малахов В.С. Национализм как политическая идеология. М.: КДУ, 2005.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Нерсесянц</w:t>
      </w:r>
      <w:proofErr w:type="spellEnd"/>
      <w:r w:rsidRPr="006F7053">
        <w:rPr>
          <w:szCs w:val="24"/>
        </w:rPr>
        <w:t xml:space="preserve"> В.С. История политических и правовых учений. М., 1997. </w:t>
      </w:r>
    </w:p>
    <w:p w:rsidR="00A90824" w:rsidRPr="006F7053" w:rsidRDefault="00421C65" w:rsidP="00377306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Перевезенцев</w:t>
      </w:r>
      <w:proofErr w:type="spellEnd"/>
      <w:r w:rsidRPr="006F7053">
        <w:rPr>
          <w:szCs w:val="24"/>
        </w:rPr>
        <w:t xml:space="preserve"> С. В. Русская история: с древнейших времен до начала XXI века. – М.: Академический проект, 2018.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Перевезенцев</w:t>
      </w:r>
      <w:proofErr w:type="spellEnd"/>
      <w:r w:rsidRPr="006F7053">
        <w:rPr>
          <w:szCs w:val="24"/>
        </w:rPr>
        <w:t xml:space="preserve"> С.В. Русская религиозно-философская мысль X-XVII вв. (Основные идеи и тенденции развития). М.: «Прометей». 1999.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Полосин</w:t>
      </w:r>
      <w:proofErr w:type="spellEnd"/>
      <w:r w:rsidRPr="006F7053">
        <w:rPr>
          <w:szCs w:val="24"/>
        </w:rPr>
        <w:t xml:space="preserve"> А.В. Шаг вперед: проблема мировоззрения в современной России // Вестник Московского Университета. Серия 12. Политические науки. 2022. № 3. c.7-23. </w:t>
      </w:r>
    </w:p>
    <w:p w:rsidR="00A90824" w:rsidRPr="006F7053" w:rsidRDefault="00421C65" w:rsidP="00322EB7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Российское общество: архитектоника цивилизационного развития / Р.Г. </w:t>
      </w:r>
      <w:proofErr w:type="spellStart"/>
      <w:r w:rsidRPr="006F7053">
        <w:rPr>
          <w:szCs w:val="24"/>
        </w:rPr>
        <w:t>Браславский</w:t>
      </w:r>
      <w:proofErr w:type="spellEnd"/>
      <w:r w:rsidRPr="006F7053">
        <w:rPr>
          <w:szCs w:val="24"/>
        </w:rPr>
        <w:t xml:space="preserve">, В.В. </w:t>
      </w:r>
      <w:proofErr w:type="spellStart"/>
      <w:r w:rsidRPr="006F7053">
        <w:rPr>
          <w:szCs w:val="24"/>
        </w:rPr>
        <w:t>Галиндабаева</w:t>
      </w:r>
      <w:proofErr w:type="spellEnd"/>
      <w:r w:rsidRPr="006F7053">
        <w:rPr>
          <w:szCs w:val="24"/>
        </w:rPr>
        <w:t xml:space="preserve">, Н.И. </w:t>
      </w:r>
      <w:proofErr w:type="spellStart"/>
      <w:r w:rsidRPr="006F7053">
        <w:rPr>
          <w:szCs w:val="24"/>
        </w:rPr>
        <w:t>Карбаинов</w:t>
      </w:r>
      <w:proofErr w:type="spellEnd"/>
      <w:r w:rsidRPr="006F7053">
        <w:rPr>
          <w:szCs w:val="24"/>
        </w:rPr>
        <w:t xml:space="preserve"> [и др.]. – Москва; Санкт-Петербург: Федеральный научно-исследовательский социологический центр Российской академии наук, 2021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Селезнева А.В. Российская молодежь: политико-психологический портрет на фоне эпохи. М.: «Аквилон», 2022.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Харичев</w:t>
      </w:r>
      <w:proofErr w:type="spellEnd"/>
      <w:r w:rsidRPr="006F7053">
        <w:rPr>
          <w:szCs w:val="24"/>
        </w:rPr>
        <w:t xml:space="preserve"> А.Д., Шутов А.Ю., </w:t>
      </w:r>
      <w:proofErr w:type="spellStart"/>
      <w:r w:rsidRPr="006F7053">
        <w:rPr>
          <w:szCs w:val="24"/>
        </w:rPr>
        <w:t>Полосин</w:t>
      </w:r>
      <w:proofErr w:type="spellEnd"/>
      <w:r w:rsidRPr="006F7053">
        <w:rPr>
          <w:szCs w:val="24"/>
        </w:rPr>
        <w:t xml:space="preserve"> А.В., Соколова Е.Н. Восприятие базовых ценностей, факторов и структур социально-исторического развития России (по материалам исследований и апробации) // Журнал политических исследований. – 2022. – Т. 6, № 3. – С. 9-19.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Шестопал</w:t>
      </w:r>
      <w:proofErr w:type="spellEnd"/>
      <w:r w:rsidRPr="006F7053">
        <w:rPr>
          <w:szCs w:val="24"/>
        </w:rPr>
        <w:t xml:space="preserve"> Е.Б. Они и Мы. Образы и России и мира в сознании российских граждан. М.: «РОССПЭН», 2021.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Шестопал</w:t>
      </w:r>
      <w:proofErr w:type="spellEnd"/>
      <w:r w:rsidRPr="006F7053">
        <w:rPr>
          <w:szCs w:val="24"/>
        </w:rPr>
        <w:t xml:space="preserve"> Е.Б. Политическая психология. М, 2022.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proofErr w:type="spellStart"/>
      <w:r w:rsidRPr="006F7053">
        <w:rPr>
          <w:szCs w:val="24"/>
        </w:rPr>
        <w:t>Ширинянц</w:t>
      </w:r>
      <w:proofErr w:type="spellEnd"/>
      <w:r w:rsidRPr="006F7053">
        <w:rPr>
          <w:szCs w:val="24"/>
        </w:rPr>
        <w:t xml:space="preserve"> А.А. Русский хранитель. М.: «Русский мир», 2008. </w:t>
      </w:r>
    </w:p>
    <w:p w:rsidR="00A90824" w:rsidRPr="006F7053" w:rsidRDefault="00421C65" w:rsidP="006F7053">
      <w:pPr>
        <w:numPr>
          <w:ilvl w:val="0"/>
          <w:numId w:val="4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Якунин В.И., Бобровская Е.В. Идеология и политика. М.: «Проспект», 2021.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A90824" w:rsidRPr="006F7053" w:rsidRDefault="00421C65" w:rsidP="006F7053">
      <w:pPr>
        <w:numPr>
          <w:ilvl w:val="0"/>
          <w:numId w:val="5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Основы российской государственности: методические указания по выполнению практических занятий. – </w:t>
      </w:r>
      <w:r w:rsidR="008A7914">
        <w:rPr>
          <w:szCs w:val="24"/>
        </w:rPr>
        <w:t>Академи</w:t>
      </w:r>
      <w:r w:rsidR="008A7914">
        <w:rPr>
          <w:szCs w:val="24"/>
        </w:rPr>
        <w:t xml:space="preserve">я, </w:t>
      </w:r>
      <w:r w:rsidRPr="006F7053">
        <w:rPr>
          <w:szCs w:val="24"/>
        </w:rPr>
        <w:t>202</w:t>
      </w:r>
      <w:r w:rsidR="008A7914">
        <w:rPr>
          <w:szCs w:val="24"/>
        </w:rPr>
        <w:t>1</w:t>
      </w:r>
      <w:r w:rsidRPr="006F7053">
        <w:rPr>
          <w:szCs w:val="24"/>
        </w:rPr>
        <w:t xml:space="preserve">.  [Электронная версия] </w:t>
      </w:r>
    </w:p>
    <w:p w:rsidR="00A90824" w:rsidRPr="006F7053" w:rsidRDefault="00421C65" w:rsidP="006F7053">
      <w:pPr>
        <w:numPr>
          <w:ilvl w:val="0"/>
          <w:numId w:val="5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lastRenderedPageBreak/>
        <w:t xml:space="preserve">Основы российской государственности: методические указания для студентов по организации самостоятельной работы. – </w:t>
      </w:r>
      <w:r w:rsidR="008A7914">
        <w:rPr>
          <w:szCs w:val="24"/>
        </w:rPr>
        <w:t>Академи</w:t>
      </w:r>
      <w:r w:rsidR="008A7914">
        <w:rPr>
          <w:szCs w:val="24"/>
        </w:rPr>
        <w:t>я</w:t>
      </w:r>
      <w:r w:rsidRPr="006F7053">
        <w:rPr>
          <w:szCs w:val="24"/>
        </w:rPr>
        <w:t>, 202</w:t>
      </w:r>
      <w:r w:rsidR="008A7914">
        <w:rPr>
          <w:szCs w:val="24"/>
        </w:rPr>
        <w:t>1</w:t>
      </w:r>
      <w:r w:rsidRPr="006F7053">
        <w:rPr>
          <w:szCs w:val="24"/>
        </w:rPr>
        <w:t xml:space="preserve">. [Электронная версия]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b/>
          <w:szCs w:val="24"/>
        </w:rPr>
        <w:t xml:space="preserve">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1.Сайт Президента РФ. Режим доступа: </w:t>
      </w:r>
      <w:hyperlink r:id="rId6">
        <w:r w:rsidRPr="006F7053">
          <w:rPr>
            <w:color w:val="0000FF"/>
            <w:szCs w:val="24"/>
            <w:u w:val="single" w:color="0000FF"/>
          </w:rPr>
          <w:t>http://kremlin.ru/</w:t>
        </w:r>
      </w:hyperlink>
      <w:hyperlink r:id="rId7">
        <w:r w:rsidRPr="006F7053">
          <w:rPr>
            <w:szCs w:val="24"/>
          </w:rPr>
          <w:t>,</w:t>
        </w:r>
      </w:hyperlink>
      <w:r w:rsidRPr="006F7053">
        <w:rPr>
          <w:szCs w:val="24"/>
        </w:rPr>
        <w:t xml:space="preserve"> свободный. – </w:t>
      </w:r>
      <w:proofErr w:type="spellStart"/>
      <w:r w:rsidRPr="006F7053">
        <w:rPr>
          <w:szCs w:val="24"/>
        </w:rPr>
        <w:t>Загл</w:t>
      </w:r>
      <w:proofErr w:type="spellEnd"/>
      <w:r w:rsidRPr="006F7053">
        <w:rPr>
          <w:szCs w:val="24"/>
        </w:rPr>
        <w:t xml:space="preserve">. с экрана. 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2.Сайт Комитета Государственной Думы по делам национальностей. Режим доступа: http://www.komitet2-4.km.duma.gov.ru/, свободный. – </w:t>
      </w:r>
      <w:proofErr w:type="spellStart"/>
      <w:r w:rsidRPr="006F7053">
        <w:rPr>
          <w:szCs w:val="24"/>
        </w:rPr>
        <w:t>Загл</w:t>
      </w:r>
      <w:proofErr w:type="spellEnd"/>
      <w:r w:rsidRPr="006F7053">
        <w:rPr>
          <w:szCs w:val="24"/>
        </w:rPr>
        <w:t xml:space="preserve">. с экрана.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3.Сайт Федерального Агентства по делам национальностей. Режим доступа: http://government.ru, свободный. – </w:t>
      </w:r>
      <w:proofErr w:type="spellStart"/>
      <w:r w:rsidRPr="006F7053">
        <w:rPr>
          <w:szCs w:val="24"/>
        </w:rPr>
        <w:t>Загл</w:t>
      </w:r>
      <w:proofErr w:type="spellEnd"/>
      <w:r w:rsidRPr="006F7053">
        <w:rPr>
          <w:szCs w:val="24"/>
        </w:rPr>
        <w:t xml:space="preserve">. с экрана. </w:t>
      </w:r>
    </w:p>
    <w:p w:rsidR="00A90824" w:rsidRPr="006F7053" w:rsidRDefault="006F7053" w:rsidP="006F7053">
      <w:pPr>
        <w:tabs>
          <w:tab w:val="center" w:pos="2080"/>
          <w:tab w:val="center" w:pos="3449"/>
          <w:tab w:val="center" w:pos="4865"/>
          <w:tab w:val="center" w:pos="6111"/>
          <w:tab w:val="center" w:pos="7285"/>
          <w:tab w:val="center" w:pos="8504"/>
          <w:tab w:val="right" w:pos="10419"/>
        </w:tabs>
        <w:spacing w:after="0" w:line="252" w:lineRule="auto"/>
        <w:ind w:right="50" w:firstLine="709"/>
        <w:rPr>
          <w:szCs w:val="24"/>
        </w:rPr>
      </w:pPr>
      <w:r>
        <w:rPr>
          <w:szCs w:val="24"/>
        </w:rPr>
        <w:t xml:space="preserve">4. Сайт </w:t>
      </w:r>
      <w:r>
        <w:rPr>
          <w:szCs w:val="24"/>
        </w:rPr>
        <w:tab/>
        <w:t>Ассамблеи народов России. Режим доступа:</w:t>
      </w:r>
      <w:r>
        <w:rPr>
          <w:szCs w:val="24"/>
        </w:rPr>
        <w:tab/>
        <w:t>http://xn</w:t>
      </w:r>
      <w:r w:rsidR="00421C65" w:rsidRPr="006F7053">
        <w:rPr>
          <w:szCs w:val="24"/>
        </w:rPr>
        <w:t xml:space="preserve">80aaadglf1chnmbxga3u.xn--p1ai/, свободный. – </w:t>
      </w:r>
      <w:proofErr w:type="spellStart"/>
      <w:r w:rsidR="00421C65" w:rsidRPr="006F7053">
        <w:rPr>
          <w:szCs w:val="24"/>
        </w:rPr>
        <w:t>Загл</w:t>
      </w:r>
      <w:proofErr w:type="spellEnd"/>
      <w:r w:rsidR="00421C65" w:rsidRPr="006F7053">
        <w:rPr>
          <w:szCs w:val="24"/>
        </w:rPr>
        <w:t xml:space="preserve">. с экрана.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5.Сайт Института этнологии и антропологии РАН. Режим доступа: http://iea-ras.ru/, свободный. – </w:t>
      </w:r>
      <w:proofErr w:type="spellStart"/>
      <w:r w:rsidRPr="006F7053">
        <w:rPr>
          <w:szCs w:val="24"/>
        </w:rPr>
        <w:t>Загл</w:t>
      </w:r>
      <w:proofErr w:type="spellEnd"/>
      <w:r w:rsidRPr="006F7053">
        <w:rPr>
          <w:szCs w:val="24"/>
        </w:rPr>
        <w:t xml:space="preserve">. с экрана. 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6.Сайт Института социологии РАН. Режим доступа: http://www.isras.ru/, свободный. – </w:t>
      </w:r>
      <w:proofErr w:type="spellStart"/>
      <w:r w:rsidRPr="006F7053">
        <w:rPr>
          <w:szCs w:val="24"/>
        </w:rPr>
        <w:t>Загл</w:t>
      </w:r>
      <w:proofErr w:type="spellEnd"/>
      <w:r w:rsidRPr="006F7053">
        <w:rPr>
          <w:szCs w:val="24"/>
        </w:rPr>
        <w:t xml:space="preserve">. с экрана.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8. Политическая </w:t>
      </w:r>
      <w:proofErr w:type="spellStart"/>
      <w:r w:rsidRPr="006F7053">
        <w:rPr>
          <w:szCs w:val="24"/>
        </w:rPr>
        <w:t>регионалистика</w:t>
      </w:r>
      <w:proofErr w:type="spellEnd"/>
      <w:r w:rsidRPr="006F7053">
        <w:rPr>
          <w:szCs w:val="24"/>
        </w:rPr>
        <w:t xml:space="preserve">. Лаборатория региональных политических исследований НИУ ВШЭ. Режим доступа: http://www.regional-science.ru/, свободный. – </w:t>
      </w:r>
      <w:proofErr w:type="spellStart"/>
      <w:r w:rsidRPr="006F7053">
        <w:rPr>
          <w:szCs w:val="24"/>
        </w:rPr>
        <w:t>Загл</w:t>
      </w:r>
      <w:proofErr w:type="spellEnd"/>
      <w:r w:rsidRPr="006F7053">
        <w:rPr>
          <w:szCs w:val="24"/>
        </w:rPr>
        <w:t xml:space="preserve">. с экрана.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 w:rsidP="006F7053">
      <w:pPr>
        <w:pStyle w:val="1"/>
        <w:spacing w:line="252" w:lineRule="auto"/>
        <w:ind w:left="0" w:right="50" w:firstLine="0"/>
        <w:jc w:val="center"/>
        <w:rPr>
          <w:szCs w:val="24"/>
        </w:rPr>
      </w:pPr>
      <w:r w:rsidRPr="006F7053">
        <w:rPr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7053" w:rsidRDefault="006F7053" w:rsidP="006F7053">
      <w:pPr>
        <w:spacing w:after="0" w:line="252" w:lineRule="auto"/>
        <w:ind w:right="50" w:firstLine="709"/>
        <w:rPr>
          <w:szCs w:val="24"/>
        </w:rPr>
      </w:pPr>
    </w:p>
    <w:p w:rsid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семинарских и практических занятиях студенты представляют презентации, подготовленные ими в часы самостоятельной работы.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b/>
          <w:szCs w:val="24"/>
        </w:rPr>
      </w:pPr>
      <w:r w:rsidRPr="006F7053">
        <w:rPr>
          <w:b/>
          <w:szCs w:val="24"/>
        </w:rPr>
        <w:t xml:space="preserve">Информационные справочные системы: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b/>
          <w:szCs w:val="24"/>
        </w:rPr>
      </w:pPr>
      <w:r w:rsidRPr="006F7053">
        <w:rPr>
          <w:b/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 </w:t>
      </w:r>
    </w:p>
    <w:tbl>
      <w:tblPr>
        <w:tblStyle w:val="TableGrid"/>
        <w:tblW w:w="9216" w:type="dxa"/>
        <w:tblInd w:w="-147" w:type="dxa"/>
        <w:tblCellMar>
          <w:top w:w="1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7"/>
        <w:gridCol w:w="8789"/>
      </w:tblGrid>
      <w:tr w:rsidR="00A90824" w:rsidRPr="006F7053" w:rsidTr="006F7053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1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http://cataloq.ncstu.ru|cataloq – Официальный сайт библиотеки. </w:t>
            </w:r>
          </w:p>
        </w:tc>
      </w:tr>
      <w:tr w:rsidR="00A90824" w:rsidRPr="006F7053" w:rsidTr="006F7053">
        <w:trPr>
          <w:trHeight w:val="28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2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proofErr w:type="spellStart"/>
            <w:r w:rsidRPr="006F7053">
              <w:rPr>
                <w:szCs w:val="24"/>
              </w:rPr>
              <w:t>http</w:t>
            </w:r>
            <w:proofErr w:type="spellEnd"/>
            <w:r w:rsidRPr="006F7053">
              <w:rPr>
                <w:szCs w:val="24"/>
              </w:rPr>
              <w:t xml:space="preserve">//www.elibraru.ru/ – Научная электронная библиотека </w:t>
            </w:r>
            <w:proofErr w:type="spellStart"/>
            <w:r w:rsidRPr="006F7053">
              <w:rPr>
                <w:szCs w:val="24"/>
              </w:rPr>
              <w:t>eLIBRARY</w:t>
            </w:r>
            <w:proofErr w:type="spellEnd"/>
            <w:r w:rsidRPr="006F7053">
              <w:rPr>
                <w:szCs w:val="24"/>
              </w:rPr>
              <w:t xml:space="preserve"> </w:t>
            </w:r>
          </w:p>
        </w:tc>
      </w:tr>
      <w:tr w:rsidR="00A90824" w:rsidRPr="006F7053" w:rsidTr="006F7053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3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http://www.biblioclub.ru – Университетская библиотека онлайн </w:t>
            </w:r>
          </w:p>
        </w:tc>
      </w:tr>
      <w:tr w:rsidR="00A90824" w:rsidRPr="006F7053" w:rsidTr="006F7053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4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  <w:lang w:val="en-US"/>
              </w:rPr>
            </w:pPr>
            <w:r w:rsidRPr="006F7053">
              <w:rPr>
                <w:szCs w:val="24"/>
                <w:lang w:val="en-US"/>
              </w:rPr>
              <w:t xml:space="preserve">http://biblio-online.ru/ – </w:t>
            </w:r>
            <w:r w:rsidRPr="006F7053">
              <w:rPr>
                <w:szCs w:val="24"/>
              </w:rPr>
              <w:t>ЭБС</w:t>
            </w:r>
            <w:r w:rsidRPr="006F7053">
              <w:rPr>
                <w:b/>
                <w:szCs w:val="24"/>
                <w:lang w:val="en-US"/>
              </w:rPr>
              <w:t xml:space="preserve"> «</w:t>
            </w:r>
            <w:r w:rsidRPr="006F7053">
              <w:rPr>
                <w:szCs w:val="24"/>
                <w:lang w:val="en-US"/>
              </w:rPr>
              <w:t xml:space="preserve">Biblio-online.ru» </w:t>
            </w:r>
          </w:p>
        </w:tc>
      </w:tr>
      <w:tr w:rsidR="00A90824" w:rsidRPr="006F7053" w:rsidTr="006F7053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5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http://inion.ru/resources/bazy-dannykh-inion-ran/ – Базы данных ИНИОН РАН </w:t>
            </w:r>
          </w:p>
        </w:tc>
      </w:tr>
      <w:tr w:rsidR="00A90824" w:rsidRPr="006F7053" w:rsidTr="006F7053">
        <w:trPr>
          <w:trHeight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6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http://window.edu.ru/ – Информационная система «Единое окно доступа к образовательным ресурсам» </w:t>
            </w:r>
          </w:p>
        </w:tc>
      </w:tr>
    </w:tbl>
    <w:p w:rsidR="00A90824" w:rsidRPr="006F7053" w:rsidRDefault="00421C65" w:rsidP="006F7053">
      <w:pPr>
        <w:spacing w:after="0" w:line="252" w:lineRule="auto"/>
        <w:ind w:right="50" w:firstLine="0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 w:rsidP="006F7053">
      <w:pPr>
        <w:spacing w:after="0" w:line="252" w:lineRule="auto"/>
        <w:ind w:right="50" w:firstLine="0"/>
        <w:rPr>
          <w:szCs w:val="24"/>
        </w:rPr>
      </w:pPr>
      <w:r w:rsidRPr="006F7053">
        <w:rPr>
          <w:szCs w:val="24"/>
        </w:rPr>
        <w:t xml:space="preserve">Программное обеспечение: </w:t>
      </w:r>
    </w:p>
    <w:tbl>
      <w:tblPr>
        <w:tblStyle w:val="TableGrid"/>
        <w:tblW w:w="9244" w:type="dxa"/>
        <w:tblInd w:w="-147" w:type="dxa"/>
        <w:tblCellMar>
          <w:top w:w="1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7"/>
        <w:gridCol w:w="8817"/>
      </w:tblGrid>
      <w:tr w:rsidR="00A90824" w:rsidRPr="006F7053" w:rsidTr="006F7053">
        <w:trPr>
          <w:trHeight w:val="5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1 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Операционная система: </w:t>
            </w:r>
            <w:proofErr w:type="spellStart"/>
            <w:r w:rsidRPr="006F7053">
              <w:rPr>
                <w:szCs w:val="24"/>
              </w:rPr>
              <w:t>Microsoft</w:t>
            </w:r>
            <w:proofErr w:type="spellEnd"/>
            <w:r w:rsidRPr="006F7053">
              <w:rPr>
                <w:szCs w:val="24"/>
              </w:rPr>
              <w:t xml:space="preserve"> </w:t>
            </w:r>
            <w:proofErr w:type="spellStart"/>
            <w:r w:rsidRPr="006F7053">
              <w:rPr>
                <w:szCs w:val="24"/>
              </w:rPr>
              <w:t>Windows</w:t>
            </w:r>
            <w:proofErr w:type="spellEnd"/>
            <w:r w:rsidRPr="006F7053">
              <w:rPr>
                <w:szCs w:val="24"/>
              </w:rPr>
              <w:t xml:space="preserve"> 8: 2013-02(3000). Бессрочная лицензия. Договор № 01-эа/13 от 25.02.2013.  </w:t>
            </w:r>
          </w:p>
        </w:tc>
      </w:tr>
      <w:tr w:rsidR="00A90824" w:rsidRPr="006F7053" w:rsidTr="006F7053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2 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  <w:lang w:val="en-US"/>
              </w:rPr>
            </w:pPr>
            <w:r w:rsidRPr="006F7053">
              <w:rPr>
                <w:szCs w:val="24"/>
              </w:rPr>
              <w:t>Базовый</w:t>
            </w:r>
            <w:r w:rsidRPr="006F7053">
              <w:rPr>
                <w:szCs w:val="24"/>
                <w:lang w:val="en-US"/>
              </w:rPr>
              <w:t xml:space="preserve"> </w:t>
            </w:r>
            <w:r w:rsidRPr="006F7053">
              <w:rPr>
                <w:szCs w:val="24"/>
              </w:rPr>
              <w:t>пакет</w:t>
            </w:r>
            <w:r w:rsidRPr="006F7053">
              <w:rPr>
                <w:szCs w:val="24"/>
                <w:lang w:val="en-US"/>
              </w:rPr>
              <w:t xml:space="preserve"> </w:t>
            </w:r>
            <w:r w:rsidRPr="006F7053">
              <w:rPr>
                <w:szCs w:val="24"/>
              </w:rPr>
              <w:t>программ</w:t>
            </w:r>
            <w:r w:rsidRPr="006F7053">
              <w:rPr>
                <w:szCs w:val="24"/>
                <w:lang w:val="en-US"/>
              </w:rPr>
              <w:t xml:space="preserve"> Microsoft Office (Word, Excel, PowerPoint).  </w:t>
            </w:r>
          </w:p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  <w:lang w:val="en-US"/>
              </w:rPr>
            </w:pPr>
            <w:proofErr w:type="spellStart"/>
            <w:r w:rsidRPr="006F7053">
              <w:rPr>
                <w:szCs w:val="24"/>
                <w:lang w:val="en-US"/>
              </w:rPr>
              <w:t>MicrosoftOfficeStandard</w:t>
            </w:r>
            <w:proofErr w:type="spellEnd"/>
            <w:r w:rsidRPr="006F7053">
              <w:rPr>
                <w:szCs w:val="24"/>
                <w:lang w:val="en-US"/>
              </w:rPr>
              <w:t xml:space="preserve"> 2013: </w:t>
            </w:r>
            <w:r w:rsidRPr="006F7053">
              <w:rPr>
                <w:szCs w:val="24"/>
              </w:rPr>
              <w:t>договор</w:t>
            </w:r>
            <w:r w:rsidRPr="006F7053">
              <w:rPr>
                <w:szCs w:val="24"/>
                <w:lang w:val="en-US"/>
              </w:rPr>
              <w:t xml:space="preserve"> № 01-</w:t>
            </w:r>
            <w:proofErr w:type="spellStart"/>
            <w:r w:rsidRPr="006F7053">
              <w:rPr>
                <w:szCs w:val="24"/>
              </w:rPr>
              <w:t>эа</w:t>
            </w:r>
            <w:proofErr w:type="spellEnd"/>
            <w:r w:rsidRPr="006F7053">
              <w:rPr>
                <w:szCs w:val="24"/>
                <w:lang w:val="en-US"/>
              </w:rPr>
              <w:t xml:space="preserve">/13 </w:t>
            </w:r>
            <w:r w:rsidRPr="006F7053">
              <w:rPr>
                <w:szCs w:val="24"/>
              </w:rPr>
              <w:t>от</w:t>
            </w:r>
            <w:r w:rsidRPr="006F7053">
              <w:rPr>
                <w:szCs w:val="24"/>
                <w:lang w:val="en-US"/>
              </w:rPr>
              <w:t xml:space="preserve"> 25.02.2013</w:t>
            </w:r>
            <w:r w:rsidRPr="006F7053">
              <w:rPr>
                <w:szCs w:val="24"/>
              </w:rPr>
              <w:t>г</w:t>
            </w:r>
            <w:r w:rsidRPr="006F7053">
              <w:rPr>
                <w:szCs w:val="24"/>
                <w:lang w:val="en-US"/>
              </w:rPr>
              <w:t xml:space="preserve">., </w:t>
            </w:r>
            <w:r w:rsidRPr="006F7053">
              <w:rPr>
                <w:szCs w:val="24"/>
              </w:rPr>
              <w:t>Лицензирование</w:t>
            </w:r>
            <w:r w:rsidRPr="006F7053">
              <w:rPr>
                <w:szCs w:val="24"/>
                <w:lang w:val="en-US"/>
              </w:rPr>
              <w:t xml:space="preserve"> Microsoft Office </w:t>
            </w:r>
            <w:hyperlink r:id="rId8">
              <w:r w:rsidRPr="006F7053">
                <w:rPr>
                  <w:szCs w:val="24"/>
                  <w:u w:val="single" w:color="000000"/>
                  <w:lang w:val="en-US"/>
                </w:rPr>
                <w:t>https://support.microsoft.com/ru</w:t>
              </w:r>
            </w:hyperlink>
            <w:hyperlink r:id="rId9">
              <w:r w:rsidRPr="006F7053">
                <w:rPr>
                  <w:szCs w:val="24"/>
                  <w:u w:val="single" w:color="000000"/>
                  <w:lang w:val="en-US"/>
                </w:rPr>
                <w:t>-</w:t>
              </w:r>
            </w:hyperlink>
            <w:hyperlink r:id="rId10">
              <w:r w:rsidRPr="006F7053">
                <w:rPr>
                  <w:szCs w:val="24"/>
                  <w:u w:val="single" w:color="000000"/>
                  <w:lang w:val="en-US"/>
                </w:rPr>
                <w:t>ru/lifecycle/search/16674</w:t>
              </w:r>
            </w:hyperlink>
            <w:hyperlink r:id="rId11">
              <w:r w:rsidRPr="006F7053">
                <w:rPr>
                  <w:szCs w:val="24"/>
                  <w:lang w:val="en-US"/>
                </w:rPr>
                <w:t xml:space="preserve"> </w:t>
              </w:r>
            </w:hyperlink>
            <w:r w:rsidRPr="006F7053">
              <w:rPr>
                <w:szCs w:val="24"/>
                <w:lang w:val="en-US"/>
              </w:rPr>
              <w:t xml:space="preserve"> </w:t>
            </w:r>
          </w:p>
        </w:tc>
      </w:tr>
    </w:tbl>
    <w:p w:rsidR="00A90824" w:rsidRPr="006F7053" w:rsidRDefault="00421C65" w:rsidP="006F7053">
      <w:pPr>
        <w:spacing w:after="0" w:line="252" w:lineRule="auto"/>
        <w:ind w:right="50" w:firstLine="709"/>
        <w:rPr>
          <w:szCs w:val="24"/>
          <w:lang w:val="en-US"/>
        </w:rPr>
      </w:pPr>
      <w:r w:rsidRPr="006F7053">
        <w:rPr>
          <w:b/>
          <w:szCs w:val="24"/>
          <w:lang w:val="en-US"/>
        </w:rPr>
        <w:t xml:space="preserve"> </w:t>
      </w:r>
    </w:p>
    <w:p w:rsidR="00A90824" w:rsidRPr="006F7053" w:rsidRDefault="00421C65" w:rsidP="006F7053">
      <w:pPr>
        <w:pStyle w:val="1"/>
        <w:spacing w:line="252" w:lineRule="auto"/>
        <w:ind w:left="0" w:right="50" w:firstLine="0"/>
        <w:jc w:val="center"/>
        <w:rPr>
          <w:szCs w:val="24"/>
        </w:rPr>
      </w:pPr>
      <w:r w:rsidRPr="006F7053">
        <w:rPr>
          <w:szCs w:val="24"/>
        </w:rPr>
        <w:lastRenderedPageBreak/>
        <w:t>Описание материально-технической базы, необходимой для осуществления образовательного процесса по дисциплине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i/>
          <w:szCs w:val="24"/>
        </w:rPr>
        <w:t xml:space="preserve"> </w:t>
      </w:r>
      <w:r w:rsidRPr="006F7053">
        <w:rPr>
          <w:szCs w:val="24"/>
        </w:rPr>
        <w:t xml:space="preserve"> </w:t>
      </w:r>
    </w:p>
    <w:tbl>
      <w:tblPr>
        <w:tblStyle w:val="TableGrid"/>
        <w:tblW w:w="9744" w:type="dxa"/>
        <w:tblInd w:w="-152" w:type="dxa"/>
        <w:tblCellMar>
          <w:top w:w="77" w:type="dxa"/>
          <w:left w:w="142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71"/>
        <w:gridCol w:w="7173"/>
      </w:tblGrid>
      <w:tr w:rsidR="00A90824" w:rsidRPr="006F7053" w:rsidTr="006F7053">
        <w:trPr>
          <w:trHeight w:val="926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Лекционные занятия 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 </w:t>
            </w:r>
          </w:p>
        </w:tc>
      </w:tr>
      <w:tr w:rsidR="00A90824" w:rsidRPr="006F7053" w:rsidTr="006F7053">
        <w:trPr>
          <w:trHeight w:val="886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 </w:t>
            </w:r>
          </w:p>
        </w:tc>
      </w:tr>
      <w:tr w:rsidR="00A90824" w:rsidRPr="006F7053" w:rsidTr="006F7053">
        <w:trPr>
          <w:trHeight w:val="1164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Помещение для самостоятельной работы обучающихся, оснащенное компьютерной техникой с возможностью подключения к сети "Интернет" и возможностью доступа к электронной информационно-образовательной среде </w:t>
            </w:r>
            <w:r w:rsidR="006F7053">
              <w:rPr>
                <w:szCs w:val="24"/>
              </w:rPr>
              <w:t>Академии</w:t>
            </w:r>
          </w:p>
        </w:tc>
      </w:tr>
      <w:tr w:rsidR="00A90824" w:rsidRPr="006F7053" w:rsidTr="006F7053">
        <w:trPr>
          <w:trHeight w:val="1164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Практическая подготовка 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24" w:rsidRPr="006F7053" w:rsidRDefault="00421C65" w:rsidP="006F7053">
            <w:pPr>
              <w:spacing w:after="0" w:line="252" w:lineRule="auto"/>
              <w:ind w:right="50" w:firstLine="0"/>
              <w:rPr>
                <w:szCs w:val="24"/>
              </w:rPr>
            </w:pPr>
            <w:r w:rsidRPr="006F7053">
              <w:rPr>
                <w:szCs w:val="24"/>
              </w:rPr>
              <w:t xml:space="preserve">Осуществляется в структурных подразделениях </w:t>
            </w:r>
            <w:r w:rsidR="006F7053">
              <w:rPr>
                <w:szCs w:val="24"/>
              </w:rPr>
              <w:t>Академии</w:t>
            </w:r>
            <w:r w:rsidRPr="006F7053">
              <w:rPr>
                <w:szCs w:val="24"/>
              </w:rPr>
              <w:t xml:space="preserve"> и (или) в организациях, осуществляющих деятельность по профилю соответствующей образовательной программы, в том числе ее структурном подразделении </w:t>
            </w:r>
          </w:p>
        </w:tc>
      </w:tr>
    </w:tbl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 </w:t>
      </w:r>
    </w:p>
    <w:p w:rsidR="00A90824" w:rsidRPr="006F7053" w:rsidRDefault="00421C65" w:rsidP="006F7053">
      <w:pPr>
        <w:pStyle w:val="1"/>
        <w:spacing w:line="252" w:lineRule="auto"/>
        <w:ind w:left="0" w:right="50" w:firstLine="0"/>
        <w:jc w:val="center"/>
        <w:rPr>
          <w:szCs w:val="24"/>
        </w:rPr>
      </w:pPr>
      <w:r w:rsidRPr="006F7053">
        <w:rPr>
          <w:szCs w:val="24"/>
        </w:rPr>
        <w:t>Особенности освоения дисциплины лицами с ограниченными возможностями здоровья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6F7053">
        <w:rPr>
          <w:szCs w:val="24"/>
        </w:rPr>
        <w:t>сурдопереводчиков</w:t>
      </w:r>
      <w:proofErr w:type="spellEnd"/>
      <w:r w:rsidRPr="006F7053">
        <w:rPr>
          <w:szCs w:val="24"/>
        </w:rPr>
        <w:t xml:space="preserve"> и </w:t>
      </w:r>
      <w:proofErr w:type="spellStart"/>
      <w:r w:rsidRPr="006F7053">
        <w:rPr>
          <w:szCs w:val="24"/>
        </w:rPr>
        <w:t>тифлосурдопереводчиков</w:t>
      </w:r>
      <w:proofErr w:type="spellEnd"/>
      <w:r w:rsidRPr="006F7053">
        <w:rPr>
          <w:szCs w:val="24"/>
        </w:rPr>
        <w:t xml:space="preserve">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1) для лиц с ограниченными возможностями здоровья по зрению: </w:t>
      </w:r>
    </w:p>
    <w:p w:rsidR="00A90824" w:rsidRPr="006F7053" w:rsidRDefault="00421C65" w:rsidP="006F7053">
      <w:pPr>
        <w:numPr>
          <w:ilvl w:val="0"/>
          <w:numId w:val="6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A90824" w:rsidRPr="006F7053" w:rsidRDefault="00421C65" w:rsidP="006F7053">
      <w:pPr>
        <w:numPr>
          <w:ilvl w:val="0"/>
          <w:numId w:val="6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A90824" w:rsidRPr="006F7053" w:rsidRDefault="00421C65" w:rsidP="006F7053">
      <w:pPr>
        <w:numPr>
          <w:ilvl w:val="0"/>
          <w:numId w:val="6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A90824" w:rsidRPr="006F7053" w:rsidRDefault="00421C65" w:rsidP="006F7053">
      <w:pPr>
        <w:numPr>
          <w:ilvl w:val="0"/>
          <w:numId w:val="6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индивидуальное равномерное освещение не менее 300 люкс, </w:t>
      </w:r>
    </w:p>
    <w:p w:rsidR="00A90824" w:rsidRPr="006F7053" w:rsidRDefault="00421C65" w:rsidP="006F7053">
      <w:pPr>
        <w:numPr>
          <w:ilvl w:val="0"/>
          <w:numId w:val="6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2) для лиц с ограниченными возможностями здоровья по слуху: </w:t>
      </w:r>
    </w:p>
    <w:p w:rsidR="00A90824" w:rsidRPr="006F7053" w:rsidRDefault="00421C65" w:rsidP="006F7053">
      <w:pPr>
        <w:numPr>
          <w:ilvl w:val="0"/>
          <w:numId w:val="7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lastRenderedPageBreak/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A90824" w:rsidRPr="006F7053" w:rsidRDefault="00421C65" w:rsidP="006F7053">
      <w:pPr>
        <w:numPr>
          <w:ilvl w:val="0"/>
          <w:numId w:val="7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A90824" w:rsidRPr="006F7053" w:rsidRDefault="00421C65" w:rsidP="006F7053">
      <w:pPr>
        <w:numPr>
          <w:ilvl w:val="0"/>
          <w:numId w:val="7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3) для лиц с ограниченными возможностями здоровья, имеющих нарушения </w:t>
      </w:r>
      <w:proofErr w:type="spellStart"/>
      <w:r w:rsidRPr="006F7053">
        <w:rPr>
          <w:szCs w:val="24"/>
        </w:rPr>
        <w:t>опорнодвигательного</w:t>
      </w:r>
      <w:proofErr w:type="spellEnd"/>
      <w:r w:rsidRPr="006F7053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A90824" w:rsidRPr="006F7053" w:rsidRDefault="00421C65" w:rsidP="006F7053">
      <w:pPr>
        <w:numPr>
          <w:ilvl w:val="0"/>
          <w:numId w:val="8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6F7053">
        <w:rPr>
          <w:szCs w:val="24"/>
        </w:rPr>
        <w:t>надиктовываются</w:t>
      </w:r>
      <w:proofErr w:type="spellEnd"/>
      <w:r w:rsidRPr="006F7053">
        <w:rPr>
          <w:szCs w:val="24"/>
        </w:rPr>
        <w:t xml:space="preserve"> ассистенту; </w:t>
      </w:r>
    </w:p>
    <w:p w:rsidR="00A90824" w:rsidRPr="006F7053" w:rsidRDefault="00421C65" w:rsidP="006F7053">
      <w:pPr>
        <w:numPr>
          <w:ilvl w:val="0"/>
          <w:numId w:val="8"/>
        </w:numPr>
        <w:spacing w:after="0" w:line="252" w:lineRule="auto"/>
        <w:ind w:left="0" w:right="50" w:firstLine="709"/>
        <w:rPr>
          <w:szCs w:val="24"/>
        </w:rPr>
      </w:pPr>
      <w:r w:rsidRPr="006F7053">
        <w:rPr>
          <w:szCs w:val="24"/>
        </w:rPr>
        <w:t xml:space="preserve">по желанию студента задания могут выполняться в устной форме.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  </w:t>
      </w:r>
    </w:p>
    <w:p w:rsidR="00A90824" w:rsidRPr="006F7053" w:rsidRDefault="00421C65" w:rsidP="006F7053">
      <w:pPr>
        <w:pStyle w:val="1"/>
        <w:spacing w:line="252" w:lineRule="auto"/>
        <w:ind w:left="0" w:right="50" w:firstLine="0"/>
        <w:jc w:val="center"/>
        <w:rPr>
          <w:szCs w:val="24"/>
        </w:rPr>
      </w:pPr>
      <w:r w:rsidRPr="006F7053">
        <w:rPr>
          <w:szCs w:val="24"/>
        </w:rPr>
        <w:t>Особенности реализации дисциплины с применением дистанционных образовательных технологий и электронного обучения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b/>
          <w:szCs w:val="24"/>
        </w:rPr>
        <w:t xml:space="preserve">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6F7053">
        <w:rPr>
          <w:i/>
          <w:szCs w:val="24"/>
        </w:rPr>
        <w:t>электронным обучением</w:t>
      </w:r>
      <w:r w:rsidRPr="006F7053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6F7053">
        <w:rPr>
          <w:i/>
          <w:szCs w:val="24"/>
        </w:rPr>
        <w:t>дистанционными образовательными технологиями</w:t>
      </w:r>
      <w:r w:rsidRPr="006F7053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При применении дистанционных образовательных технологий и электронного обучения в расписании по дисциплине указываются: </w:t>
      </w:r>
    </w:p>
    <w:p w:rsid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>способы осуществления взаимодействия участников образовательных отношений посредством информационно</w:t>
      </w:r>
      <w:r w:rsidR="006F7053">
        <w:rPr>
          <w:szCs w:val="24"/>
        </w:rPr>
        <w:t>-</w:t>
      </w:r>
      <w:r w:rsidRPr="006F7053">
        <w:rPr>
          <w:szCs w:val="24"/>
        </w:rPr>
        <w:t xml:space="preserve">телекоммуникационной сети «Интернет» (ВКС-видеоконференцсвязь, ЭТ – электронное тестирование); </w:t>
      </w:r>
    </w:p>
    <w:p w:rsid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ссылки на электронную информационно-образовательную среду </w:t>
      </w:r>
      <w:r w:rsidR="006F7053">
        <w:rPr>
          <w:szCs w:val="24"/>
        </w:rPr>
        <w:t>Академи</w:t>
      </w:r>
      <w:r w:rsidR="006F7053">
        <w:rPr>
          <w:szCs w:val="24"/>
        </w:rPr>
        <w:t>и</w:t>
      </w:r>
      <w:r w:rsidRPr="006F7053">
        <w:rPr>
          <w:szCs w:val="24"/>
        </w:rPr>
        <w:t xml:space="preserve">, на образовательные платформы и ресурсы иных организаций, к которым предоставляется открытый доступ через информационно-телекоммуникационную сеть «Интернет»; </w:t>
      </w:r>
    </w:p>
    <w:p w:rsidR="008A7914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>для синхронного обучения - время проведения онлайн-занятий и преподаватели;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для асинхронного обучения - авторы онлайн-курсов. 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lastRenderedPageBreak/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6F7053">
        <w:rPr>
          <w:szCs w:val="24"/>
        </w:rPr>
        <w:t>бакалавриата</w:t>
      </w:r>
      <w:proofErr w:type="spellEnd"/>
      <w:r w:rsidRPr="006F7053">
        <w:rPr>
          <w:szCs w:val="24"/>
        </w:rPr>
        <w:t xml:space="preserve">, программам </w:t>
      </w:r>
      <w:proofErr w:type="spellStart"/>
      <w:r w:rsidRPr="006F7053">
        <w:rPr>
          <w:szCs w:val="24"/>
        </w:rPr>
        <w:t>специалитета</w:t>
      </w:r>
      <w:proofErr w:type="spellEnd"/>
      <w:r w:rsidRPr="006F7053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6F7053">
        <w:rPr>
          <w:szCs w:val="24"/>
        </w:rPr>
        <w:t>Минобрнаки</w:t>
      </w:r>
      <w:proofErr w:type="spellEnd"/>
      <w:r w:rsidRPr="006F7053">
        <w:rPr>
          <w:szCs w:val="24"/>
        </w:rPr>
        <w:t xml:space="preserve"> России от 07.12.2020 г. № МН-19/1573АН "О направлении методических рекомендаций").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информационно-образовательной среды </w:t>
      </w:r>
      <w:r w:rsidR="008A7914">
        <w:rPr>
          <w:szCs w:val="24"/>
        </w:rPr>
        <w:t>Академи</w:t>
      </w:r>
      <w:r w:rsidR="008A7914">
        <w:rPr>
          <w:szCs w:val="24"/>
        </w:rPr>
        <w:t>и</w:t>
      </w:r>
      <w:r w:rsidRPr="006F7053">
        <w:rPr>
          <w:szCs w:val="24"/>
        </w:rPr>
        <w:t>, к которой обеспечен доступ обучающихся через информационно-телекоммуникационную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онлайн-встреч и дистанционного обучения (</w:t>
      </w:r>
      <w:proofErr w:type="spellStart"/>
      <w:r w:rsidRPr="006F7053">
        <w:rPr>
          <w:szCs w:val="24"/>
        </w:rPr>
        <w:t>Bigbluebutton</w:t>
      </w:r>
      <w:proofErr w:type="spellEnd"/>
      <w:r w:rsidRPr="006F7053">
        <w:rPr>
          <w:szCs w:val="24"/>
        </w:rPr>
        <w:t xml:space="preserve">, </w:t>
      </w:r>
      <w:proofErr w:type="spellStart"/>
      <w:r w:rsidRPr="006F7053">
        <w:rPr>
          <w:szCs w:val="24"/>
        </w:rPr>
        <w:t>Microsoft</w:t>
      </w:r>
      <w:proofErr w:type="spellEnd"/>
      <w:r w:rsidRPr="006F7053">
        <w:rPr>
          <w:szCs w:val="24"/>
        </w:rPr>
        <w:t xml:space="preserve"> </w:t>
      </w:r>
      <w:proofErr w:type="spellStart"/>
      <w:r w:rsidRPr="006F7053">
        <w:rPr>
          <w:szCs w:val="24"/>
        </w:rPr>
        <w:t>Teams</w:t>
      </w:r>
      <w:proofErr w:type="spellEnd"/>
      <w:r w:rsidRPr="006F7053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</w:t>
      </w:r>
      <w:r w:rsidR="008A7914">
        <w:rPr>
          <w:szCs w:val="24"/>
        </w:rPr>
        <w:t>-</w:t>
      </w:r>
      <w:r w:rsidRPr="006F7053">
        <w:rPr>
          <w:szCs w:val="24"/>
        </w:rPr>
        <w:t xml:space="preserve">методические материалы, размещенные в информационно-образовательной среде </w:t>
      </w:r>
      <w:r w:rsidR="008A7914">
        <w:rPr>
          <w:szCs w:val="24"/>
        </w:rPr>
        <w:t>Академи</w:t>
      </w:r>
      <w:r w:rsidR="008A7914">
        <w:rPr>
          <w:szCs w:val="24"/>
        </w:rPr>
        <w:t>и</w:t>
      </w:r>
      <w:r w:rsidRPr="006F7053">
        <w:rPr>
          <w:szCs w:val="24"/>
        </w:rPr>
        <w:t xml:space="preserve">. </w:t>
      </w:r>
    </w:p>
    <w:p w:rsidR="00A90824" w:rsidRPr="006F7053" w:rsidRDefault="00421C65" w:rsidP="006F7053">
      <w:pPr>
        <w:spacing w:after="0" w:line="252" w:lineRule="auto"/>
        <w:ind w:right="50" w:firstLine="709"/>
        <w:rPr>
          <w:szCs w:val="24"/>
        </w:rPr>
      </w:pPr>
      <w:r w:rsidRPr="006F7053">
        <w:rPr>
          <w:szCs w:val="24"/>
        </w:rPr>
        <w:t xml:space="preserve"> </w:t>
      </w:r>
    </w:p>
    <w:sectPr w:rsidR="00A90824" w:rsidRPr="006F7053" w:rsidSect="006F7053">
      <w:pgSz w:w="11906" w:h="16838"/>
      <w:pgMar w:top="1135" w:right="1133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884"/>
    <w:multiLevelType w:val="hybridMultilevel"/>
    <w:tmpl w:val="AB2E989C"/>
    <w:lvl w:ilvl="0" w:tplc="2D3A5430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4A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C5D2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A83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09E7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EEA9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01A0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279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A281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66604"/>
    <w:multiLevelType w:val="hybridMultilevel"/>
    <w:tmpl w:val="D34EE730"/>
    <w:lvl w:ilvl="0" w:tplc="B5CA81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871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668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ADD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8A8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646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C60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CC0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675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E78A4"/>
    <w:multiLevelType w:val="hybridMultilevel"/>
    <w:tmpl w:val="EEB2CB1C"/>
    <w:lvl w:ilvl="0" w:tplc="8B28E9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AD3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4C4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AECD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F617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A28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497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835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698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D6644"/>
    <w:multiLevelType w:val="hybridMultilevel"/>
    <w:tmpl w:val="0302A5FA"/>
    <w:lvl w:ilvl="0" w:tplc="198688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2D8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0CF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C9A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CD3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883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60A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CA6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A5E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F00B80"/>
    <w:multiLevelType w:val="hybridMultilevel"/>
    <w:tmpl w:val="BE545346"/>
    <w:lvl w:ilvl="0" w:tplc="0ED66712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7A15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C06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899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AB0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048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ED8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6DE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EDD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2F25C4"/>
    <w:multiLevelType w:val="hybridMultilevel"/>
    <w:tmpl w:val="07A48520"/>
    <w:lvl w:ilvl="0" w:tplc="B5D2B1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0B8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2C1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82A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ACAE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874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3A32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851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67E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7D6F97"/>
    <w:multiLevelType w:val="hybridMultilevel"/>
    <w:tmpl w:val="9C2E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01543"/>
    <w:multiLevelType w:val="hybridMultilevel"/>
    <w:tmpl w:val="E5F2FDCC"/>
    <w:lvl w:ilvl="0" w:tplc="4808ED00">
      <w:start w:val="1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3A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272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A46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8BB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49A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C40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2AB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641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8F1C61"/>
    <w:multiLevelType w:val="hybridMultilevel"/>
    <w:tmpl w:val="D5DCE980"/>
    <w:lvl w:ilvl="0" w:tplc="62EEBBE8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AFA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661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AA7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254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4E1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54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81D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A54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C22F2F"/>
    <w:multiLevelType w:val="hybridMultilevel"/>
    <w:tmpl w:val="9E7CA108"/>
    <w:lvl w:ilvl="0" w:tplc="3D1EFE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68882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A5A28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8B484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EDFAA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E7A1E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C03C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847D8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6228C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A7939"/>
    <w:multiLevelType w:val="hybridMultilevel"/>
    <w:tmpl w:val="B9A80026"/>
    <w:lvl w:ilvl="0" w:tplc="1CB006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EFF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C70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CAF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E43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E4A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14BC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0C5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0A4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C32D7D"/>
    <w:multiLevelType w:val="hybridMultilevel"/>
    <w:tmpl w:val="C3C0568C"/>
    <w:lvl w:ilvl="0" w:tplc="A5064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6B6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641C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F07C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4A1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5826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4E3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A338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E6E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7D6490"/>
    <w:multiLevelType w:val="hybridMultilevel"/>
    <w:tmpl w:val="8A2C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525"/>
    <w:multiLevelType w:val="hybridMultilevel"/>
    <w:tmpl w:val="0B2AA3FE"/>
    <w:lvl w:ilvl="0" w:tplc="E87804DC">
      <w:start w:val="1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4E4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458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47E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4E9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EA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239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68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ECE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2747BE"/>
    <w:multiLevelType w:val="hybridMultilevel"/>
    <w:tmpl w:val="156C2E3E"/>
    <w:lvl w:ilvl="0" w:tplc="5CB604C2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AD9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6F4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4D1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8BC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61D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6A7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004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A4C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D41C04"/>
    <w:multiLevelType w:val="hybridMultilevel"/>
    <w:tmpl w:val="D8D4CAA6"/>
    <w:lvl w:ilvl="0" w:tplc="DEBEAC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ED0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C6E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49B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E1F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6EE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8CE9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E98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A8C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072F0C"/>
    <w:multiLevelType w:val="hybridMultilevel"/>
    <w:tmpl w:val="390E5050"/>
    <w:lvl w:ilvl="0" w:tplc="9DDC6E94">
      <w:start w:val="1"/>
      <w:numFmt w:val="decimal"/>
      <w:pStyle w:val="1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C5DCA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23E8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228AE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4D5B6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C565E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F38E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87856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EEAFE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09070A"/>
    <w:multiLevelType w:val="hybridMultilevel"/>
    <w:tmpl w:val="7FEA9F34"/>
    <w:lvl w:ilvl="0" w:tplc="2D64D858">
      <w:start w:val="1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A067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243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EA1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A77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CFE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E51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65E5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AEA9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EE5874"/>
    <w:multiLevelType w:val="hybridMultilevel"/>
    <w:tmpl w:val="5184C4DA"/>
    <w:lvl w:ilvl="0" w:tplc="55643F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E07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C78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471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0A5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217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A27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88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4229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12666E"/>
    <w:multiLevelType w:val="hybridMultilevel"/>
    <w:tmpl w:val="AA285F26"/>
    <w:lvl w:ilvl="0" w:tplc="B8B8DA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F461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8B4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616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EE9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22D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641B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EE5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2B2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817D56"/>
    <w:multiLevelType w:val="hybridMultilevel"/>
    <w:tmpl w:val="339C776E"/>
    <w:lvl w:ilvl="0" w:tplc="1D0CD906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6969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AC5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41F2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2360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8A8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45E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470E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EB90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C770B4"/>
    <w:multiLevelType w:val="hybridMultilevel"/>
    <w:tmpl w:val="D67AB0D0"/>
    <w:lvl w:ilvl="0" w:tplc="B28C52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2D3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EC8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2883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68A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657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218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615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ADB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4C1F1F"/>
    <w:multiLevelType w:val="hybridMultilevel"/>
    <w:tmpl w:val="A54A973C"/>
    <w:lvl w:ilvl="0" w:tplc="7E4250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A21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4E1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E5F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0C3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EAC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B659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8A8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C84A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A246AC"/>
    <w:multiLevelType w:val="hybridMultilevel"/>
    <w:tmpl w:val="037C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62EA7"/>
    <w:multiLevelType w:val="hybridMultilevel"/>
    <w:tmpl w:val="58F65728"/>
    <w:lvl w:ilvl="0" w:tplc="F0C2DC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2E9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AB6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46C0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46C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A78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EC3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400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A33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F00395"/>
    <w:multiLevelType w:val="hybridMultilevel"/>
    <w:tmpl w:val="207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73618"/>
    <w:multiLevelType w:val="hybridMultilevel"/>
    <w:tmpl w:val="F5AC67A6"/>
    <w:lvl w:ilvl="0" w:tplc="C1B280A0">
      <w:start w:val="1"/>
      <w:numFmt w:val="bullet"/>
      <w:lvlText w:val="-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4F63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C4B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D8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AE41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2CE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C27B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A748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4201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172C5A"/>
    <w:multiLevelType w:val="hybridMultilevel"/>
    <w:tmpl w:val="49C2EE1E"/>
    <w:lvl w:ilvl="0" w:tplc="AAC038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1A41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AC4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203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A81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017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E04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88D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474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420588"/>
    <w:multiLevelType w:val="hybridMultilevel"/>
    <w:tmpl w:val="BAC0EF94"/>
    <w:lvl w:ilvl="0" w:tplc="A8AC3A7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EB8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61D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ACE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2B1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276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08A8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A9D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6BB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2E70C5"/>
    <w:multiLevelType w:val="hybridMultilevel"/>
    <w:tmpl w:val="ACF0ED1C"/>
    <w:lvl w:ilvl="0" w:tplc="D5A48FC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601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C2F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664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4F6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0EFC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C99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727C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CAB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D46723"/>
    <w:multiLevelType w:val="hybridMultilevel"/>
    <w:tmpl w:val="5ED8D810"/>
    <w:lvl w:ilvl="0" w:tplc="6BF2A5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23F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8E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2FF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EC8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64B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E8C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A36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1405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07054F"/>
    <w:multiLevelType w:val="hybridMultilevel"/>
    <w:tmpl w:val="90082824"/>
    <w:lvl w:ilvl="0" w:tplc="63B0BD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083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A76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AC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72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CC2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C28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A6F5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380B41"/>
    <w:multiLevelType w:val="hybridMultilevel"/>
    <w:tmpl w:val="C73E2C1E"/>
    <w:lvl w:ilvl="0" w:tplc="E46E1120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63C1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8ADBA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6FB46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216CA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8254C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84DA2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896A6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8845E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0376C8"/>
    <w:multiLevelType w:val="hybridMultilevel"/>
    <w:tmpl w:val="7B46CF72"/>
    <w:lvl w:ilvl="0" w:tplc="09148F1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025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C47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25C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A5E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CC5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EE8C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068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015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055228"/>
    <w:multiLevelType w:val="hybridMultilevel"/>
    <w:tmpl w:val="07DA8A1C"/>
    <w:lvl w:ilvl="0" w:tplc="C00AF2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E1C74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EF638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6E266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00E92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C3CFC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C5C26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ECEC8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6346E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7"/>
  </w:num>
  <w:num w:numId="5">
    <w:abstractNumId w:val="17"/>
  </w:num>
  <w:num w:numId="6">
    <w:abstractNumId w:val="0"/>
  </w:num>
  <w:num w:numId="7">
    <w:abstractNumId w:val="20"/>
  </w:num>
  <w:num w:numId="8">
    <w:abstractNumId w:val="26"/>
  </w:num>
  <w:num w:numId="9">
    <w:abstractNumId w:val="3"/>
  </w:num>
  <w:num w:numId="10">
    <w:abstractNumId w:val="22"/>
  </w:num>
  <w:num w:numId="11">
    <w:abstractNumId w:val="10"/>
  </w:num>
  <w:num w:numId="12">
    <w:abstractNumId w:val="29"/>
  </w:num>
  <w:num w:numId="13">
    <w:abstractNumId w:val="33"/>
  </w:num>
  <w:num w:numId="14">
    <w:abstractNumId w:val="4"/>
  </w:num>
  <w:num w:numId="15">
    <w:abstractNumId w:val="5"/>
  </w:num>
  <w:num w:numId="16">
    <w:abstractNumId w:val="21"/>
  </w:num>
  <w:num w:numId="17">
    <w:abstractNumId w:val="9"/>
  </w:num>
  <w:num w:numId="18">
    <w:abstractNumId w:val="18"/>
  </w:num>
  <w:num w:numId="19">
    <w:abstractNumId w:val="31"/>
  </w:num>
  <w:num w:numId="20">
    <w:abstractNumId w:val="34"/>
  </w:num>
  <w:num w:numId="21">
    <w:abstractNumId w:val="28"/>
  </w:num>
  <w:num w:numId="22">
    <w:abstractNumId w:val="32"/>
  </w:num>
  <w:num w:numId="23">
    <w:abstractNumId w:val="19"/>
  </w:num>
  <w:num w:numId="24">
    <w:abstractNumId w:val="27"/>
  </w:num>
  <w:num w:numId="25">
    <w:abstractNumId w:val="11"/>
  </w:num>
  <w:num w:numId="26">
    <w:abstractNumId w:val="1"/>
  </w:num>
  <w:num w:numId="27">
    <w:abstractNumId w:val="2"/>
  </w:num>
  <w:num w:numId="28">
    <w:abstractNumId w:val="15"/>
  </w:num>
  <w:num w:numId="29">
    <w:abstractNumId w:val="30"/>
  </w:num>
  <w:num w:numId="30">
    <w:abstractNumId w:val="24"/>
  </w:num>
  <w:num w:numId="31">
    <w:abstractNumId w:val="16"/>
  </w:num>
  <w:num w:numId="32">
    <w:abstractNumId w:val="25"/>
  </w:num>
  <w:num w:numId="33">
    <w:abstractNumId w:val="23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24"/>
    <w:rsid w:val="00396DFE"/>
    <w:rsid w:val="00421C65"/>
    <w:rsid w:val="006F7053"/>
    <w:rsid w:val="008A7914"/>
    <w:rsid w:val="00A41F5C"/>
    <w:rsid w:val="00A90824"/>
    <w:rsid w:val="00F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685B"/>
  <w15:docId w15:val="{E81D99DB-6D32-4F28-A127-3115212F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1"/>
      </w:numPr>
      <w:spacing w:after="0" w:line="271" w:lineRule="auto"/>
      <w:ind w:left="10" w:right="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ru-ru/lifecycle/search/166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eml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" TargetMode="External"/><Relationship Id="rId11" Type="http://schemas.openxmlformats.org/officeDocument/2006/relationships/hyperlink" Target="https://support.microsoft.com/ru-ru/lifecycle/search/1667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upport.microsoft.com/ru-ru/lifecycle/search/16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ru-ru/lifecycle/search/16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Вартанова Лиана Робертовна</dc:creator>
  <cp:keywords/>
  <cp:lastModifiedBy>SGLA</cp:lastModifiedBy>
  <cp:revision>3</cp:revision>
  <dcterms:created xsi:type="dcterms:W3CDTF">2023-08-31T09:54:00Z</dcterms:created>
  <dcterms:modified xsi:type="dcterms:W3CDTF">2023-08-31T09:57:00Z</dcterms:modified>
</cp:coreProperties>
</file>