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7C" w:rsidRPr="001D247C" w:rsidRDefault="001D247C" w:rsidP="001D247C">
      <w:pPr>
        <w:spacing w:after="0" w:line="240" w:lineRule="auto"/>
        <w:ind w:left="0"/>
        <w:jc w:val="center"/>
        <w:rPr>
          <w:szCs w:val="24"/>
        </w:rPr>
      </w:pPr>
      <w:r w:rsidRPr="001D247C">
        <w:rPr>
          <w:noProof/>
          <w:szCs w:val="24"/>
        </w:rPr>
        <w:drawing>
          <wp:inline distT="0" distB="0" distL="0" distR="0" wp14:anchorId="5690DC69" wp14:editId="0E649937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bCs/>
          <w:szCs w:val="24"/>
        </w:rPr>
      </w:pPr>
      <w:r w:rsidRPr="001D247C">
        <w:rPr>
          <w:bCs/>
          <w:szCs w:val="24"/>
        </w:rPr>
        <w:t>Автономная Некоммерческая Организация Высшего Образования</w:t>
      </w: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b/>
          <w:szCs w:val="24"/>
        </w:rPr>
      </w:pPr>
      <w:r w:rsidRPr="001D247C">
        <w:rPr>
          <w:b/>
          <w:szCs w:val="24"/>
        </w:rPr>
        <w:t>«</w:t>
      </w:r>
      <w:r w:rsidRPr="001D247C">
        <w:rPr>
          <w:szCs w:val="24"/>
        </w:rPr>
        <w:t>Славяно-Греко-Латинская Академия»</w:t>
      </w: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rPr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1D247C" w:rsidRPr="001D247C" w:rsidTr="001D247C">
        <w:tc>
          <w:tcPr>
            <w:tcW w:w="5670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СОГЛАСОВАНО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Директор Института _______________________,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кандидат философских наук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_______________________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Одобрено: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Решением Ученого Совета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УТВЕРЖДАЮ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Ректор АНО ВО «СГЛА»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_______________ Храмешин С.Н.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1D247C" w:rsidRPr="001D247C" w:rsidRDefault="001D247C" w:rsidP="001D247C">
      <w:pPr>
        <w:spacing w:after="0" w:line="240" w:lineRule="auto"/>
        <w:ind w:left="458" w:firstLine="0"/>
        <w:jc w:val="center"/>
        <w:rPr>
          <w:rFonts w:eastAsia="PT Sans"/>
          <w:color w:val="4057FF"/>
          <w:szCs w:val="24"/>
        </w:rPr>
      </w:pPr>
    </w:p>
    <w:p w:rsidR="00B3074A" w:rsidRPr="001D247C" w:rsidRDefault="00B3074A" w:rsidP="001D247C">
      <w:pPr>
        <w:spacing w:after="0" w:line="259" w:lineRule="auto"/>
        <w:ind w:left="0" w:firstLine="0"/>
        <w:rPr>
          <w:szCs w:val="24"/>
        </w:rPr>
      </w:pPr>
    </w:p>
    <w:p w:rsidR="001D247C" w:rsidRPr="001D247C" w:rsidRDefault="001D247C" w:rsidP="001D247C">
      <w:pPr>
        <w:spacing w:after="0" w:line="259" w:lineRule="auto"/>
        <w:ind w:left="0" w:firstLine="851"/>
        <w:rPr>
          <w:szCs w:val="24"/>
        </w:rPr>
      </w:pPr>
    </w:p>
    <w:p w:rsidR="00B3074A" w:rsidRPr="001D247C" w:rsidRDefault="00B3074A" w:rsidP="001D247C">
      <w:pPr>
        <w:spacing w:after="26" w:line="259" w:lineRule="auto"/>
        <w:ind w:left="0" w:firstLine="851"/>
        <w:rPr>
          <w:szCs w:val="24"/>
        </w:rPr>
      </w:pPr>
    </w:p>
    <w:p w:rsidR="00B3074A" w:rsidRPr="001D247C" w:rsidRDefault="001D247C" w:rsidP="001D247C">
      <w:pPr>
        <w:spacing w:after="0" w:line="270" w:lineRule="auto"/>
        <w:ind w:left="0" w:firstLine="0"/>
        <w:jc w:val="center"/>
        <w:rPr>
          <w:b/>
          <w:szCs w:val="24"/>
        </w:rPr>
      </w:pPr>
      <w:r w:rsidRPr="001D247C">
        <w:rPr>
          <w:b/>
          <w:szCs w:val="24"/>
        </w:rPr>
        <w:t>РАБОЧАЯ ПРОГРАММА ДИСЦИПЛИНЫ</w:t>
      </w:r>
    </w:p>
    <w:p w:rsidR="00B3074A" w:rsidRPr="001D247C" w:rsidRDefault="00B3074A" w:rsidP="001D247C">
      <w:pPr>
        <w:spacing w:after="25" w:line="259" w:lineRule="auto"/>
        <w:ind w:left="0" w:firstLine="0"/>
        <w:jc w:val="center"/>
        <w:rPr>
          <w:b/>
          <w:szCs w:val="24"/>
        </w:rPr>
      </w:pPr>
    </w:p>
    <w:p w:rsidR="001D247C" w:rsidRDefault="001D247C" w:rsidP="001D247C">
      <w:pPr>
        <w:pStyle w:val="1"/>
        <w:spacing w:line="270" w:lineRule="auto"/>
        <w:ind w:left="0" w:right="0" w:firstLine="0"/>
        <w:jc w:val="center"/>
        <w:rPr>
          <w:szCs w:val="24"/>
        </w:rPr>
      </w:pPr>
      <w:bookmarkStart w:id="0" w:name="_GoBack"/>
      <w:r w:rsidRPr="001D247C">
        <w:rPr>
          <w:szCs w:val="24"/>
        </w:rPr>
        <w:t xml:space="preserve">Б1.О.13 </w:t>
      </w:r>
      <w:r>
        <w:rPr>
          <w:szCs w:val="24"/>
        </w:rPr>
        <w:t>Статистика</w:t>
      </w:r>
    </w:p>
    <w:bookmarkEnd w:id="0"/>
    <w:p w:rsidR="001D247C" w:rsidRPr="001D247C" w:rsidRDefault="001D247C" w:rsidP="001D247C">
      <w:pPr>
        <w:pStyle w:val="1"/>
        <w:spacing w:line="270" w:lineRule="auto"/>
        <w:ind w:left="0" w:right="0" w:firstLine="0"/>
        <w:jc w:val="center"/>
        <w:rPr>
          <w:szCs w:val="24"/>
        </w:rPr>
      </w:pPr>
      <w:r w:rsidRPr="001D247C">
        <w:rPr>
          <w:szCs w:val="24"/>
        </w:rPr>
        <w:t>направления подготовки 38.03.02 Менеджмент</w:t>
      </w:r>
    </w:p>
    <w:p w:rsidR="001D247C" w:rsidRPr="001D247C" w:rsidRDefault="001D247C" w:rsidP="001D247C">
      <w:pPr>
        <w:spacing w:after="0" w:line="259" w:lineRule="auto"/>
        <w:ind w:left="0" w:firstLine="0"/>
        <w:jc w:val="center"/>
        <w:rPr>
          <w:b/>
          <w:szCs w:val="24"/>
        </w:rPr>
      </w:pPr>
      <w:r w:rsidRPr="001D247C">
        <w:rPr>
          <w:b/>
          <w:szCs w:val="24"/>
        </w:rPr>
        <w:t>направленность (профиль) «Управление бизнесом»</w:t>
      </w:r>
    </w:p>
    <w:p w:rsidR="00B3074A" w:rsidRPr="001D247C" w:rsidRDefault="00B3074A" w:rsidP="001D247C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B3074A" w:rsidRPr="001D247C" w:rsidRDefault="001D247C" w:rsidP="001D247C">
      <w:pPr>
        <w:spacing w:after="22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1D247C" w:rsidRPr="001D247C" w:rsidRDefault="001D247C" w:rsidP="001D247C">
      <w:pPr>
        <w:tabs>
          <w:tab w:val="center" w:pos="1742"/>
          <w:tab w:val="center" w:pos="6645"/>
        </w:tabs>
        <w:ind w:left="0" w:firstLine="851"/>
        <w:rPr>
          <w:szCs w:val="24"/>
        </w:rPr>
      </w:pPr>
      <w:r w:rsidRPr="001D247C">
        <w:rPr>
          <w:rFonts w:eastAsia="Calibri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1D247C" w:rsidRPr="001D247C" w:rsidTr="001D247C">
        <w:tc>
          <w:tcPr>
            <w:tcW w:w="4885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38.03.02 Менеджмент</w:t>
            </w:r>
          </w:p>
        </w:tc>
      </w:tr>
      <w:tr w:rsidR="001D247C" w:rsidRPr="001D247C" w:rsidTr="001D247C">
        <w:tc>
          <w:tcPr>
            <w:tcW w:w="4885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Управление бизнесом</w:t>
            </w:r>
          </w:p>
        </w:tc>
      </w:tr>
      <w:tr w:rsidR="001D247C" w:rsidRPr="001D247C" w:rsidTr="001D247C">
        <w:tc>
          <w:tcPr>
            <w:tcW w:w="4885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D247C" w:rsidRPr="001D247C" w:rsidTr="001D247C">
        <w:tc>
          <w:tcPr>
            <w:tcW w:w="4885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Форма обучения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Очная</w:t>
            </w:r>
          </w:p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2022</w:t>
            </w:r>
          </w:p>
        </w:tc>
      </w:tr>
      <w:tr w:rsidR="001D247C" w:rsidRPr="001D247C" w:rsidTr="001D247C">
        <w:tc>
          <w:tcPr>
            <w:tcW w:w="4885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1D247C" w:rsidRPr="001D247C" w:rsidRDefault="001D247C" w:rsidP="001D247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1, курс 1</w:t>
            </w:r>
          </w:p>
        </w:tc>
      </w:tr>
    </w:tbl>
    <w:p w:rsidR="001D247C" w:rsidRPr="001D247C" w:rsidRDefault="001D247C" w:rsidP="001D247C">
      <w:pPr>
        <w:spacing w:after="0" w:line="240" w:lineRule="auto"/>
        <w:ind w:left="223" w:firstLine="0"/>
        <w:jc w:val="left"/>
        <w:rPr>
          <w:rFonts w:eastAsia="Calibri"/>
          <w:szCs w:val="24"/>
        </w:rPr>
      </w:pPr>
      <w:r w:rsidRPr="001D247C">
        <w:rPr>
          <w:szCs w:val="24"/>
        </w:rPr>
        <w:t xml:space="preserve">      </w:t>
      </w:r>
    </w:p>
    <w:p w:rsidR="001D247C" w:rsidRPr="001D247C" w:rsidRDefault="001D247C" w:rsidP="001D247C">
      <w:pPr>
        <w:spacing w:after="0" w:line="240" w:lineRule="auto"/>
        <w:ind w:left="223" w:firstLine="0"/>
        <w:jc w:val="left"/>
        <w:rPr>
          <w:rFonts w:eastAsia="Calibri"/>
          <w:szCs w:val="24"/>
        </w:rPr>
      </w:pPr>
      <w:r w:rsidRPr="001D247C">
        <w:rPr>
          <w:szCs w:val="24"/>
        </w:rPr>
        <w:t xml:space="preserve"> </w:t>
      </w:r>
    </w:p>
    <w:p w:rsidR="001D247C" w:rsidRPr="001D247C" w:rsidRDefault="001D247C" w:rsidP="001D247C">
      <w:pPr>
        <w:spacing w:after="0" w:line="240" w:lineRule="auto"/>
        <w:ind w:left="223" w:firstLine="0"/>
        <w:jc w:val="left"/>
        <w:rPr>
          <w:szCs w:val="24"/>
        </w:rPr>
      </w:pPr>
      <w:r w:rsidRPr="001D247C">
        <w:rPr>
          <w:szCs w:val="24"/>
        </w:rPr>
        <w:t xml:space="preserve"> </w:t>
      </w:r>
    </w:p>
    <w:p w:rsidR="001D247C" w:rsidRPr="001D247C" w:rsidRDefault="001D247C" w:rsidP="001D247C">
      <w:pPr>
        <w:spacing w:after="0" w:line="240" w:lineRule="auto"/>
        <w:ind w:left="223" w:firstLine="0"/>
        <w:jc w:val="left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223" w:firstLine="0"/>
        <w:jc w:val="left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223" w:firstLine="0"/>
        <w:jc w:val="left"/>
        <w:rPr>
          <w:szCs w:val="24"/>
        </w:rPr>
      </w:pPr>
    </w:p>
    <w:p w:rsid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</w:p>
    <w:p w:rsidR="001D247C" w:rsidRPr="001D247C" w:rsidRDefault="001D247C" w:rsidP="001D247C">
      <w:pPr>
        <w:spacing w:after="0" w:line="240" w:lineRule="auto"/>
        <w:ind w:left="0" w:firstLine="0"/>
        <w:jc w:val="center"/>
        <w:rPr>
          <w:szCs w:val="24"/>
        </w:rPr>
      </w:pPr>
      <w:r w:rsidRPr="001D247C">
        <w:rPr>
          <w:szCs w:val="24"/>
        </w:rPr>
        <w:t>Москва, 2022 г.</w:t>
      </w:r>
    </w:p>
    <w:p w:rsidR="001D247C" w:rsidRPr="001D247C" w:rsidRDefault="001D247C" w:rsidP="001D247C">
      <w:pPr>
        <w:numPr>
          <w:ilvl w:val="0"/>
          <w:numId w:val="27"/>
        </w:num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</w:rPr>
        <w:lastRenderedPageBreak/>
        <w:t xml:space="preserve">Разработчик: </w:t>
      </w:r>
      <w:r w:rsidRPr="001D247C">
        <w:rPr>
          <w:szCs w:val="24"/>
          <w:highlight w:val="yellow"/>
        </w:rPr>
        <w:t xml:space="preserve">Харченко Н.П., доцент кафедры менеджмента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 </w:t>
      </w:r>
    </w:p>
    <w:p w:rsidR="001D247C" w:rsidRPr="001D247C" w:rsidRDefault="001D247C" w:rsidP="001D247C">
      <w:pPr>
        <w:numPr>
          <w:ilvl w:val="0"/>
          <w:numId w:val="27"/>
        </w:num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Проведена экспертиза РПУД.  Члены экспертной группы: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Председатель: 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Панкратова О. В. - председатель УМК института экономики и управления.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Члены комиссии: 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Пучкова Е. Е. - член УМК института экономики и управления, и.о. замдиректора по учебной работе;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Воронцова Г.В. - член УМК института экономики и управления, доцент кафедры менеджмента.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  <w:highlight w:val="yellow"/>
        </w:rPr>
      </w:pPr>
      <w:r w:rsidRPr="001D247C">
        <w:rPr>
          <w:szCs w:val="24"/>
          <w:highlight w:val="yellow"/>
        </w:rPr>
        <w:t xml:space="preserve">Представитель организации-работодателя: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</w:rPr>
      </w:pPr>
      <w:r w:rsidRPr="001D247C">
        <w:rPr>
          <w:szCs w:val="24"/>
          <w:highlight w:val="yellow"/>
        </w:rPr>
        <w:t>Ларский Е.В. - главный менеджер по работе с ВУЗами и молодыми специалистами АО «КОНЦЕРН ЭНЕРГОМЕРА»</w:t>
      </w:r>
      <w:r w:rsidRPr="001D247C">
        <w:rPr>
          <w:szCs w:val="24"/>
        </w:rPr>
        <w:t xml:space="preserve">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</w:rPr>
      </w:pPr>
      <w:r w:rsidRPr="001D247C">
        <w:rPr>
          <w:szCs w:val="24"/>
        </w:rPr>
        <w:t xml:space="preserve">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</w:rPr>
      </w:pPr>
      <w:r w:rsidRPr="001D247C">
        <w:rPr>
          <w:szCs w:val="24"/>
        </w:rPr>
        <w:t xml:space="preserve">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</w:rPr>
      </w:pPr>
      <w:r w:rsidRPr="001D247C">
        <w:rPr>
          <w:b/>
          <w:szCs w:val="24"/>
        </w:rPr>
        <w:t>Экспертное заключение:</w:t>
      </w:r>
      <w:r w:rsidRPr="001D247C">
        <w:rPr>
          <w:szCs w:val="24"/>
        </w:rPr>
        <w:t xml:space="preserve"> </w:t>
      </w:r>
    </w:p>
    <w:p w:rsidR="001D247C" w:rsidRPr="001D247C" w:rsidRDefault="001D247C" w:rsidP="001D247C">
      <w:pPr>
        <w:pStyle w:val="1"/>
        <w:spacing w:line="270" w:lineRule="auto"/>
        <w:ind w:left="0" w:right="-1"/>
        <w:rPr>
          <w:szCs w:val="24"/>
        </w:rPr>
      </w:pPr>
      <w:r w:rsidRPr="001D247C">
        <w:rPr>
          <w:szCs w:val="24"/>
        </w:rPr>
        <w:t xml:space="preserve">РПУД по дисциплине Б1.О.13 «Статистика» образовательной программы высшего образования «Управление бизнесом» по направлению подготовки 38.03.02 Менеджмент соответствует требованиям законодательства в области образования.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</w:rPr>
      </w:pPr>
      <w:r w:rsidRPr="001D247C">
        <w:rPr>
          <w:szCs w:val="24"/>
        </w:rPr>
        <w:t xml:space="preserve">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</w:rPr>
      </w:pPr>
      <w:r w:rsidRPr="001D247C">
        <w:rPr>
          <w:szCs w:val="24"/>
        </w:rPr>
        <w:t xml:space="preserve">Протокол заседания Учебно-методической комиссии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</w:rPr>
      </w:pPr>
      <w:r w:rsidRPr="001D247C">
        <w:rPr>
          <w:szCs w:val="24"/>
        </w:rPr>
        <w:t xml:space="preserve">от «22» апреля 2022 г. протокол № 5 </w:t>
      </w:r>
    </w:p>
    <w:p w:rsidR="001D247C" w:rsidRPr="001D247C" w:rsidRDefault="001D247C" w:rsidP="001D247C">
      <w:pPr>
        <w:spacing w:after="0" w:line="240" w:lineRule="auto"/>
        <w:ind w:left="0" w:right="-1"/>
        <w:rPr>
          <w:szCs w:val="24"/>
        </w:rPr>
      </w:pPr>
      <w:r w:rsidRPr="001D247C">
        <w:rPr>
          <w:szCs w:val="24"/>
        </w:rPr>
        <w:t xml:space="preserve"> </w:t>
      </w:r>
    </w:p>
    <w:p w:rsidR="001D247C" w:rsidRPr="001D247C" w:rsidRDefault="001D247C" w:rsidP="001D247C">
      <w:pPr>
        <w:keepNext/>
        <w:keepLines/>
        <w:spacing w:after="0" w:line="240" w:lineRule="auto"/>
        <w:ind w:left="1177" w:right="43"/>
        <w:outlineLvl w:val="0"/>
        <w:rPr>
          <w:b/>
          <w:szCs w:val="24"/>
        </w:rPr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1D247C" w:rsidRPr="001D247C" w:rsidRDefault="001D247C" w:rsidP="001D247C">
      <w:pPr>
        <w:spacing w:after="0" w:line="240" w:lineRule="auto"/>
      </w:pPr>
    </w:p>
    <w:p w:rsidR="00B3074A" w:rsidRPr="001D247C" w:rsidRDefault="001D247C" w:rsidP="001D247C">
      <w:pPr>
        <w:tabs>
          <w:tab w:val="center" w:pos="1742"/>
          <w:tab w:val="center" w:pos="6645"/>
        </w:tabs>
        <w:ind w:left="0" w:firstLine="0"/>
        <w:jc w:val="center"/>
        <w:rPr>
          <w:b/>
          <w:szCs w:val="24"/>
        </w:rPr>
      </w:pPr>
      <w:r w:rsidRPr="001D247C">
        <w:rPr>
          <w:b/>
          <w:szCs w:val="24"/>
        </w:rPr>
        <w:lastRenderedPageBreak/>
        <w:t>1.</w:t>
      </w:r>
      <w:r w:rsidRPr="001D247C">
        <w:rPr>
          <w:rFonts w:eastAsia="Arial"/>
          <w:b/>
          <w:szCs w:val="24"/>
        </w:rPr>
        <w:t xml:space="preserve"> </w:t>
      </w:r>
      <w:r w:rsidRPr="001D247C">
        <w:rPr>
          <w:b/>
          <w:szCs w:val="24"/>
        </w:rPr>
        <w:t>Цель и задачи освоения дисциплины</w:t>
      </w:r>
    </w:p>
    <w:p w:rsidR="001D247C" w:rsidRDefault="001D247C" w:rsidP="001D247C">
      <w:pPr>
        <w:pStyle w:val="1"/>
        <w:spacing w:line="270" w:lineRule="auto"/>
        <w:ind w:left="0" w:right="0" w:firstLine="851"/>
        <w:rPr>
          <w:szCs w:val="24"/>
        </w:rPr>
      </w:pPr>
    </w:p>
    <w:p w:rsidR="00B3074A" w:rsidRPr="001D247C" w:rsidRDefault="001D247C" w:rsidP="001D247C">
      <w:pPr>
        <w:pStyle w:val="1"/>
        <w:spacing w:line="270" w:lineRule="auto"/>
        <w:ind w:left="0" w:right="0" w:firstLine="851"/>
        <w:rPr>
          <w:szCs w:val="24"/>
        </w:rPr>
      </w:pPr>
      <w:r w:rsidRPr="001D247C">
        <w:rPr>
          <w:szCs w:val="24"/>
        </w:rPr>
        <w:t xml:space="preserve">Целью освоения дисциплины является формирование части общепрофессиональных (ОПК-2) компетенций будущего бакалавра по направлению подготовки 38.03.02 «Менеджмент». Основная цель курса Б1.О.13 </w:t>
      </w:r>
      <w:r>
        <w:rPr>
          <w:szCs w:val="24"/>
        </w:rPr>
        <w:t xml:space="preserve">Статистика </w:t>
      </w:r>
      <w:r w:rsidRPr="001D247C">
        <w:rPr>
          <w:szCs w:val="24"/>
        </w:rPr>
        <w:t xml:space="preserve">заключается в формировании у будущих бакалавров теоретических знаний и практических навыков в области современной статистики.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Задачами освоения дисциплины являются: получить представление о сущности и области применения статистического учета; научиться организовать статистическое наблюдение и обрабатывать статистические данные; освоить важнейшие методы статистического анализа; овладеть методологией исчисления статистических показателей, отображающих социальные и экономические процессы, понимать их сущность и взаимосвязь; получить практические навыки анализа статистической информации и научиться формулировать выводы, необходимые для принятия управленческих решений и осуществления практической деятельности.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 </w:t>
      </w:r>
    </w:p>
    <w:p w:rsidR="00B3074A" w:rsidRPr="001D247C" w:rsidRDefault="001D247C" w:rsidP="001D247C">
      <w:pPr>
        <w:spacing w:after="151" w:line="271" w:lineRule="auto"/>
        <w:ind w:left="0" w:firstLine="851"/>
        <w:jc w:val="center"/>
        <w:rPr>
          <w:szCs w:val="24"/>
        </w:rPr>
      </w:pPr>
      <w:r w:rsidRPr="001D247C">
        <w:rPr>
          <w:b/>
          <w:szCs w:val="24"/>
        </w:rPr>
        <w:t>2.</w:t>
      </w:r>
      <w:r w:rsidRPr="001D247C">
        <w:rPr>
          <w:rFonts w:eastAsia="Arial"/>
          <w:b/>
          <w:szCs w:val="24"/>
        </w:rPr>
        <w:t xml:space="preserve"> </w:t>
      </w:r>
      <w:r w:rsidRPr="001D247C">
        <w:rPr>
          <w:b/>
          <w:szCs w:val="24"/>
        </w:rPr>
        <w:t>Место дисциплины в структуре образовательной программы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Дисциплина «Статистика» относится к дисциплинам обязательной части. </w:t>
      </w:r>
    </w:p>
    <w:p w:rsidR="00B3074A" w:rsidRPr="001D247C" w:rsidRDefault="001D247C" w:rsidP="001D247C">
      <w:pPr>
        <w:spacing w:after="29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  <w:r w:rsidRPr="001D247C">
        <w:rPr>
          <w:i/>
          <w:szCs w:val="24"/>
        </w:rPr>
        <w:t xml:space="preserve"> </w:t>
      </w:r>
    </w:p>
    <w:p w:rsidR="00B3074A" w:rsidRPr="001D247C" w:rsidRDefault="001D247C" w:rsidP="001D247C">
      <w:pPr>
        <w:pStyle w:val="1"/>
        <w:spacing w:after="30"/>
        <w:ind w:left="0" w:right="0" w:firstLine="851"/>
        <w:jc w:val="center"/>
        <w:rPr>
          <w:szCs w:val="24"/>
        </w:rPr>
      </w:pPr>
      <w:r w:rsidRPr="001D247C">
        <w:rPr>
          <w:szCs w:val="24"/>
        </w:rPr>
        <w:t>3.</w:t>
      </w:r>
      <w:r w:rsidRPr="001D247C">
        <w:rPr>
          <w:rFonts w:eastAsia="Arial"/>
          <w:szCs w:val="24"/>
        </w:rPr>
        <w:t xml:space="preserve"> </w:t>
      </w:r>
      <w:r w:rsidRPr="001D247C">
        <w:rPr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tbl>
      <w:tblPr>
        <w:tblStyle w:val="TableGrid"/>
        <w:tblW w:w="9616" w:type="dxa"/>
        <w:tblInd w:w="-5" w:type="dxa"/>
        <w:tblCellMar>
          <w:top w:w="52" w:type="dxa"/>
          <w:left w:w="11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98"/>
        <w:gridCol w:w="3083"/>
      </w:tblGrid>
      <w:tr w:rsidR="00B3074A" w:rsidRPr="001D247C" w:rsidTr="001D247C">
        <w:trPr>
          <w:trHeight w:val="1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Pr="001D247C" w:rsidRDefault="001D247C" w:rsidP="001D247C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Код,</w:t>
            </w:r>
          </w:p>
          <w:p w:rsidR="00B3074A" w:rsidRPr="001D247C" w:rsidRDefault="001D247C" w:rsidP="001D247C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Pr="001D247C" w:rsidRDefault="001D247C" w:rsidP="001D247C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Код,</w:t>
            </w:r>
          </w:p>
          <w:p w:rsidR="00B3074A" w:rsidRPr="001D247C" w:rsidRDefault="001D247C" w:rsidP="001D247C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Pr="001D247C" w:rsidRDefault="001D247C" w:rsidP="001D247C">
            <w:pPr>
              <w:spacing w:after="0" w:line="238" w:lineRule="auto"/>
              <w:ind w:left="0" w:firstLine="0"/>
              <w:jc w:val="center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компетенций,</w:t>
            </w:r>
          </w:p>
          <w:p w:rsidR="00B3074A" w:rsidRPr="001D247C" w:rsidRDefault="001D247C" w:rsidP="001D247C">
            <w:pPr>
              <w:spacing w:after="0" w:line="238" w:lineRule="auto"/>
              <w:ind w:left="0" w:firstLine="0"/>
              <w:jc w:val="center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индикаторов</w:t>
            </w:r>
          </w:p>
        </w:tc>
      </w:tr>
      <w:tr w:rsidR="00B3074A" w:rsidRPr="001D247C" w:rsidTr="001D247C">
        <w:trPr>
          <w:trHeight w:val="33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Pr="001D247C" w:rsidRDefault="001D247C" w:rsidP="001D247C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ОПК-2 –</w:t>
            </w:r>
          </w:p>
          <w:p w:rsidR="00B3074A" w:rsidRPr="001D247C" w:rsidRDefault="001D247C" w:rsidP="001D247C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</w:t>
            </w:r>
          </w:p>
          <w:p w:rsidR="00B3074A" w:rsidRPr="001D247C" w:rsidRDefault="001D247C" w:rsidP="001D247C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1D247C">
              <w:rPr>
                <w:b/>
                <w:szCs w:val="24"/>
              </w:rPr>
              <w:t>инструментария и интеллектуальных информационно-аналитических систем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 ОПК-2 </w:t>
            </w:r>
          </w:p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Осуществляет сбор, обработку и статистический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</w:t>
            </w:r>
            <w:r>
              <w:rPr>
                <w:szCs w:val="24"/>
              </w:rPr>
              <w:t>-</w:t>
            </w:r>
            <w:r w:rsidRPr="001D247C">
              <w:rPr>
                <w:szCs w:val="24"/>
              </w:rPr>
              <w:t xml:space="preserve">аналитических систем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опираясь на знания статистических методов осуществляет обработку и анализ данных, необходимых для расчета социально- и финансово</w:t>
            </w:r>
            <w:r>
              <w:rPr>
                <w:szCs w:val="24"/>
              </w:rPr>
              <w:t>-</w:t>
            </w:r>
            <w:r w:rsidRPr="001D247C">
              <w:rPr>
                <w:szCs w:val="24"/>
              </w:rPr>
              <w:t xml:space="preserve">экономических показателей с целью решения поставленных управленческих задач </w:t>
            </w:r>
          </w:p>
        </w:tc>
      </w:tr>
    </w:tbl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spacing w:after="26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Default="001D247C" w:rsidP="001D247C">
      <w:pPr>
        <w:pStyle w:val="1"/>
        <w:ind w:left="0" w:right="0" w:firstLine="851"/>
        <w:rPr>
          <w:szCs w:val="24"/>
        </w:rPr>
      </w:pPr>
      <w:r w:rsidRPr="001D247C">
        <w:rPr>
          <w:szCs w:val="24"/>
        </w:rPr>
        <w:t xml:space="preserve">4. Объем учебной дисциплины и формы контроля *  </w:t>
      </w:r>
    </w:p>
    <w:p w:rsidR="001D247C" w:rsidRPr="001D247C" w:rsidRDefault="001D247C" w:rsidP="001D247C"/>
    <w:tbl>
      <w:tblPr>
        <w:tblStyle w:val="TableGrid"/>
        <w:tblW w:w="9369" w:type="dxa"/>
        <w:tblInd w:w="-5" w:type="dxa"/>
        <w:tblCellMar>
          <w:top w:w="12" w:type="dxa"/>
          <w:left w:w="11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7907"/>
        <w:gridCol w:w="1462"/>
      </w:tblGrid>
      <w:tr w:rsidR="00B3074A" w:rsidRPr="001D247C" w:rsidTr="001D247C">
        <w:trPr>
          <w:trHeight w:val="51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Объем занятий: 5 з.е. 135 астр. ч.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17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ОФО, </w:t>
            </w:r>
          </w:p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в астр. часах </w:t>
            </w:r>
          </w:p>
        </w:tc>
      </w:tr>
      <w:tr w:rsidR="00B3074A" w:rsidRPr="001D247C" w:rsidTr="001D247C">
        <w:trPr>
          <w:trHeight w:val="2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b/>
                <w:szCs w:val="24"/>
              </w:rPr>
              <w:lastRenderedPageBreak/>
              <w:t xml:space="preserve">Контактная работа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54,0 </w:t>
            </w:r>
          </w:p>
        </w:tc>
      </w:tr>
      <w:tr w:rsidR="00B3074A" w:rsidRPr="001D247C" w:rsidTr="001D247C">
        <w:trPr>
          <w:trHeight w:val="28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27,0/- </w:t>
            </w:r>
          </w:p>
        </w:tc>
      </w:tr>
      <w:tr w:rsidR="00B3074A" w:rsidRPr="001D247C" w:rsidTr="001D247C">
        <w:trPr>
          <w:trHeight w:val="26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Практических занятий/из них практическая подготовка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27,0/- </w:t>
            </w:r>
          </w:p>
        </w:tc>
      </w:tr>
      <w:tr w:rsidR="00B3074A" w:rsidRPr="001D247C" w:rsidTr="001D247C">
        <w:trPr>
          <w:trHeight w:val="2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</w:tr>
      <w:tr w:rsidR="00B3074A" w:rsidRPr="001D247C" w:rsidTr="001D247C">
        <w:trPr>
          <w:trHeight w:val="26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40,5 </w:t>
            </w:r>
          </w:p>
        </w:tc>
      </w:tr>
      <w:tr w:rsidR="00B3074A" w:rsidRPr="001D247C" w:rsidTr="001D247C">
        <w:trPr>
          <w:trHeight w:val="2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 </w:t>
            </w:r>
          </w:p>
        </w:tc>
      </w:tr>
      <w:tr w:rsidR="00B3074A" w:rsidRPr="001D247C" w:rsidTr="001D247C">
        <w:trPr>
          <w:trHeight w:val="26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Экзамен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40,5 </w:t>
            </w:r>
          </w:p>
        </w:tc>
      </w:tr>
    </w:tbl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Pr="001D247C" w:rsidRDefault="001D247C" w:rsidP="001D247C">
      <w:pPr>
        <w:tabs>
          <w:tab w:val="center" w:pos="1080"/>
          <w:tab w:val="center" w:pos="1996"/>
          <w:tab w:val="center" w:pos="3657"/>
          <w:tab w:val="center" w:pos="5300"/>
          <w:tab w:val="center" w:pos="6779"/>
          <w:tab w:val="center" w:pos="8159"/>
          <w:tab w:val="right" w:pos="10442"/>
        </w:tabs>
        <w:spacing w:after="27" w:line="259" w:lineRule="auto"/>
        <w:ind w:left="0" w:firstLine="851"/>
        <w:rPr>
          <w:szCs w:val="24"/>
        </w:rPr>
      </w:pPr>
      <w:r w:rsidRPr="001D247C">
        <w:rPr>
          <w:rFonts w:eastAsia="Calibri"/>
          <w:szCs w:val="24"/>
        </w:rPr>
        <w:tab/>
      </w:r>
      <w:r w:rsidRPr="001D247C">
        <w:rPr>
          <w:szCs w:val="24"/>
        </w:rPr>
        <w:t xml:space="preserve">* </w:t>
      </w:r>
      <w:r w:rsidRPr="001D247C">
        <w:rPr>
          <w:szCs w:val="24"/>
        </w:rPr>
        <w:tab/>
        <w:t xml:space="preserve">Дисциплина </w:t>
      </w:r>
      <w:r w:rsidRPr="001D247C">
        <w:rPr>
          <w:szCs w:val="24"/>
        </w:rPr>
        <w:tab/>
        <w:t xml:space="preserve">предусматривает </w:t>
      </w:r>
      <w:r w:rsidRPr="001D247C">
        <w:rPr>
          <w:szCs w:val="24"/>
        </w:rPr>
        <w:tab/>
        <w:t xml:space="preserve">применение </w:t>
      </w:r>
      <w:r w:rsidRPr="001D247C">
        <w:rPr>
          <w:szCs w:val="24"/>
        </w:rPr>
        <w:tab/>
        <w:t xml:space="preserve">электронного </w:t>
      </w:r>
      <w:r w:rsidRPr="001D247C">
        <w:rPr>
          <w:szCs w:val="24"/>
        </w:rPr>
        <w:tab/>
        <w:t xml:space="preserve">обучения, </w:t>
      </w:r>
      <w:r w:rsidRPr="001D247C">
        <w:rPr>
          <w:szCs w:val="24"/>
        </w:rPr>
        <w:tab/>
        <w:t xml:space="preserve">дистанционных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образовательных технологий </w:t>
      </w:r>
      <w:r w:rsidRPr="001D247C">
        <w:rPr>
          <w:i/>
          <w:szCs w:val="24"/>
        </w:rPr>
        <w:t xml:space="preserve">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i/>
          <w:szCs w:val="24"/>
        </w:rPr>
        <w:t xml:space="preserve"> </w:t>
      </w:r>
    </w:p>
    <w:p w:rsidR="00B3074A" w:rsidRPr="001D247C" w:rsidRDefault="001D247C" w:rsidP="001D247C">
      <w:pPr>
        <w:pStyle w:val="1"/>
        <w:ind w:left="0" w:right="0" w:firstLine="0"/>
        <w:jc w:val="center"/>
        <w:rPr>
          <w:szCs w:val="24"/>
        </w:rPr>
      </w:pPr>
      <w:r w:rsidRPr="001D247C">
        <w:rPr>
          <w:szCs w:val="24"/>
        </w:rPr>
        <w:t>5. Содержание дисциплины, структурированное по темам (разделам) с указанием количества часов и видов занятий</w:t>
      </w:r>
    </w:p>
    <w:p w:rsidR="00B3074A" w:rsidRPr="001D247C" w:rsidRDefault="001D247C" w:rsidP="001D247C">
      <w:pPr>
        <w:spacing w:after="123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tbl>
      <w:tblPr>
        <w:tblStyle w:val="TableGrid"/>
        <w:tblW w:w="11199" w:type="dxa"/>
        <w:tblInd w:w="-1139" w:type="dxa"/>
        <w:tblLayout w:type="fixed"/>
        <w:tblCellMar>
          <w:top w:w="4" w:type="dxa"/>
          <w:left w:w="113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66"/>
        <w:gridCol w:w="5104"/>
        <w:gridCol w:w="1700"/>
        <w:gridCol w:w="993"/>
        <w:gridCol w:w="850"/>
        <w:gridCol w:w="851"/>
        <w:gridCol w:w="1135"/>
      </w:tblGrid>
      <w:tr w:rsidR="001D247C" w:rsidRPr="001D247C" w:rsidTr="00501E48">
        <w:trPr>
          <w:trHeight w:val="4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№ 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Раздел (тема) дисциплины и краткое содержание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Реализуемые компетенции, индикаторы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очная форма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1D247C" w:rsidRPr="001D247C" w:rsidTr="00501E48">
        <w:trPr>
          <w:trHeight w:val="1274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8" w:rsidRDefault="001D247C" w:rsidP="00501E48">
            <w:pPr>
              <w:spacing w:after="0" w:line="23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Контактная работа обучающихся с преподавателем </w:t>
            </w:r>
          </w:p>
          <w:p w:rsidR="00B3074A" w:rsidRPr="001D247C" w:rsidRDefault="001D247C" w:rsidP="00501E48">
            <w:pPr>
              <w:spacing w:after="0" w:line="23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/из них в форме практической подготовки, часов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Самостоя тельная работа, часов </w:t>
            </w:r>
          </w:p>
        </w:tc>
      </w:tr>
      <w:tr w:rsidR="001D247C" w:rsidRPr="001D247C" w:rsidTr="00501E48">
        <w:trPr>
          <w:trHeight w:val="1781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Л</w:t>
            </w:r>
            <w:r>
              <w:rPr>
                <w:szCs w:val="24"/>
              </w:rPr>
              <w:t>е</w:t>
            </w:r>
            <w:r w:rsidRPr="001D247C">
              <w:rPr>
                <w:szCs w:val="24"/>
              </w:rPr>
              <w:t xml:space="preserve">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1" w:line="238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Практи ческие занятия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4A" w:rsidRPr="001D247C" w:rsidRDefault="001D247C" w:rsidP="001D247C">
            <w:pPr>
              <w:spacing w:after="0" w:line="238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>Лабора тор</w:t>
            </w:r>
            <w:r>
              <w:rPr>
                <w:szCs w:val="24"/>
              </w:rPr>
              <w:t>ные рабо</w:t>
            </w:r>
            <w:r w:rsidRPr="001D247C">
              <w:rPr>
                <w:szCs w:val="24"/>
              </w:rPr>
              <w:t xml:space="preserve">ты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1D247C" w:rsidRPr="001D247C" w:rsidTr="00501E48">
        <w:trPr>
          <w:trHeight w:val="1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67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Предмет, метод и задачи статистики </w:t>
            </w:r>
          </w:p>
          <w:p w:rsidR="00B3074A" w:rsidRPr="001D247C" w:rsidRDefault="001D247C" w:rsidP="00501E48">
            <w:pPr>
              <w:numPr>
                <w:ilvl w:val="0"/>
                <w:numId w:val="12"/>
              </w:numPr>
              <w:spacing w:after="0" w:line="298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Понятие статистики и краткие сведения из ее истории  </w:t>
            </w:r>
          </w:p>
          <w:p w:rsidR="00B3074A" w:rsidRPr="001D247C" w:rsidRDefault="001D247C" w:rsidP="00501E48">
            <w:pPr>
              <w:numPr>
                <w:ilvl w:val="0"/>
                <w:numId w:val="12"/>
              </w:numPr>
              <w:spacing w:after="15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Предмет и метод статистики  </w:t>
            </w:r>
          </w:p>
          <w:p w:rsidR="001D247C" w:rsidRDefault="001D247C" w:rsidP="00501E48">
            <w:pPr>
              <w:numPr>
                <w:ilvl w:val="0"/>
                <w:numId w:val="12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Основные категории статистики </w:t>
            </w:r>
          </w:p>
          <w:p w:rsidR="00B3074A" w:rsidRPr="001D247C" w:rsidRDefault="001D247C" w:rsidP="00501E48">
            <w:pPr>
              <w:numPr>
                <w:ilvl w:val="0"/>
                <w:numId w:val="12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Нормативно-правовые основы организации статистики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1D247C" w:rsidRPr="001D247C" w:rsidTr="00501E48">
        <w:trPr>
          <w:trHeight w:val="2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 Статистическое наблюдение  </w:t>
            </w:r>
          </w:p>
          <w:p w:rsidR="00B3074A" w:rsidRPr="001D247C" w:rsidRDefault="001D247C" w:rsidP="00501E48">
            <w:pPr>
              <w:numPr>
                <w:ilvl w:val="0"/>
                <w:numId w:val="13"/>
              </w:numPr>
              <w:spacing w:after="0" w:line="276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Статистическая информация и ее распространение;   </w:t>
            </w:r>
          </w:p>
          <w:p w:rsidR="001D247C" w:rsidRDefault="001D247C" w:rsidP="00501E48">
            <w:pPr>
              <w:numPr>
                <w:ilvl w:val="0"/>
                <w:numId w:val="13"/>
              </w:numPr>
              <w:spacing w:after="0" w:line="261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>Статистическое наблюдение: понятие, программно</w:t>
            </w:r>
            <w:r w:rsidR="00501E48">
              <w:rPr>
                <w:szCs w:val="24"/>
              </w:rPr>
              <w:t>-</w:t>
            </w:r>
            <w:r w:rsidRPr="001D247C">
              <w:rPr>
                <w:szCs w:val="24"/>
              </w:rPr>
              <w:t xml:space="preserve">методологические и организационные вопросы; </w:t>
            </w:r>
          </w:p>
          <w:p w:rsidR="00B3074A" w:rsidRPr="001D247C" w:rsidRDefault="001D247C" w:rsidP="00501E48">
            <w:pPr>
              <w:numPr>
                <w:ilvl w:val="0"/>
                <w:numId w:val="13"/>
              </w:numPr>
              <w:spacing w:after="0" w:line="261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Формы, виды и способы наблюдения; </w:t>
            </w:r>
          </w:p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4. Точность и контроль статистического наблюдения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1D247C" w:rsidRPr="001D247C" w:rsidTr="00501E48">
        <w:trPr>
          <w:trHeight w:val="25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71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Сводка и группировка материалов статистического наблюдения  </w:t>
            </w:r>
          </w:p>
          <w:p w:rsidR="00B3074A" w:rsidRPr="001D247C" w:rsidRDefault="001D247C" w:rsidP="00501E48">
            <w:pPr>
              <w:numPr>
                <w:ilvl w:val="0"/>
                <w:numId w:val="14"/>
              </w:numPr>
              <w:spacing w:after="5" w:line="275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Понятие сводки и группировки, их задачи.    </w:t>
            </w:r>
          </w:p>
          <w:p w:rsidR="001D247C" w:rsidRDefault="001D247C" w:rsidP="00501E48">
            <w:pPr>
              <w:numPr>
                <w:ilvl w:val="0"/>
                <w:numId w:val="14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Виды сводки и группировки. </w:t>
            </w:r>
          </w:p>
          <w:p w:rsidR="001D247C" w:rsidRDefault="001D247C" w:rsidP="00501E48">
            <w:pPr>
              <w:numPr>
                <w:ilvl w:val="0"/>
                <w:numId w:val="14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Принципы построения статистических группировок.  </w:t>
            </w:r>
          </w:p>
          <w:p w:rsidR="001D247C" w:rsidRDefault="001D247C" w:rsidP="00501E48">
            <w:pPr>
              <w:numPr>
                <w:ilvl w:val="0"/>
                <w:numId w:val="14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Ряды распределения и их графическое изображение. </w:t>
            </w:r>
          </w:p>
          <w:p w:rsidR="00B3074A" w:rsidRPr="001D247C" w:rsidRDefault="001D247C" w:rsidP="00501E48">
            <w:pPr>
              <w:numPr>
                <w:ilvl w:val="0"/>
                <w:numId w:val="14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Статистические таблицы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1D247C" w:rsidRPr="001D247C" w:rsidTr="00501E48">
        <w:trPr>
          <w:trHeight w:val="1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4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71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Абсолютные и относительные статистические величины  </w:t>
            </w:r>
          </w:p>
          <w:p w:rsidR="00B3074A" w:rsidRPr="001D247C" w:rsidRDefault="001D247C" w:rsidP="00501E48">
            <w:pPr>
              <w:numPr>
                <w:ilvl w:val="0"/>
                <w:numId w:val="15"/>
              </w:numPr>
              <w:spacing w:after="0" w:line="27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Понятие и единицы измерения абсолютных величин.   </w:t>
            </w:r>
          </w:p>
          <w:p w:rsidR="001D247C" w:rsidRDefault="001D247C" w:rsidP="00501E48">
            <w:pPr>
              <w:numPr>
                <w:ilvl w:val="0"/>
                <w:numId w:val="15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Понятие, значение и формы выражения относительных величин. </w:t>
            </w:r>
          </w:p>
          <w:p w:rsidR="00B3074A" w:rsidRPr="001D247C" w:rsidRDefault="001D247C" w:rsidP="00501E48">
            <w:pPr>
              <w:numPr>
                <w:ilvl w:val="0"/>
                <w:numId w:val="15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Виды относительных величин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1D247C" w:rsidRPr="001D247C" w:rsidTr="00501E48">
        <w:tblPrEx>
          <w:tblCellMar>
            <w:right w:w="115" w:type="dxa"/>
          </w:tblCellMar>
        </w:tblPrEx>
        <w:trPr>
          <w:trHeight w:val="2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5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 Средние величины и показатели вариации  </w:t>
            </w:r>
          </w:p>
          <w:p w:rsidR="00B3074A" w:rsidRPr="001D247C" w:rsidRDefault="001D247C" w:rsidP="00501E48">
            <w:pPr>
              <w:numPr>
                <w:ilvl w:val="0"/>
                <w:numId w:val="16"/>
              </w:numPr>
              <w:spacing w:after="0" w:line="27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Сущность и основные условия применения средних величин.    </w:t>
            </w:r>
          </w:p>
          <w:p w:rsidR="00B3074A" w:rsidRPr="001D247C" w:rsidRDefault="001D247C" w:rsidP="00501E48">
            <w:pPr>
              <w:numPr>
                <w:ilvl w:val="0"/>
                <w:numId w:val="16"/>
              </w:numPr>
              <w:spacing w:after="0" w:line="27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Средняя арифметическая, ее виды и техника исчисления.  </w:t>
            </w:r>
          </w:p>
          <w:p w:rsidR="001D247C" w:rsidRDefault="001D247C" w:rsidP="00501E48">
            <w:pPr>
              <w:numPr>
                <w:ilvl w:val="0"/>
                <w:numId w:val="16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Средняя гармоническая и другие виды средних величин. </w:t>
            </w:r>
          </w:p>
          <w:p w:rsidR="00B3074A" w:rsidRPr="001D247C" w:rsidRDefault="001D247C" w:rsidP="00501E48">
            <w:pPr>
              <w:numPr>
                <w:ilvl w:val="0"/>
                <w:numId w:val="16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Показатели вариации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1D247C" w:rsidRPr="001D247C" w:rsidTr="00501E48">
        <w:tblPrEx>
          <w:tblCellMar>
            <w:right w:w="115" w:type="dxa"/>
          </w:tblCellMar>
        </w:tblPrEx>
        <w:trPr>
          <w:trHeight w:val="2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6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Default="001D247C" w:rsidP="00501E48">
            <w:pPr>
              <w:spacing w:after="22" w:line="258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Выборочное наблюдение  </w:t>
            </w:r>
          </w:p>
          <w:p w:rsidR="00B3074A" w:rsidRPr="001D247C" w:rsidRDefault="001D247C" w:rsidP="00501E48">
            <w:pPr>
              <w:spacing w:after="22" w:line="258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Понятие о выборочном наблюдении, его задачи.   </w:t>
            </w:r>
          </w:p>
          <w:p w:rsidR="00B3074A" w:rsidRPr="001D247C" w:rsidRDefault="001D247C" w:rsidP="00501E48">
            <w:pPr>
              <w:numPr>
                <w:ilvl w:val="0"/>
                <w:numId w:val="17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Ошибки выборки. </w:t>
            </w:r>
          </w:p>
          <w:p w:rsidR="00B3074A" w:rsidRPr="001D247C" w:rsidRDefault="001D247C" w:rsidP="00501E48">
            <w:pPr>
              <w:numPr>
                <w:ilvl w:val="0"/>
                <w:numId w:val="17"/>
              </w:numPr>
              <w:spacing w:after="0" w:line="257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Распространение выборочных результатов на генеральную совокупность. </w:t>
            </w:r>
          </w:p>
          <w:p w:rsidR="00B3074A" w:rsidRPr="001D247C" w:rsidRDefault="001D247C" w:rsidP="00501E48">
            <w:pPr>
              <w:numPr>
                <w:ilvl w:val="0"/>
                <w:numId w:val="17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Определение численности выборочной совокупности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1D247C" w:rsidRPr="001D247C" w:rsidTr="00501E48">
        <w:tblPrEx>
          <w:tblCellMar>
            <w:right w:w="115" w:type="dxa"/>
          </w:tblCellMar>
        </w:tblPrEx>
        <w:trPr>
          <w:trHeight w:val="20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7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Статистическое изучение динамики  </w:t>
            </w:r>
          </w:p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Виды рядов динамики и правила их построения.   </w:t>
            </w:r>
          </w:p>
          <w:p w:rsidR="00B3074A" w:rsidRPr="001D247C" w:rsidRDefault="001D247C" w:rsidP="00501E48">
            <w:pPr>
              <w:numPr>
                <w:ilvl w:val="0"/>
                <w:numId w:val="18"/>
              </w:numPr>
              <w:spacing w:after="0" w:line="276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Статистические показатели анализа рядов динамики.  </w:t>
            </w:r>
          </w:p>
          <w:p w:rsidR="00B3074A" w:rsidRPr="001D247C" w:rsidRDefault="001D247C" w:rsidP="00501E48">
            <w:pPr>
              <w:numPr>
                <w:ilvl w:val="0"/>
                <w:numId w:val="18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Средние показатели динамики.  </w:t>
            </w:r>
          </w:p>
          <w:p w:rsidR="00B3074A" w:rsidRPr="001D247C" w:rsidRDefault="001D247C" w:rsidP="00501E48">
            <w:pPr>
              <w:numPr>
                <w:ilvl w:val="0"/>
                <w:numId w:val="18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Статистические методы анализа основной тенденции развития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1D247C" w:rsidRPr="001D247C" w:rsidTr="00501E48">
        <w:tblPrEx>
          <w:tblCellMar>
            <w:right w:w="115" w:type="dxa"/>
          </w:tblCellMar>
        </w:tblPrEx>
        <w:trPr>
          <w:trHeight w:val="3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lastRenderedPageBreak/>
              <w:t xml:space="preserve">8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Экономические индексы  </w:t>
            </w:r>
          </w:p>
          <w:p w:rsidR="001D247C" w:rsidRDefault="001D247C" w:rsidP="00501E48">
            <w:pPr>
              <w:spacing w:after="27" w:line="251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Понятие и виды индексов.    </w:t>
            </w:r>
          </w:p>
          <w:p w:rsidR="001D247C" w:rsidRDefault="001D247C" w:rsidP="00501E48">
            <w:pPr>
              <w:spacing w:after="27" w:line="251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2. Индивидуальные и сводные индексы количественных показателей в агрегатной форме.  </w:t>
            </w:r>
          </w:p>
          <w:p w:rsidR="00B3074A" w:rsidRPr="001D247C" w:rsidRDefault="001D247C" w:rsidP="00501E48">
            <w:pPr>
              <w:spacing w:after="27" w:line="251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3. Индивидуальные и сводные индексы качественных показателей в агрегатной форме. </w:t>
            </w:r>
          </w:p>
          <w:p w:rsidR="00B3074A" w:rsidRPr="001D247C" w:rsidRDefault="001D247C" w:rsidP="00501E48">
            <w:pPr>
              <w:numPr>
                <w:ilvl w:val="0"/>
                <w:numId w:val="19"/>
              </w:numPr>
              <w:spacing w:after="17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Индексы средних величин.  </w:t>
            </w:r>
          </w:p>
          <w:p w:rsidR="001D247C" w:rsidRDefault="001D247C" w:rsidP="00501E48">
            <w:pPr>
              <w:numPr>
                <w:ilvl w:val="0"/>
                <w:numId w:val="19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Базисные и цепные индексы.  </w:t>
            </w:r>
          </w:p>
          <w:p w:rsidR="00B3074A" w:rsidRPr="001D247C" w:rsidRDefault="001D247C" w:rsidP="00501E48">
            <w:pPr>
              <w:numPr>
                <w:ilvl w:val="0"/>
                <w:numId w:val="19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Система взаимосвязанных индексов. Индексный факторный анализ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1D247C" w:rsidRPr="001D247C" w:rsidTr="00501E48">
        <w:tblPrEx>
          <w:tblCellMar>
            <w:right w:w="115" w:type="dxa"/>
          </w:tblCellMar>
        </w:tblPrEx>
        <w:trPr>
          <w:trHeight w:val="2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9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населения  </w:t>
            </w:r>
          </w:p>
          <w:p w:rsidR="00B3074A" w:rsidRPr="001D247C" w:rsidRDefault="001D247C" w:rsidP="00501E48">
            <w:pPr>
              <w:numPr>
                <w:ilvl w:val="0"/>
                <w:numId w:val="20"/>
              </w:numPr>
              <w:spacing w:after="0" w:line="256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Объект наблюдения статистики населения и источники информации о населении.  </w:t>
            </w:r>
          </w:p>
          <w:p w:rsidR="00B3074A" w:rsidRPr="001D247C" w:rsidRDefault="001D247C" w:rsidP="00501E48">
            <w:pPr>
              <w:numPr>
                <w:ilvl w:val="0"/>
                <w:numId w:val="20"/>
              </w:numPr>
              <w:spacing w:after="0" w:line="276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Статистическое изучение состава населения.  </w:t>
            </w:r>
          </w:p>
          <w:p w:rsidR="00B3074A" w:rsidRPr="001D247C" w:rsidRDefault="001D247C" w:rsidP="00501E48">
            <w:pPr>
              <w:numPr>
                <w:ilvl w:val="0"/>
                <w:numId w:val="20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Понятие и основные показатели естественного и механического движения населения.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1D247C" w:rsidRPr="001D247C" w:rsidTr="00501E48">
        <w:tblPrEx>
          <w:tblCellMar>
            <w:right w:w="115" w:type="dxa"/>
          </w:tblCellMar>
        </w:tblPrEx>
        <w:trPr>
          <w:trHeight w:val="2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10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Default="001D247C" w:rsidP="00501E48">
            <w:pPr>
              <w:spacing w:after="0" w:line="251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рынка труда </w:t>
            </w:r>
          </w:p>
          <w:p w:rsidR="001D247C" w:rsidRDefault="001D247C" w:rsidP="00501E48">
            <w:pPr>
              <w:spacing w:after="0" w:line="251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Основные категории и определения в статистическом наблюдении за рынком труда </w:t>
            </w:r>
          </w:p>
          <w:p w:rsidR="00B3074A" w:rsidRPr="001D247C" w:rsidRDefault="001D247C" w:rsidP="00501E48">
            <w:pPr>
              <w:spacing w:after="0" w:line="251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2. Статистическое изучение естественного и механического движения трудовых ресурсов </w:t>
            </w:r>
          </w:p>
          <w:p w:rsid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3. Статистический анализ занятости населения </w:t>
            </w:r>
          </w:p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>4. Статистический анализ безработицы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B3074A" w:rsidRPr="001D247C" w:rsidTr="00501E48">
        <w:tblPrEx>
          <w:tblCellMar>
            <w:right w:w="10" w:type="dxa"/>
          </w:tblCellMar>
        </w:tblPrEx>
        <w:trPr>
          <w:trHeight w:val="25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11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труда и заработной платы  </w:t>
            </w:r>
          </w:p>
          <w:p w:rsidR="001D247C" w:rsidRDefault="001D247C" w:rsidP="00501E48">
            <w:pPr>
              <w:spacing w:after="0" w:line="263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Статистическое изучение численности и состава работников </w:t>
            </w:r>
          </w:p>
          <w:p w:rsidR="00B3074A" w:rsidRPr="001D247C" w:rsidRDefault="001D247C" w:rsidP="00501E48">
            <w:pPr>
              <w:spacing w:after="0" w:line="263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2. Показатели движения рабочей силы.  </w:t>
            </w:r>
          </w:p>
          <w:p w:rsidR="00B3074A" w:rsidRDefault="001D247C" w:rsidP="00501E48">
            <w:pPr>
              <w:numPr>
                <w:ilvl w:val="0"/>
                <w:numId w:val="21"/>
              </w:numPr>
              <w:spacing w:after="0" w:line="276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использования рабочего времени </w:t>
            </w:r>
          </w:p>
          <w:p w:rsidR="00B3074A" w:rsidRPr="001D247C" w:rsidRDefault="001D247C" w:rsidP="00501E48">
            <w:pPr>
              <w:numPr>
                <w:ilvl w:val="0"/>
                <w:numId w:val="21"/>
              </w:numPr>
              <w:spacing w:after="19" w:line="274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производительности труда.  </w:t>
            </w:r>
          </w:p>
          <w:p w:rsidR="00B3074A" w:rsidRPr="001D247C" w:rsidRDefault="001D247C" w:rsidP="00501E48">
            <w:pPr>
              <w:numPr>
                <w:ilvl w:val="0"/>
                <w:numId w:val="21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оплаты труда.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3,0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4,0 </w:t>
            </w:r>
          </w:p>
        </w:tc>
      </w:tr>
      <w:tr w:rsidR="00B3074A" w:rsidRPr="001D247C" w:rsidTr="00501E48">
        <w:tblPrEx>
          <w:tblCellMar>
            <w:right w:w="10" w:type="dxa"/>
          </w:tblCellMar>
        </w:tblPrEx>
        <w:trPr>
          <w:trHeight w:val="3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lastRenderedPageBreak/>
              <w:t xml:space="preserve">12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национального богатства  </w:t>
            </w:r>
          </w:p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Понятие и состав национального богатства </w:t>
            </w:r>
          </w:p>
          <w:p w:rsidR="00B3074A" w:rsidRPr="001D247C" w:rsidRDefault="001D247C" w:rsidP="00501E48">
            <w:pPr>
              <w:numPr>
                <w:ilvl w:val="0"/>
                <w:numId w:val="22"/>
              </w:numPr>
              <w:spacing w:after="0" w:line="27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Статистическое изучение состава основных фондов </w:t>
            </w:r>
          </w:p>
          <w:p w:rsidR="00B3074A" w:rsidRPr="001D247C" w:rsidRDefault="001D247C" w:rsidP="00501E48">
            <w:pPr>
              <w:numPr>
                <w:ilvl w:val="0"/>
                <w:numId w:val="22"/>
              </w:numPr>
              <w:spacing w:after="0" w:line="257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Статистическое изучение движения и состояния основных фондов  </w:t>
            </w:r>
          </w:p>
          <w:p w:rsidR="001D247C" w:rsidRDefault="001D247C" w:rsidP="00501E48">
            <w:pPr>
              <w:numPr>
                <w:ilvl w:val="0"/>
                <w:numId w:val="22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Статистический анализ использования основных фондов </w:t>
            </w:r>
          </w:p>
          <w:p w:rsidR="001D247C" w:rsidRDefault="001D247C" w:rsidP="00501E48">
            <w:pPr>
              <w:numPr>
                <w:ilvl w:val="0"/>
                <w:numId w:val="22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 Статистическое изучение структуры оборотных средств </w:t>
            </w:r>
          </w:p>
          <w:p w:rsidR="00B3074A" w:rsidRPr="001D247C" w:rsidRDefault="001D247C" w:rsidP="00501E48">
            <w:pPr>
              <w:numPr>
                <w:ilvl w:val="0"/>
                <w:numId w:val="22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Статистический анализ использования оборотных средств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B3074A" w:rsidRPr="001D247C" w:rsidTr="00501E48">
        <w:tblPrEx>
          <w:tblCellMar>
            <w:right w:w="10" w:type="dxa"/>
          </w:tblCellMar>
        </w:tblPrEx>
        <w:trPr>
          <w:trHeight w:val="1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13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Система национальных счетов  </w:t>
            </w:r>
          </w:p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Понятие и содержание системы национальных счетов (СНС);   </w:t>
            </w:r>
          </w:p>
          <w:p w:rsid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2. Система показателей результатов экономической деятельности в СНС </w:t>
            </w:r>
          </w:p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3. Методология составления и анализа национальных счетов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4,0 </w:t>
            </w:r>
          </w:p>
        </w:tc>
      </w:tr>
      <w:tr w:rsidR="00B3074A" w:rsidRPr="001D247C" w:rsidTr="00501E48">
        <w:tblPrEx>
          <w:tblCellMar>
            <w:right w:w="10" w:type="dxa"/>
          </w:tblCellMar>
        </w:tblPrEx>
        <w:trPr>
          <w:trHeight w:val="1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14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65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производства товаров и услуг  </w:t>
            </w:r>
          </w:p>
          <w:p w:rsidR="00B3074A" w:rsidRPr="001D247C" w:rsidRDefault="001D247C" w:rsidP="00501E48">
            <w:pPr>
              <w:numPr>
                <w:ilvl w:val="0"/>
                <w:numId w:val="23"/>
              </w:numPr>
              <w:spacing w:after="24" w:line="256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Макроэкономические показатели производства товаров и услуг, их взаимосвязь.  </w:t>
            </w:r>
          </w:p>
          <w:p w:rsidR="001D247C" w:rsidRDefault="001D247C" w:rsidP="00501E48">
            <w:pPr>
              <w:numPr>
                <w:ilvl w:val="0"/>
                <w:numId w:val="23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Методы исчисления ВВП.  </w:t>
            </w:r>
          </w:p>
          <w:p w:rsidR="00B3074A" w:rsidRPr="001D247C" w:rsidRDefault="001D247C" w:rsidP="00501E48">
            <w:pPr>
              <w:numPr>
                <w:ilvl w:val="0"/>
                <w:numId w:val="23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Отраслевые особенности статистики производства товаров и услуг.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B3074A" w:rsidRPr="001D247C" w:rsidTr="00501E48">
        <w:tblPrEx>
          <w:tblCellMar>
            <w:right w:w="10" w:type="dxa"/>
          </w:tblCellMar>
        </w:tblPrEx>
        <w:trPr>
          <w:trHeight w:val="2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15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Default="001D247C" w:rsidP="00501E48">
            <w:pPr>
              <w:spacing w:after="0" w:line="258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уровня жизни населения  </w:t>
            </w:r>
          </w:p>
          <w:p w:rsidR="00B3074A" w:rsidRPr="001D247C" w:rsidRDefault="001D247C" w:rsidP="00501E48">
            <w:pPr>
              <w:spacing w:after="0" w:line="258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Понятие и составляющие уровня жизни населения;    </w:t>
            </w:r>
          </w:p>
          <w:p w:rsidR="00B3074A" w:rsidRPr="001D247C" w:rsidRDefault="001D247C" w:rsidP="00501E48">
            <w:pPr>
              <w:numPr>
                <w:ilvl w:val="0"/>
                <w:numId w:val="24"/>
              </w:numPr>
              <w:spacing w:after="0" w:line="275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система показателей уровня жизни населения; </w:t>
            </w:r>
          </w:p>
          <w:p w:rsidR="00B3074A" w:rsidRPr="001D247C" w:rsidRDefault="001D247C" w:rsidP="00501E48">
            <w:pPr>
              <w:numPr>
                <w:ilvl w:val="0"/>
                <w:numId w:val="24"/>
              </w:numPr>
              <w:spacing w:after="0" w:line="275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статистическое изучение доходов населения; </w:t>
            </w:r>
          </w:p>
          <w:p w:rsidR="00B3074A" w:rsidRPr="001D247C" w:rsidRDefault="001D247C" w:rsidP="00501E48">
            <w:pPr>
              <w:numPr>
                <w:ilvl w:val="0"/>
                <w:numId w:val="24"/>
              </w:numPr>
              <w:spacing w:after="0" w:line="27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система показателей расходов и потребления населения; </w:t>
            </w:r>
          </w:p>
          <w:p w:rsidR="00B3074A" w:rsidRPr="001D247C" w:rsidRDefault="001D247C" w:rsidP="00501E48">
            <w:pPr>
              <w:numPr>
                <w:ilvl w:val="0"/>
                <w:numId w:val="24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социальных условий жизни и обслуживания населения.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2,5 </w:t>
            </w:r>
          </w:p>
        </w:tc>
      </w:tr>
      <w:tr w:rsidR="00B3074A" w:rsidRPr="001D247C" w:rsidTr="00501E48">
        <w:tblPrEx>
          <w:tblCellMar>
            <w:right w:w="10" w:type="dxa"/>
          </w:tblCellMar>
        </w:tblPrEx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16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71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государственных и корпоративных финансов  </w:t>
            </w:r>
          </w:p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Бюджетная система как объект статистического изучения.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B3074A" w:rsidRPr="001D247C" w:rsidTr="00501E48">
        <w:tblPrEx>
          <w:tblCellMar>
            <w:right w:w="10" w:type="dxa"/>
          </w:tblCellMar>
        </w:tblPrEx>
        <w:trPr>
          <w:trHeight w:val="25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-8" w:firstLine="0"/>
              <w:rPr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2. Система  показателей государственного бюджета и методы их статистического анализа. </w:t>
            </w:r>
          </w:p>
          <w:p w:rsid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3.  Статистика финансов предприятий (организаций).  </w:t>
            </w:r>
          </w:p>
          <w:p w:rsid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4. Статистическое изучение формирования финансовых ресурсов, прибыли и рентабельности.  </w:t>
            </w:r>
          </w:p>
          <w:p w:rsidR="00B3074A" w:rsidRPr="001D247C" w:rsidRDefault="001D247C" w:rsidP="00501E48">
            <w:pPr>
              <w:spacing w:after="0" w:line="259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5. Статистика издержек производства.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-8" w:firstLine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-8"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-8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-8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B3074A" w:rsidP="001D247C">
            <w:pPr>
              <w:spacing w:after="160" w:line="259" w:lineRule="auto"/>
              <w:ind w:left="-8" w:firstLine="0"/>
              <w:rPr>
                <w:szCs w:val="24"/>
              </w:rPr>
            </w:pPr>
          </w:p>
        </w:tc>
      </w:tr>
      <w:tr w:rsidR="00B3074A" w:rsidRPr="001D247C" w:rsidTr="00501E48">
        <w:tblPrEx>
          <w:tblCellMar>
            <w:right w:w="10" w:type="dxa"/>
          </w:tblCellMar>
        </w:tblPrEx>
        <w:trPr>
          <w:trHeight w:val="2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17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7C" w:rsidRDefault="001D247C" w:rsidP="00501E48">
            <w:pPr>
              <w:spacing w:after="0" w:line="260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денежного обращения и банковской деятельности  </w:t>
            </w:r>
          </w:p>
          <w:p w:rsidR="001D247C" w:rsidRDefault="001D247C" w:rsidP="00501E48">
            <w:pPr>
              <w:spacing w:after="0" w:line="260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1. Статистическое изучение показателей денежного обращения.     </w:t>
            </w:r>
          </w:p>
          <w:p w:rsidR="00B3074A" w:rsidRPr="001D247C" w:rsidRDefault="001D247C" w:rsidP="00501E48">
            <w:pPr>
              <w:spacing w:after="0" w:line="260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2. Система показатели банковской статистики </w:t>
            </w:r>
          </w:p>
          <w:p w:rsidR="00B3074A" w:rsidRPr="001D247C" w:rsidRDefault="001D247C" w:rsidP="00501E48">
            <w:pPr>
              <w:numPr>
                <w:ilvl w:val="0"/>
                <w:numId w:val="25"/>
              </w:numPr>
              <w:spacing w:after="15" w:line="27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Статистическое изучение кредитных операций. </w:t>
            </w:r>
          </w:p>
          <w:p w:rsidR="00B3074A" w:rsidRPr="001D247C" w:rsidRDefault="001D247C" w:rsidP="00501E48">
            <w:pPr>
              <w:numPr>
                <w:ilvl w:val="0"/>
                <w:numId w:val="25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сберегательного дела.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B3074A" w:rsidRPr="001D247C" w:rsidTr="00501E48">
        <w:tblPrEx>
          <w:tblCellMar>
            <w:right w:w="10" w:type="dxa"/>
          </w:tblCellMar>
        </w:tblPrEx>
        <w:trPr>
          <w:trHeight w:val="2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18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68" w:lineRule="auto"/>
              <w:ind w:left="0"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биржевой деятельности и страхового рынка  </w:t>
            </w:r>
          </w:p>
          <w:p w:rsidR="00B3074A" w:rsidRPr="001D247C" w:rsidRDefault="001D247C" w:rsidP="00501E48">
            <w:pPr>
              <w:numPr>
                <w:ilvl w:val="0"/>
                <w:numId w:val="26"/>
              </w:numPr>
              <w:spacing w:after="0" w:line="256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Система показателей и статистические методы изучения рынка ценных бумаг.   </w:t>
            </w:r>
          </w:p>
          <w:p w:rsidR="001D247C" w:rsidRDefault="001D247C" w:rsidP="00501E48">
            <w:pPr>
              <w:numPr>
                <w:ilvl w:val="0"/>
                <w:numId w:val="26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Статистическое изучение деятельности фондовых бирж. </w:t>
            </w:r>
          </w:p>
          <w:p w:rsidR="00B3074A" w:rsidRPr="001D247C" w:rsidRDefault="001D247C" w:rsidP="00501E48">
            <w:pPr>
              <w:numPr>
                <w:ilvl w:val="0"/>
                <w:numId w:val="26"/>
              </w:numPr>
              <w:spacing w:after="0" w:line="259" w:lineRule="auto"/>
              <w:ind w:right="131" w:firstLine="30"/>
              <w:rPr>
                <w:szCs w:val="24"/>
              </w:rPr>
            </w:pPr>
            <w:r w:rsidRPr="001D247C">
              <w:rPr>
                <w:szCs w:val="24"/>
              </w:rPr>
              <w:t xml:space="preserve">Статистика страхования и страхового рынка.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ИД-2. ОПК-2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-8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2,0 </w:t>
            </w:r>
          </w:p>
        </w:tc>
      </w:tr>
      <w:tr w:rsidR="00B3074A" w:rsidRPr="00501E48" w:rsidTr="00501E48">
        <w:tblPrEx>
          <w:tblCellMar>
            <w:right w:w="10" w:type="dxa"/>
          </w:tblCellMar>
        </w:tblPrEx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501E48" w:rsidRDefault="00B3074A" w:rsidP="00501E48">
            <w:pPr>
              <w:spacing w:after="0" w:line="259" w:lineRule="auto"/>
              <w:ind w:left="-8" w:firstLine="0"/>
              <w:jc w:val="center"/>
              <w:rPr>
                <w:b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501E48" w:rsidRDefault="001D247C" w:rsidP="00501E48">
            <w:pPr>
              <w:spacing w:after="0" w:line="259" w:lineRule="auto"/>
              <w:ind w:left="-8" w:firstLine="0"/>
              <w:jc w:val="center"/>
              <w:rPr>
                <w:b/>
                <w:szCs w:val="24"/>
              </w:rPr>
            </w:pPr>
            <w:r w:rsidRPr="00501E48">
              <w:rPr>
                <w:b/>
                <w:szCs w:val="24"/>
              </w:rPr>
              <w:t>ИТОГО за 1 семестр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501E48" w:rsidRDefault="00B3074A" w:rsidP="00501E48">
            <w:pPr>
              <w:spacing w:after="0" w:line="259" w:lineRule="auto"/>
              <w:ind w:left="-8" w:firstLine="0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501E48" w:rsidRDefault="001D247C" w:rsidP="00501E48">
            <w:pPr>
              <w:spacing w:after="0" w:line="259" w:lineRule="auto"/>
              <w:ind w:left="-8" w:firstLine="0"/>
              <w:jc w:val="center"/>
              <w:rPr>
                <w:b/>
                <w:szCs w:val="24"/>
              </w:rPr>
            </w:pPr>
            <w:r w:rsidRPr="00501E48">
              <w:rPr>
                <w:b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501E48" w:rsidRDefault="001D247C" w:rsidP="00501E48">
            <w:pPr>
              <w:spacing w:after="0" w:line="259" w:lineRule="auto"/>
              <w:ind w:left="-8" w:firstLine="0"/>
              <w:jc w:val="center"/>
              <w:rPr>
                <w:b/>
                <w:szCs w:val="24"/>
              </w:rPr>
            </w:pPr>
            <w:r w:rsidRPr="00501E48">
              <w:rPr>
                <w:b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501E48" w:rsidRDefault="001D247C" w:rsidP="00501E48">
            <w:pPr>
              <w:spacing w:after="0" w:line="259" w:lineRule="auto"/>
              <w:ind w:left="-8" w:firstLine="0"/>
              <w:jc w:val="center"/>
              <w:rPr>
                <w:b/>
                <w:szCs w:val="24"/>
              </w:rPr>
            </w:pPr>
            <w:r w:rsidRPr="00501E48">
              <w:rPr>
                <w:b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501E48" w:rsidRDefault="001D247C" w:rsidP="00501E48">
            <w:pPr>
              <w:spacing w:after="0" w:line="259" w:lineRule="auto"/>
              <w:ind w:left="-8" w:firstLine="0"/>
              <w:jc w:val="center"/>
              <w:rPr>
                <w:b/>
                <w:szCs w:val="24"/>
              </w:rPr>
            </w:pPr>
            <w:r w:rsidRPr="00501E48">
              <w:rPr>
                <w:b/>
                <w:szCs w:val="24"/>
              </w:rPr>
              <w:t>40,5</w:t>
            </w:r>
          </w:p>
        </w:tc>
      </w:tr>
    </w:tbl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501E48">
      <w:pPr>
        <w:pStyle w:val="1"/>
        <w:ind w:left="0" w:right="0" w:firstLine="0"/>
        <w:jc w:val="center"/>
        <w:rPr>
          <w:szCs w:val="24"/>
        </w:rPr>
      </w:pPr>
      <w:r w:rsidRPr="001D247C">
        <w:rPr>
          <w:szCs w:val="24"/>
        </w:rPr>
        <w:t>6.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501E48">
        <w:rPr>
          <w:b/>
          <w:szCs w:val="24"/>
        </w:rPr>
        <w:t>Фонд оценочных средств (ФОС)</w:t>
      </w:r>
      <w:r w:rsidRPr="001D247C">
        <w:rPr>
          <w:szCs w:val="24"/>
        </w:rPr>
        <w:t xml:space="preserve"> по дисциплине базируется на перечне осваиваемых компетенций с указанием индикаторов их достижения. ФОС обеспечивает объективный контроль достижения запланированных результатов обучения по дисциплине. 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ФОС по дисциплине включает в себя:  </w:t>
      </w:r>
    </w:p>
    <w:p w:rsidR="00B3074A" w:rsidRPr="001D247C" w:rsidRDefault="001D247C" w:rsidP="001D247C">
      <w:pPr>
        <w:numPr>
          <w:ilvl w:val="0"/>
          <w:numId w:val="1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описание критериев оценивания компетенции на различных этапах их формирования, шкал оценивания; </w:t>
      </w:r>
    </w:p>
    <w:p w:rsidR="00B3074A" w:rsidRPr="001D247C" w:rsidRDefault="001D247C" w:rsidP="001D247C">
      <w:pPr>
        <w:numPr>
          <w:ilvl w:val="0"/>
          <w:numId w:val="1"/>
        </w:numPr>
        <w:ind w:left="0" w:firstLine="851"/>
        <w:rPr>
          <w:szCs w:val="24"/>
        </w:rPr>
      </w:pPr>
      <w:r w:rsidRPr="001D247C">
        <w:rPr>
          <w:szCs w:val="24"/>
        </w:rPr>
        <w:t xml:space="preserve">типовые оценочные средства, необходимые для оценки результатов обучения по дисциплине и уровня сформированности компетенций. 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 Методические материалы, определяющие процедуры оценивания результатов обучения по дисциплине, включаются в методические указания.</w:t>
      </w:r>
      <w:r w:rsidRPr="001D247C">
        <w:rPr>
          <w:b/>
          <w:color w:val="FF0000"/>
          <w:szCs w:val="24"/>
        </w:rPr>
        <w:t xml:space="preserve">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ФОС являются приложением к данной программе дисциплины.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spacing w:after="25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501E48">
      <w:pPr>
        <w:pStyle w:val="1"/>
        <w:ind w:left="0" w:right="0" w:firstLine="851"/>
        <w:jc w:val="center"/>
        <w:rPr>
          <w:szCs w:val="24"/>
        </w:rPr>
      </w:pPr>
      <w:r w:rsidRPr="001D247C">
        <w:rPr>
          <w:szCs w:val="24"/>
        </w:rPr>
        <w:t>7.</w:t>
      </w:r>
      <w:r w:rsidRPr="001D247C">
        <w:rPr>
          <w:b w:val="0"/>
          <w:szCs w:val="24"/>
        </w:rPr>
        <w:t xml:space="preserve"> </w:t>
      </w:r>
      <w:r w:rsidRPr="001D247C">
        <w:rPr>
          <w:szCs w:val="24"/>
        </w:rPr>
        <w:t>Методические указания для обучающихся по освоению дисциплины</w:t>
      </w:r>
    </w:p>
    <w:p w:rsidR="00501E48" w:rsidRDefault="00501E48" w:rsidP="001D247C">
      <w:pPr>
        <w:ind w:left="0" w:firstLine="851"/>
        <w:rPr>
          <w:szCs w:val="24"/>
        </w:rPr>
      </w:pP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Приступая к работе, каждый студент должен принимать во внимание следующие положения: </w:t>
      </w:r>
    </w:p>
    <w:p w:rsidR="00B3074A" w:rsidRPr="001D247C" w:rsidRDefault="001D247C" w:rsidP="001D247C">
      <w:pPr>
        <w:numPr>
          <w:ilvl w:val="0"/>
          <w:numId w:val="2"/>
        </w:numPr>
        <w:ind w:left="0" w:firstLine="851"/>
        <w:rPr>
          <w:szCs w:val="24"/>
        </w:rPr>
      </w:pPr>
      <w:r w:rsidRPr="001D247C">
        <w:rPr>
          <w:szCs w:val="24"/>
        </w:rPr>
        <w:lastRenderedPageBreak/>
        <w:t xml:space="preserve">дисциплина построена по тематическому принципу, каждая тема представляет собой логически завершенный раздел; </w:t>
      </w:r>
    </w:p>
    <w:p w:rsidR="00B3074A" w:rsidRPr="001D247C" w:rsidRDefault="001D247C" w:rsidP="001D247C">
      <w:pPr>
        <w:numPr>
          <w:ilvl w:val="0"/>
          <w:numId w:val="2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студентов; </w:t>
      </w:r>
    </w:p>
    <w:p w:rsidR="00B3074A" w:rsidRPr="001D247C" w:rsidRDefault="001D247C" w:rsidP="001D247C">
      <w:pPr>
        <w:numPr>
          <w:ilvl w:val="0"/>
          <w:numId w:val="2"/>
        </w:numPr>
        <w:spacing w:after="11" w:line="269" w:lineRule="auto"/>
        <w:ind w:left="0" w:firstLine="851"/>
        <w:rPr>
          <w:szCs w:val="24"/>
        </w:rPr>
      </w:pPr>
      <w:r w:rsidRPr="001D247C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области;</w:t>
      </w:r>
      <w:r w:rsidRPr="001D247C">
        <w:rPr>
          <w:i/>
          <w:szCs w:val="24"/>
        </w:rPr>
        <w:t xml:space="preserve"> </w:t>
      </w:r>
    </w:p>
    <w:p w:rsidR="00B3074A" w:rsidRPr="001D247C" w:rsidRDefault="001D247C" w:rsidP="001D247C">
      <w:pPr>
        <w:numPr>
          <w:ilvl w:val="0"/>
          <w:numId w:val="2"/>
        </w:numPr>
        <w:ind w:left="0" w:firstLine="851"/>
        <w:rPr>
          <w:szCs w:val="24"/>
        </w:rPr>
      </w:pPr>
      <w:r w:rsidRPr="001D247C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самостоятельной работы; </w:t>
      </w:r>
    </w:p>
    <w:p w:rsidR="00B3074A" w:rsidRPr="001D247C" w:rsidRDefault="001D247C" w:rsidP="001D247C">
      <w:pPr>
        <w:numPr>
          <w:ilvl w:val="0"/>
          <w:numId w:val="2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Pr="001D247C" w:rsidRDefault="001D247C" w:rsidP="001D247C">
      <w:pPr>
        <w:pStyle w:val="1"/>
        <w:ind w:left="0" w:right="0" w:firstLine="851"/>
        <w:rPr>
          <w:szCs w:val="24"/>
        </w:rPr>
      </w:pPr>
      <w:r w:rsidRPr="001D247C">
        <w:rPr>
          <w:szCs w:val="24"/>
        </w:rPr>
        <w:t xml:space="preserve">8. Учебно-методическое и информационное обеспечение дисциплины </w:t>
      </w:r>
      <w:r w:rsidRPr="001D247C">
        <w:rPr>
          <w:b w:val="0"/>
          <w:szCs w:val="24"/>
        </w:rPr>
        <w:t xml:space="preserve">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501E48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8.1. Перечень основной и дополнительной литературы, необходимой для освоения дисциплины 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>8.1.1. Перечень основной литературы:</w:t>
      </w:r>
      <w:r w:rsidRPr="001D247C">
        <w:rPr>
          <w:i/>
          <w:szCs w:val="24"/>
        </w:rPr>
        <w:t xml:space="preserve"> 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1. Илышев, А.М. Общая теория статистики Электронный ресурс : учебник / А.М. Илышев. - Общая теория статистики,2020-10-10. - Москва : ЮНИТИ-ДАНА, 2017. - 535 c. - Книга находится в базовой версии ЭБС IPRbooks. - ISBN 978-5-238-01446-3, экземпляров неограничено 2. Коник, Н. В. Общая теория статистики Электронный ресурс : Учебное пособие / Н. В. Коник. - Общая теория статистики,2020-02-05. - Саратов : Научная книга, 2019. - 159 с. - Книга находится в премиум-версии ЭБС IPR BOOKS. - ISBN 978-5-9758-1809-6, экземпляров неограничено </w:t>
      </w:r>
    </w:p>
    <w:p w:rsidR="00B3074A" w:rsidRPr="001D247C" w:rsidRDefault="001D247C" w:rsidP="001D247C">
      <w:pPr>
        <w:numPr>
          <w:ilvl w:val="0"/>
          <w:numId w:val="3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Ловцов, Д.А.&lt;BR&gt;&amp;nbsp;&amp;nbsp;&amp;nbsp; Основы статистики Электронный ресурс : учебное пособие / Л.С. Паршинцева / М.В. Богданова / Д.А. Ловцов ; ред. Д.А. Ловцов. - Основы статистики,2021-02-09. - Москва : Российский государственный университет правосудия, 2017. - 160 c. - Книга находится в базовой версии ЭБС IPRbooks. - ISBN 978-5-93916-576-1, экземпляров неограничено </w:t>
      </w:r>
    </w:p>
    <w:p w:rsidR="00B3074A" w:rsidRPr="00501E48" w:rsidRDefault="001D247C" w:rsidP="00145468">
      <w:pPr>
        <w:numPr>
          <w:ilvl w:val="0"/>
          <w:numId w:val="3"/>
        </w:numPr>
        <w:spacing w:after="11" w:line="269" w:lineRule="auto"/>
        <w:ind w:left="0" w:firstLine="851"/>
        <w:rPr>
          <w:szCs w:val="24"/>
        </w:rPr>
      </w:pPr>
      <w:r w:rsidRPr="00501E48">
        <w:rPr>
          <w:szCs w:val="24"/>
        </w:rPr>
        <w:t xml:space="preserve">Соян, Ш. Ч. Социально-экономическая статистика Электронный ресурс / Соян Ш. Ч., Хертек Ш. В. : учебное пособие. - Кызыл : ТувГУ, 2019. - 91 с., экземпляров неограничено </w:t>
      </w:r>
    </w:p>
    <w:p w:rsidR="00B3074A" w:rsidRPr="001D247C" w:rsidRDefault="001D247C" w:rsidP="001D247C">
      <w:pPr>
        <w:numPr>
          <w:ilvl w:val="0"/>
          <w:numId w:val="3"/>
        </w:numPr>
        <w:ind w:left="0" w:firstLine="851"/>
        <w:rPr>
          <w:szCs w:val="24"/>
        </w:rPr>
      </w:pPr>
      <w:r w:rsidRPr="001D247C">
        <w:rPr>
          <w:szCs w:val="24"/>
        </w:rPr>
        <w:t xml:space="preserve">Яшкова, Н. В. Общая теория статистики Электронный ресурс / Яшкова Н. В. : учебнометодическое пособие. - Самара : СамГУПС, 2020. - 110 с. - ISBN 978-5-6044457-2-3, экземпляров неограничено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spacing w:after="23" w:line="259" w:lineRule="auto"/>
        <w:ind w:left="0" w:firstLine="851"/>
        <w:rPr>
          <w:szCs w:val="24"/>
        </w:rPr>
      </w:pPr>
      <w:r w:rsidRPr="001D247C">
        <w:rPr>
          <w:i/>
          <w:szCs w:val="24"/>
        </w:rPr>
        <w:t xml:space="preserve">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8.1.2. Перечень дополнительной литературы:  </w:t>
      </w:r>
    </w:p>
    <w:p w:rsidR="00B3074A" w:rsidRPr="001D247C" w:rsidRDefault="001D247C" w:rsidP="001D247C">
      <w:pPr>
        <w:spacing w:after="22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501E48" w:rsidRDefault="001D247C" w:rsidP="005951FF">
      <w:pPr>
        <w:numPr>
          <w:ilvl w:val="0"/>
          <w:numId w:val="4"/>
        </w:numPr>
        <w:ind w:left="0" w:firstLine="851"/>
        <w:rPr>
          <w:szCs w:val="24"/>
        </w:rPr>
      </w:pPr>
      <w:r w:rsidRPr="00501E48">
        <w:rPr>
          <w:szCs w:val="24"/>
        </w:rPr>
        <w:t xml:space="preserve">Гусаров, В. М. Общая теория статистики : Учебное пособие / Гусаров В. М. - Москва : ЮНИТИ-ДАНА, 2012. - 207 с. - Книга находится в базовой версии ЭБС IPRbooks. - ISBN 978-5-238-01367-1 </w:t>
      </w:r>
    </w:p>
    <w:p w:rsidR="00B3074A" w:rsidRPr="001D247C" w:rsidRDefault="001D247C" w:rsidP="001D247C">
      <w:pPr>
        <w:numPr>
          <w:ilvl w:val="0"/>
          <w:numId w:val="4"/>
        </w:numPr>
        <w:ind w:left="0" w:firstLine="851"/>
        <w:rPr>
          <w:szCs w:val="24"/>
        </w:rPr>
      </w:pPr>
      <w:r w:rsidRPr="001D247C">
        <w:rPr>
          <w:szCs w:val="24"/>
        </w:rPr>
        <w:lastRenderedPageBreak/>
        <w:t xml:space="preserve">Лосева, О. В. Общая теория статистики для бакалавров экономики и менеджмента : Учебное пособие / Лосева О. В. - Саратов : Вузовское образование, 2014. - 94 с. - Книга находится в базовой версии ЭБС IPRbooks. </w:t>
      </w:r>
    </w:p>
    <w:p w:rsidR="00B3074A" w:rsidRPr="001D247C" w:rsidRDefault="001D247C" w:rsidP="001D247C">
      <w:pPr>
        <w:numPr>
          <w:ilvl w:val="0"/>
          <w:numId w:val="4"/>
        </w:numPr>
        <w:ind w:left="0" w:firstLine="851"/>
        <w:rPr>
          <w:szCs w:val="24"/>
        </w:rPr>
      </w:pPr>
      <w:r w:rsidRPr="001D247C">
        <w:rPr>
          <w:szCs w:val="24"/>
        </w:rPr>
        <w:t xml:space="preserve">Социально-экономическая статистика : учебник для бакалавров / [М.Р. Ефимова, А.С. Аброскин, С.Г. Бычкова и др.] ; под ред. М.Р. Ефимовой. - 2-е изд., прераб. и доп. - М. : Юрайт,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2013. - 591 с. : ил. -  (Бакалавр. Углубленный курс). - На учебнике гриф: Доп.УМО. - Библиогр.: с. 582-584. - ISBN 978-5-9916-2500-5 </w:t>
      </w:r>
    </w:p>
    <w:p w:rsidR="00B3074A" w:rsidRPr="001D247C" w:rsidRDefault="001D247C" w:rsidP="001D247C">
      <w:pPr>
        <w:numPr>
          <w:ilvl w:val="1"/>
          <w:numId w:val="5"/>
        </w:numPr>
        <w:ind w:left="0" w:firstLine="851"/>
        <w:rPr>
          <w:szCs w:val="24"/>
        </w:rPr>
      </w:pPr>
      <w:r w:rsidRPr="001D247C">
        <w:rPr>
          <w:szCs w:val="24"/>
        </w:rPr>
        <w:t xml:space="preserve">Шеремет, Н. М. Общая теория статистики : Учебник / Шеремет Н. М. - Москва : Учебнометодический центр по образованию на железнодорожном транспорте, 2013. - 360 с. - Книга находится в базовой версии ЭБС IPRbooks. - ISBN 978-5-89035-655-0 </w:t>
      </w:r>
    </w:p>
    <w:p w:rsidR="00B3074A" w:rsidRPr="001D247C" w:rsidRDefault="001D247C" w:rsidP="001D247C">
      <w:pPr>
        <w:numPr>
          <w:ilvl w:val="1"/>
          <w:numId w:val="5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Громыко, Г.Л. Теория статистики: Практикум / Г.Л. Громыко. - М.: Инфра-М, 2018. - 544 c. </w:t>
      </w:r>
    </w:p>
    <w:p w:rsidR="00B3074A" w:rsidRPr="001D247C" w:rsidRDefault="001D247C" w:rsidP="001D247C">
      <w:pPr>
        <w:numPr>
          <w:ilvl w:val="1"/>
          <w:numId w:val="5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Долгова В. Н., Медведева Т. Ю. Теория статистики. Учебник и практикум для академического бакалавриата. М.: Юрайт, 2019. - 246 с. </w:t>
      </w:r>
    </w:p>
    <w:p w:rsidR="00B3074A" w:rsidRPr="001D247C" w:rsidRDefault="001D247C" w:rsidP="001D247C">
      <w:pPr>
        <w:numPr>
          <w:ilvl w:val="1"/>
          <w:numId w:val="5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Долгова, В. Н.  Статистика : учебник и практикум / В. Н. Долгова, Т. Ю. Медведева. — 2-е изд., перераб. и доп. — Москва : Издательство Юрайт, 2022. — 626 с.  </w:t>
      </w:r>
    </w:p>
    <w:p w:rsidR="00B3074A" w:rsidRPr="001D247C" w:rsidRDefault="001D247C" w:rsidP="001D247C">
      <w:pPr>
        <w:numPr>
          <w:ilvl w:val="1"/>
          <w:numId w:val="5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Дудин М. Н., Лясников Н. В., Лезина М. Л. Социально-экономическая статистика. Учебник и практикум. М.: Юрайт, 2019. - 234 с. </w:t>
      </w:r>
    </w:p>
    <w:p w:rsidR="00B3074A" w:rsidRPr="001D247C" w:rsidRDefault="001D247C" w:rsidP="001D247C">
      <w:pPr>
        <w:numPr>
          <w:ilvl w:val="1"/>
          <w:numId w:val="5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Дудин, М. Н. Статистика : учебник и практикум для академического бакалавриата / М. Н. Дудин, Н. В. Лясников, М. Л. Лезина. — Москва : Издательство Юрайт, 2019. — 374 с. </w:t>
      </w:r>
    </w:p>
    <w:p w:rsidR="00B3074A" w:rsidRPr="001D247C" w:rsidRDefault="001D247C" w:rsidP="001D247C">
      <w:pPr>
        <w:spacing w:after="65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8.2. Перечень учебно-методического обеспечения по дисциплине  </w:t>
      </w:r>
    </w:p>
    <w:p w:rsidR="00B3074A" w:rsidRPr="001D247C" w:rsidRDefault="001D247C" w:rsidP="001D247C">
      <w:pPr>
        <w:spacing w:after="22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501E48" w:rsidRDefault="001D247C" w:rsidP="00872B8F">
      <w:pPr>
        <w:numPr>
          <w:ilvl w:val="1"/>
          <w:numId w:val="7"/>
        </w:numPr>
        <w:ind w:left="0" w:firstLine="851"/>
        <w:rPr>
          <w:szCs w:val="24"/>
        </w:rPr>
      </w:pPr>
      <w:r w:rsidRPr="00501E48">
        <w:rPr>
          <w:szCs w:val="24"/>
        </w:rPr>
        <w:t xml:space="preserve">Статистика: учебно-методическое пособие. Ч1. Направление подготовки 38.03.02 - </w:t>
      </w:r>
      <w:r w:rsidR="00501E48">
        <w:rPr>
          <w:szCs w:val="24"/>
        </w:rPr>
        <w:t>Менеджмент /</w:t>
      </w:r>
      <w:r w:rsidRPr="00501E48">
        <w:rPr>
          <w:szCs w:val="24"/>
        </w:rPr>
        <w:t>202</w:t>
      </w:r>
      <w:r w:rsidR="00501E48">
        <w:rPr>
          <w:szCs w:val="24"/>
        </w:rPr>
        <w:t>2</w:t>
      </w:r>
      <w:r w:rsidRPr="00501E48">
        <w:rPr>
          <w:szCs w:val="24"/>
        </w:rPr>
        <w:t xml:space="preserve"> – [Электронная версия] </w:t>
      </w:r>
    </w:p>
    <w:p w:rsidR="00B3074A" w:rsidRPr="00501E48" w:rsidRDefault="001D247C" w:rsidP="00C43C70">
      <w:pPr>
        <w:numPr>
          <w:ilvl w:val="1"/>
          <w:numId w:val="7"/>
        </w:numPr>
        <w:ind w:left="0" w:firstLine="851"/>
        <w:rPr>
          <w:szCs w:val="24"/>
        </w:rPr>
      </w:pPr>
      <w:r w:rsidRPr="00501E48">
        <w:rPr>
          <w:szCs w:val="24"/>
        </w:rPr>
        <w:t>Статистика: учебно-методическое пособие. Ч2. Направление подготовки 38.03.02 - Менеджм</w:t>
      </w:r>
      <w:r w:rsidR="00501E48">
        <w:rPr>
          <w:szCs w:val="24"/>
        </w:rPr>
        <w:t>ент /</w:t>
      </w:r>
      <w:r w:rsidRPr="00501E48">
        <w:rPr>
          <w:szCs w:val="24"/>
        </w:rPr>
        <w:t>202</w:t>
      </w:r>
      <w:r w:rsidR="00501E48">
        <w:rPr>
          <w:szCs w:val="24"/>
        </w:rPr>
        <w:t>2</w:t>
      </w:r>
      <w:r w:rsidRPr="00501E48">
        <w:rPr>
          <w:szCs w:val="24"/>
        </w:rPr>
        <w:t xml:space="preserve"> – [Электронная версия] </w:t>
      </w:r>
    </w:p>
    <w:p w:rsidR="00B3074A" w:rsidRPr="001D247C" w:rsidRDefault="001D247C" w:rsidP="001D247C">
      <w:pPr>
        <w:numPr>
          <w:ilvl w:val="1"/>
          <w:numId w:val="7"/>
        </w:numPr>
        <w:ind w:left="0" w:firstLine="851"/>
        <w:rPr>
          <w:szCs w:val="24"/>
        </w:rPr>
      </w:pPr>
      <w:r w:rsidRPr="001D247C">
        <w:rPr>
          <w:szCs w:val="24"/>
        </w:rPr>
        <w:t xml:space="preserve">Статистика: метод. указания по организации самостоятельной работы : Направление подготовки 38.03.02 - Менеджмент </w:t>
      </w:r>
      <w:r w:rsidR="00501E48">
        <w:rPr>
          <w:szCs w:val="24"/>
        </w:rPr>
        <w:t>/2022</w:t>
      </w:r>
      <w:r w:rsidRPr="001D247C">
        <w:rPr>
          <w:szCs w:val="24"/>
        </w:rPr>
        <w:t xml:space="preserve"> – [Электронная версия] 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spacing w:after="23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B3074A" w:rsidRPr="001D247C" w:rsidRDefault="001D247C" w:rsidP="001D247C">
      <w:pPr>
        <w:spacing w:after="23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numPr>
          <w:ilvl w:val="1"/>
          <w:numId w:val="8"/>
        </w:numPr>
        <w:ind w:left="0" w:firstLine="851"/>
        <w:rPr>
          <w:szCs w:val="24"/>
        </w:rPr>
      </w:pPr>
      <w:r w:rsidRPr="001D247C">
        <w:rPr>
          <w:szCs w:val="24"/>
        </w:rPr>
        <w:t xml:space="preserve">http://biblioclub.ru (Сайт ЭБС «Университетская библиотека онлайн» ) </w:t>
      </w:r>
    </w:p>
    <w:p w:rsidR="00B3074A" w:rsidRPr="001D247C" w:rsidRDefault="001D247C" w:rsidP="001D247C">
      <w:pPr>
        <w:numPr>
          <w:ilvl w:val="1"/>
          <w:numId w:val="8"/>
        </w:numPr>
        <w:ind w:left="0" w:firstLine="851"/>
        <w:rPr>
          <w:szCs w:val="24"/>
        </w:rPr>
      </w:pPr>
      <w:r w:rsidRPr="001D247C">
        <w:rPr>
          <w:szCs w:val="24"/>
        </w:rPr>
        <w:t xml:space="preserve">http://biblioclub.ru (Сайт ЭБС «Университетская библиотека онлайн» ) </w:t>
      </w:r>
    </w:p>
    <w:p w:rsidR="00501E48" w:rsidRDefault="00501E48" w:rsidP="004C6D93">
      <w:pPr>
        <w:numPr>
          <w:ilvl w:val="1"/>
          <w:numId w:val="8"/>
        </w:numPr>
        <w:ind w:left="0" w:firstLine="851"/>
        <w:rPr>
          <w:szCs w:val="24"/>
        </w:rPr>
      </w:pPr>
      <w:r w:rsidRPr="00501E48">
        <w:rPr>
          <w:szCs w:val="24"/>
        </w:rPr>
        <w:t xml:space="preserve">Информационная </w:t>
      </w:r>
      <w:r w:rsidR="001D247C" w:rsidRPr="00501E48">
        <w:rPr>
          <w:szCs w:val="24"/>
        </w:rPr>
        <w:t>справочная</w:t>
      </w:r>
      <w:r w:rsidRPr="00501E48">
        <w:rPr>
          <w:szCs w:val="24"/>
        </w:rPr>
        <w:t xml:space="preserve"> система ГАРАНТ.РУ // Режим </w:t>
      </w:r>
      <w:r w:rsidR="001D247C" w:rsidRPr="00501E48">
        <w:rPr>
          <w:szCs w:val="24"/>
        </w:rPr>
        <w:t xml:space="preserve">доступа:   http://www.garant.ru/ </w:t>
      </w:r>
    </w:p>
    <w:p w:rsidR="00B3074A" w:rsidRPr="00501E48" w:rsidRDefault="001D247C" w:rsidP="000A239C">
      <w:pPr>
        <w:numPr>
          <w:ilvl w:val="1"/>
          <w:numId w:val="8"/>
        </w:numPr>
        <w:ind w:left="0" w:firstLine="851"/>
        <w:rPr>
          <w:szCs w:val="24"/>
        </w:rPr>
      </w:pPr>
      <w:r w:rsidRPr="00501E48">
        <w:rPr>
          <w:szCs w:val="24"/>
        </w:rPr>
        <w:t xml:space="preserve">Информационная справочная система КонсультантПлюс. // Режим доступа:  http://www.consultant.ru </w:t>
      </w:r>
    </w:p>
    <w:p w:rsidR="00B3074A" w:rsidRPr="001D247C" w:rsidRDefault="001D247C" w:rsidP="001D247C">
      <w:pPr>
        <w:numPr>
          <w:ilvl w:val="1"/>
          <w:numId w:val="6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Профессиональная база данных «Всероссийская система данных о компаниях и бизнесе «За честный бизнес»  // Режим доступа: https://zachestnyibiznes.ru </w:t>
      </w:r>
    </w:p>
    <w:p w:rsidR="00B3074A" w:rsidRPr="00501E48" w:rsidRDefault="00501E48" w:rsidP="00D47068">
      <w:pPr>
        <w:numPr>
          <w:ilvl w:val="1"/>
          <w:numId w:val="6"/>
        </w:numPr>
        <w:spacing w:after="0" w:line="259" w:lineRule="auto"/>
        <w:ind w:left="0" w:firstLine="851"/>
        <w:rPr>
          <w:szCs w:val="24"/>
        </w:rPr>
      </w:pPr>
      <w:r w:rsidRPr="00501E48">
        <w:rPr>
          <w:szCs w:val="24"/>
        </w:rPr>
        <w:t xml:space="preserve">Профессиональная база данных </w:t>
      </w:r>
      <w:r w:rsidR="001D247C" w:rsidRPr="00501E48">
        <w:rPr>
          <w:szCs w:val="24"/>
        </w:rPr>
        <w:t>Росстата</w:t>
      </w:r>
      <w:r w:rsidR="001D247C" w:rsidRPr="00501E48">
        <w:rPr>
          <w:szCs w:val="24"/>
        </w:rPr>
        <w:tab/>
        <w:t>// Режим доступа:</w:t>
      </w:r>
      <w:r w:rsidRPr="00501E48">
        <w:rPr>
          <w:szCs w:val="24"/>
        </w:rPr>
        <w:t xml:space="preserve"> </w:t>
      </w:r>
      <w:r w:rsidR="001D247C" w:rsidRPr="00501E48">
        <w:rPr>
          <w:szCs w:val="24"/>
        </w:rPr>
        <w:t xml:space="preserve">http://www.gks.ru/wps/wcm/connect/rosstat_main/rosstat/ru/statistics/databases/  </w:t>
      </w:r>
    </w:p>
    <w:p w:rsidR="00B3074A" w:rsidRPr="001D247C" w:rsidRDefault="001D247C" w:rsidP="00501E48">
      <w:pPr>
        <w:pStyle w:val="1"/>
        <w:ind w:left="0" w:right="0" w:firstLine="0"/>
        <w:jc w:val="center"/>
        <w:rPr>
          <w:szCs w:val="24"/>
        </w:rPr>
      </w:pPr>
      <w:r w:rsidRPr="001D247C">
        <w:rPr>
          <w:szCs w:val="24"/>
        </w:rPr>
        <w:lastRenderedPageBreak/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1E48" w:rsidRDefault="00501E48" w:rsidP="001D247C">
      <w:pPr>
        <w:ind w:left="0" w:firstLine="851"/>
        <w:rPr>
          <w:szCs w:val="24"/>
        </w:rPr>
      </w:pP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При реализации дисциплины используется компьютерная техника для демонстрации презентационных мультимедийных материалов.   </w:t>
      </w:r>
    </w:p>
    <w:p w:rsidR="00501E48" w:rsidRDefault="00501E48" w:rsidP="001D247C">
      <w:pPr>
        <w:ind w:left="0" w:firstLine="851"/>
        <w:rPr>
          <w:szCs w:val="24"/>
        </w:rPr>
      </w:pPr>
    </w:p>
    <w:p w:rsidR="00B3074A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501E48" w:rsidRPr="001D247C" w:rsidRDefault="00501E48" w:rsidP="001D247C">
      <w:pPr>
        <w:ind w:left="0" w:firstLine="851"/>
        <w:rPr>
          <w:szCs w:val="24"/>
        </w:rPr>
      </w:pPr>
    </w:p>
    <w:tbl>
      <w:tblPr>
        <w:tblStyle w:val="TableGrid"/>
        <w:tblW w:w="9176" w:type="dxa"/>
        <w:tblInd w:w="458" w:type="dxa"/>
        <w:tblCellMar>
          <w:top w:w="12" w:type="dxa"/>
          <w:left w:w="11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8505"/>
      </w:tblGrid>
      <w:tr w:rsidR="00B3074A" w:rsidRPr="001D247C" w:rsidTr="00501E48">
        <w:trPr>
          <w:trHeight w:val="28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1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Официальный сайт библиотеки </w:t>
            </w:r>
            <w:r w:rsidR="00501E48">
              <w:rPr>
                <w:szCs w:val="24"/>
              </w:rPr>
              <w:t>АНОВО СГЛА</w:t>
            </w:r>
            <w:r w:rsidRPr="001D247C">
              <w:rPr>
                <w:szCs w:val="24"/>
              </w:rPr>
              <w:t xml:space="preserve">. </w:t>
            </w:r>
          </w:p>
        </w:tc>
      </w:tr>
      <w:tr w:rsidR="00B3074A" w:rsidRPr="001D247C" w:rsidTr="00501E48">
        <w:trPr>
          <w:trHeight w:val="28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2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http://www.consultant.ru – Официальный сайт Консультант плюс </w:t>
            </w:r>
          </w:p>
        </w:tc>
      </w:tr>
      <w:tr w:rsidR="00B3074A" w:rsidRPr="001D247C" w:rsidTr="00501E48">
        <w:trPr>
          <w:trHeight w:val="5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3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1D247C">
            <w:pPr>
              <w:spacing w:after="0" w:line="259" w:lineRule="auto"/>
              <w:ind w:left="0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http:// www.gks.ru – Официальный сайт Федеральной службы государственной статистики Российской Федерации  </w:t>
            </w:r>
          </w:p>
        </w:tc>
      </w:tr>
    </w:tbl>
    <w:p w:rsidR="00B3074A" w:rsidRPr="001D247C" w:rsidRDefault="001D247C" w:rsidP="001D247C">
      <w:pPr>
        <w:spacing w:after="22" w:line="259" w:lineRule="auto"/>
        <w:ind w:left="0" w:firstLine="0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ind w:left="0" w:firstLine="0"/>
        <w:rPr>
          <w:szCs w:val="24"/>
        </w:rPr>
      </w:pPr>
      <w:r w:rsidRPr="001D247C">
        <w:rPr>
          <w:szCs w:val="24"/>
        </w:rPr>
        <w:t xml:space="preserve">Программное обеспечение: </w:t>
      </w:r>
    </w:p>
    <w:tbl>
      <w:tblPr>
        <w:tblStyle w:val="TableGrid"/>
        <w:tblW w:w="9176" w:type="dxa"/>
        <w:tblInd w:w="458" w:type="dxa"/>
        <w:tblCellMar>
          <w:top w:w="12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8505"/>
      </w:tblGrid>
      <w:tr w:rsidR="00B3074A" w:rsidRPr="001D247C" w:rsidTr="00501E48">
        <w:trPr>
          <w:trHeight w:val="5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D247C">
              <w:rPr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48" w:rsidRDefault="001D247C" w:rsidP="00501E48">
            <w:pPr>
              <w:spacing w:after="0" w:line="259" w:lineRule="auto"/>
              <w:ind w:left="137" w:right="87" w:firstLine="0"/>
              <w:rPr>
                <w:szCs w:val="24"/>
              </w:rPr>
            </w:pPr>
            <w:r w:rsidRPr="001D247C">
              <w:rPr>
                <w:szCs w:val="24"/>
              </w:rPr>
              <w:t>Лицензионное программное обеспечение:</w:t>
            </w:r>
          </w:p>
          <w:p w:rsidR="00B3074A" w:rsidRPr="001D247C" w:rsidRDefault="001D247C" w:rsidP="00501E48">
            <w:pPr>
              <w:spacing w:after="0" w:line="259" w:lineRule="auto"/>
              <w:ind w:left="137" w:right="87" w:firstLine="0"/>
              <w:rPr>
                <w:szCs w:val="24"/>
              </w:rPr>
            </w:pPr>
            <w:r w:rsidRPr="001D247C">
              <w:rPr>
                <w:szCs w:val="24"/>
              </w:rPr>
              <w:t>1. Microsoft Office Standard 2013. Базовый пакет программ Microsoft Office (Word, Excel, PowerPoint)</w:t>
            </w:r>
          </w:p>
        </w:tc>
      </w:tr>
      <w:tr w:rsidR="00B3074A" w:rsidRPr="001D247C" w:rsidTr="00501E48">
        <w:trPr>
          <w:trHeight w:val="104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D247C">
              <w:rPr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137" w:right="87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Лицензионное программное обеспечение: Statistica Base for Windows 12/10 продукт предназначен для анализа данных, визуализации, прогнозирования и проведения многих других видов статистического анализа. Программа используется в таких сферах, как производство, электроэнергетика, нефтехимическая промышленность, фармацевтика, </w:t>
            </w:r>
            <w:r w:rsidR="00501E48" w:rsidRPr="001D247C">
              <w:rPr>
                <w:szCs w:val="24"/>
              </w:rPr>
              <w:t>полупроводники, пищевая, автомобильная, страхование, оборудование и т.д. телекоммуникационная индустрии</w:t>
            </w:r>
          </w:p>
        </w:tc>
      </w:tr>
    </w:tbl>
    <w:p w:rsidR="00B3074A" w:rsidRPr="001D247C" w:rsidRDefault="001D247C" w:rsidP="001D247C">
      <w:pPr>
        <w:spacing w:after="16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Pr="001D247C" w:rsidRDefault="001D247C" w:rsidP="001D247C">
      <w:pPr>
        <w:spacing w:after="27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Pr="001D247C" w:rsidRDefault="001D247C" w:rsidP="00501E48">
      <w:pPr>
        <w:pStyle w:val="1"/>
        <w:ind w:left="0" w:right="0" w:firstLine="0"/>
        <w:jc w:val="center"/>
        <w:rPr>
          <w:szCs w:val="24"/>
        </w:rPr>
      </w:pPr>
      <w:r w:rsidRPr="001D247C">
        <w:rPr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tbl>
      <w:tblPr>
        <w:tblStyle w:val="TableGrid"/>
        <w:tblW w:w="9164" w:type="dxa"/>
        <w:tblInd w:w="449" w:type="dxa"/>
        <w:tblCellMar>
          <w:top w:w="8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223"/>
      </w:tblGrid>
      <w:tr w:rsidR="00B3074A" w:rsidRPr="001D247C" w:rsidTr="00501E48">
        <w:trPr>
          <w:trHeight w:val="61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91" w:right="61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Лекционные занятия 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91" w:right="61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 </w:t>
            </w:r>
          </w:p>
        </w:tc>
      </w:tr>
      <w:tr w:rsidR="00B3074A" w:rsidRPr="001D247C" w:rsidTr="00501E48">
        <w:trPr>
          <w:trHeight w:val="61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91" w:right="61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91" w:right="61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 </w:t>
            </w:r>
          </w:p>
        </w:tc>
      </w:tr>
      <w:tr w:rsidR="00B3074A" w:rsidRPr="001D247C" w:rsidTr="00501E48">
        <w:trPr>
          <w:trHeight w:val="106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91" w:right="61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3074A" w:rsidRPr="001D247C" w:rsidRDefault="001D247C" w:rsidP="00501E48">
            <w:pPr>
              <w:spacing w:after="0" w:line="259" w:lineRule="auto"/>
              <w:ind w:left="91" w:right="61" w:firstLine="0"/>
              <w:rPr>
                <w:szCs w:val="24"/>
              </w:rPr>
            </w:pPr>
            <w:r w:rsidRPr="001D247C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«Интернет» и возможностью доступа к электронной информационно-образовательной среде университета </w:t>
            </w:r>
          </w:p>
        </w:tc>
      </w:tr>
    </w:tbl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Pr="001D247C" w:rsidRDefault="001D247C" w:rsidP="001D247C">
      <w:pPr>
        <w:spacing w:after="25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Pr="001D247C" w:rsidRDefault="001D247C" w:rsidP="00501E48">
      <w:pPr>
        <w:pStyle w:val="1"/>
        <w:spacing w:line="270" w:lineRule="auto"/>
        <w:ind w:left="0" w:right="0" w:firstLine="851"/>
        <w:jc w:val="center"/>
        <w:rPr>
          <w:szCs w:val="24"/>
        </w:rPr>
      </w:pPr>
      <w:r w:rsidRPr="001D247C">
        <w:rPr>
          <w:szCs w:val="24"/>
        </w:rPr>
        <w:lastRenderedPageBreak/>
        <w:t>11.  Особенности освоения дисциплины  лицами с ограниченными возможностями здоровья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сурдопереводчиков и тифлосурдопереводчиков.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1) для лиц с ограниченными возможностями здоровья по зрению: </w:t>
      </w:r>
    </w:p>
    <w:p w:rsidR="00B3074A" w:rsidRPr="001D247C" w:rsidRDefault="001D247C" w:rsidP="001D247C">
      <w:pPr>
        <w:numPr>
          <w:ilvl w:val="0"/>
          <w:numId w:val="9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B3074A" w:rsidRPr="001D247C" w:rsidRDefault="001D247C" w:rsidP="001D247C">
      <w:pPr>
        <w:numPr>
          <w:ilvl w:val="0"/>
          <w:numId w:val="9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B3074A" w:rsidRPr="001D247C" w:rsidRDefault="001D247C" w:rsidP="001D247C">
      <w:pPr>
        <w:numPr>
          <w:ilvl w:val="0"/>
          <w:numId w:val="9"/>
        </w:numPr>
        <w:ind w:left="0" w:firstLine="851"/>
        <w:rPr>
          <w:szCs w:val="24"/>
        </w:rPr>
      </w:pPr>
      <w:r w:rsidRPr="001D247C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B3074A" w:rsidRPr="001D247C" w:rsidRDefault="001D247C" w:rsidP="001D247C">
      <w:pPr>
        <w:numPr>
          <w:ilvl w:val="0"/>
          <w:numId w:val="9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индивидуальное равномерное освещение не менее 300 люкс, </w:t>
      </w:r>
    </w:p>
    <w:p w:rsidR="00B3074A" w:rsidRPr="001D247C" w:rsidRDefault="001D247C" w:rsidP="001D247C">
      <w:pPr>
        <w:numPr>
          <w:ilvl w:val="0"/>
          <w:numId w:val="9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2) для лиц с ограниченными возможностями здоровья по слуху: </w:t>
      </w:r>
    </w:p>
    <w:p w:rsidR="00B3074A" w:rsidRPr="001D247C" w:rsidRDefault="001D247C" w:rsidP="001D247C">
      <w:pPr>
        <w:numPr>
          <w:ilvl w:val="0"/>
          <w:numId w:val="10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B3074A" w:rsidRPr="00501E48" w:rsidRDefault="001D247C" w:rsidP="002D1A30">
      <w:pPr>
        <w:numPr>
          <w:ilvl w:val="0"/>
          <w:numId w:val="10"/>
        </w:numPr>
        <w:ind w:left="0" w:firstLine="851"/>
        <w:rPr>
          <w:szCs w:val="24"/>
        </w:rPr>
      </w:pPr>
      <w:r w:rsidRPr="00501E48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B3074A" w:rsidRPr="001D247C" w:rsidRDefault="001D247C" w:rsidP="001D247C">
      <w:pPr>
        <w:numPr>
          <w:ilvl w:val="0"/>
          <w:numId w:val="10"/>
        </w:num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3) для лиц с ограниченными возможностями здоровья, имеющих нарушения опорнодвигательного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B3074A" w:rsidRPr="001D247C" w:rsidRDefault="001D247C" w:rsidP="001D247C">
      <w:pPr>
        <w:numPr>
          <w:ilvl w:val="0"/>
          <w:numId w:val="11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B3074A" w:rsidRPr="001D247C" w:rsidRDefault="001D247C" w:rsidP="001D247C">
      <w:pPr>
        <w:numPr>
          <w:ilvl w:val="0"/>
          <w:numId w:val="11"/>
        </w:numPr>
        <w:ind w:left="0" w:firstLine="851"/>
        <w:rPr>
          <w:szCs w:val="24"/>
        </w:rPr>
      </w:pPr>
      <w:r w:rsidRPr="001D247C">
        <w:rPr>
          <w:szCs w:val="24"/>
        </w:rPr>
        <w:t xml:space="preserve">по желанию студента задания могут выполняться в устной форме.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b/>
          <w:szCs w:val="24"/>
        </w:rPr>
        <w:t xml:space="preserve">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pStyle w:val="1"/>
        <w:ind w:left="0" w:right="0" w:firstLine="851"/>
        <w:rPr>
          <w:szCs w:val="24"/>
        </w:rPr>
      </w:pPr>
      <w:r w:rsidRPr="001D247C">
        <w:rPr>
          <w:szCs w:val="24"/>
        </w:rPr>
        <w:lastRenderedPageBreak/>
        <w:t xml:space="preserve">12. Особенности реализации дисциплины с применением дистанционных образовательных технологий и электронного обучения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1D247C">
        <w:rPr>
          <w:i/>
          <w:szCs w:val="24"/>
        </w:rPr>
        <w:t>электронным обучением</w:t>
      </w:r>
      <w:r w:rsidRPr="001D247C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501E48">
        <w:rPr>
          <w:szCs w:val="24"/>
        </w:rPr>
        <w:t>-</w:t>
      </w:r>
      <w:r w:rsidRPr="001D247C">
        <w:rPr>
          <w:szCs w:val="24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1D247C">
        <w:rPr>
          <w:i/>
          <w:szCs w:val="24"/>
        </w:rPr>
        <w:t>дистанционными образовательными технологиями</w:t>
      </w:r>
      <w:r w:rsidRPr="001D247C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501E48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среду, на образовательные платформы и ресурсы иных организаций, к которым предоставляется открытый доступ через информационно</w:t>
      </w:r>
      <w:r w:rsidR="00501E48">
        <w:rPr>
          <w:szCs w:val="24"/>
        </w:rPr>
        <w:t>-</w:t>
      </w:r>
      <w:r w:rsidRPr="001D247C">
        <w:rPr>
          <w:szCs w:val="24"/>
        </w:rPr>
        <w:t xml:space="preserve">телекоммуникационную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с применением дистанционных образовательных технологий (Письмо Минобрнаки России от 07.12.2020 г. № МН-19/1573-АН "О направлении методических рекомендаций").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</w:t>
      </w:r>
      <w:r w:rsidR="00501E48">
        <w:rPr>
          <w:szCs w:val="24"/>
        </w:rPr>
        <w:t>-</w:t>
      </w:r>
      <w:r w:rsidRPr="001D247C">
        <w:rPr>
          <w:szCs w:val="24"/>
        </w:rPr>
        <w:t>образовательной среды, к которой обеспечен доступ обучающихся через информационно</w:t>
      </w:r>
      <w:r w:rsidR="00501E48">
        <w:rPr>
          <w:szCs w:val="24"/>
        </w:rPr>
        <w:t>-</w:t>
      </w:r>
      <w:r w:rsidRPr="001D247C">
        <w:rPr>
          <w:szCs w:val="24"/>
        </w:rPr>
        <w:t>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</w:t>
      </w:r>
      <w:r w:rsidR="00501E48">
        <w:rPr>
          <w:szCs w:val="24"/>
        </w:rPr>
        <w:t>-</w:t>
      </w:r>
      <w:r w:rsidRPr="001D247C">
        <w:rPr>
          <w:szCs w:val="24"/>
        </w:rPr>
        <w:t xml:space="preserve">встреч и дистанционного обучения (Bigbluebutton, Microsoft </w:t>
      </w:r>
      <w:r w:rsidRPr="001D247C">
        <w:rPr>
          <w:szCs w:val="24"/>
        </w:rPr>
        <w:lastRenderedPageBreak/>
        <w:t xml:space="preserve">Teams, а также с использованием возможностей социальных сетей для осуществления коммуникации обучающихся и преподавателей. </w:t>
      </w:r>
    </w:p>
    <w:p w:rsidR="00B3074A" w:rsidRPr="001D247C" w:rsidRDefault="001D247C" w:rsidP="001D247C">
      <w:pPr>
        <w:ind w:left="0" w:firstLine="851"/>
        <w:rPr>
          <w:szCs w:val="24"/>
        </w:rPr>
      </w:pPr>
      <w:r w:rsidRPr="001D247C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среде.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p w:rsidR="00B3074A" w:rsidRPr="001D247C" w:rsidRDefault="001D247C" w:rsidP="001D247C">
      <w:pPr>
        <w:spacing w:after="0" w:line="259" w:lineRule="auto"/>
        <w:ind w:left="0" w:firstLine="851"/>
        <w:rPr>
          <w:szCs w:val="24"/>
        </w:rPr>
      </w:pPr>
      <w:r w:rsidRPr="001D247C">
        <w:rPr>
          <w:szCs w:val="24"/>
        </w:rPr>
        <w:t xml:space="preserve"> </w:t>
      </w:r>
    </w:p>
    <w:sectPr w:rsidR="00B3074A" w:rsidRPr="001D247C" w:rsidSect="001D247C">
      <w:footerReference w:type="even" r:id="rId8"/>
      <w:footerReference w:type="default" r:id="rId9"/>
      <w:footerReference w:type="first" r:id="rId10"/>
      <w:pgSz w:w="11906" w:h="16838"/>
      <w:pgMar w:top="1135" w:right="991" w:bottom="993" w:left="156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7C" w:rsidRDefault="001D247C">
      <w:pPr>
        <w:spacing w:after="0" w:line="240" w:lineRule="auto"/>
      </w:pPr>
      <w:r>
        <w:separator/>
      </w:r>
    </w:p>
  </w:endnote>
  <w:endnote w:type="continuationSeparator" w:id="0">
    <w:p w:rsidR="001D247C" w:rsidRDefault="001D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7C" w:rsidRDefault="001D247C">
    <w:pPr>
      <w:spacing w:after="0" w:line="259" w:lineRule="auto"/>
      <w:ind w:lef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7C" w:rsidRDefault="001D247C">
    <w:pPr>
      <w:spacing w:after="0" w:line="259" w:lineRule="auto"/>
      <w:ind w:lef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E48" w:rsidRPr="00501E48">
      <w:rPr>
        <w:noProof/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7C" w:rsidRDefault="001D247C">
    <w:pPr>
      <w:spacing w:after="0" w:line="259" w:lineRule="auto"/>
      <w:ind w:lef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7C" w:rsidRDefault="001D247C">
      <w:pPr>
        <w:spacing w:after="0" w:line="240" w:lineRule="auto"/>
      </w:pPr>
      <w:r>
        <w:separator/>
      </w:r>
    </w:p>
  </w:footnote>
  <w:footnote w:type="continuationSeparator" w:id="0">
    <w:p w:rsidR="001D247C" w:rsidRDefault="001D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229"/>
    <w:multiLevelType w:val="hybridMultilevel"/>
    <w:tmpl w:val="1C24FA68"/>
    <w:lvl w:ilvl="0" w:tplc="1E9233F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0C23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4376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EBE4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49E9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769AE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85E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A72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E2F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B62B1"/>
    <w:multiLevelType w:val="hybridMultilevel"/>
    <w:tmpl w:val="B4349DA4"/>
    <w:lvl w:ilvl="0" w:tplc="0406CE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8B334">
      <w:start w:val="4"/>
      <w:numFmt w:val="decimal"/>
      <w:lvlRestart w:val="0"/>
      <w:lvlText w:val="%2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EA48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8B4E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CAC4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337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6E45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A352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CF8B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54342"/>
    <w:multiLevelType w:val="hybridMultilevel"/>
    <w:tmpl w:val="1CE28D58"/>
    <w:lvl w:ilvl="0" w:tplc="0058A5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E31FC">
      <w:start w:val="5"/>
      <w:numFmt w:val="decimal"/>
      <w:lvlRestart w:val="0"/>
      <w:lvlText w:val="%2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6DA4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CCE8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8E7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0C84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2267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40CB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E766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F2288"/>
    <w:multiLevelType w:val="hybridMultilevel"/>
    <w:tmpl w:val="F75E633C"/>
    <w:lvl w:ilvl="0" w:tplc="727C9F50">
      <w:start w:val="3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CF0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E286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A679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2108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E53D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EF44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6BE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A8AD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BB0BDC"/>
    <w:multiLevelType w:val="hybridMultilevel"/>
    <w:tmpl w:val="443AE270"/>
    <w:lvl w:ilvl="0" w:tplc="9AF8B4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2896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A2CA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A6E8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20DA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E1FD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48D8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A180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8A97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684272"/>
    <w:multiLevelType w:val="hybridMultilevel"/>
    <w:tmpl w:val="9D3EE7D8"/>
    <w:lvl w:ilvl="0" w:tplc="C6F66B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08062">
      <w:start w:val="1"/>
      <w:numFmt w:val="decimal"/>
      <w:lvlRestart w:val="0"/>
      <w:lvlText w:val="%2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EAA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EACB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2BEA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958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F50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46C8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0ADD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152D6"/>
    <w:multiLevelType w:val="hybridMultilevel"/>
    <w:tmpl w:val="3B3AACA2"/>
    <w:lvl w:ilvl="0" w:tplc="43DA95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E089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09E1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89FB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C5A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A71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A528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B6168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200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5F587E"/>
    <w:multiLevelType w:val="hybridMultilevel"/>
    <w:tmpl w:val="65A294BC"/>
    <w:lvl w:ilvl="0" w:tplc="738056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CE19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A3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87B8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4517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8FC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6F12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A9B2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14A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4502AE"/>
    <w:multiLevelType w:val="hybridMultilevel"/>
    <w:tmpl w:val="F6F249DE"/>
    <w:lvl w:ilvl="0" w:tplc="54A6E6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CA5D6">
      <w:start w:val="1"/>
      <w:numFmt w:val="decimal"/>
      <w:lvlRestart w:val="0"/>
      <w:lvlText w:val="%2.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236F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814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E46B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E79C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E2AF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CB1D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8375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8A56BD"/>
    <w:multiLevelType w:val="hybridMultilevel"/>
    <w:tmpl w:val="B6EACC08"/>
    <w:lvl w:ilvl="0" w:tplc="FE583B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4A6A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16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A0CA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44B6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6438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84B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E9F2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032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2F671F"/>
    <w:multiLevelType w:val="hybridMultilevel"/>
    <w:tmpl w:val="A492E7EC"/>
    <w:lvl w:ilvl="0" w:tplc="DDFA4A9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E3F8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C47E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6BBC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68E8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0DBE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256C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0DF7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E6CE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9D0C83"/>
    <w:multiLevelType w:val="hybridMultilevel"/>
    <w:tmpl w:val="7FF08F76"/>
    <w:lvl w:ilvl="0" w:tplc="245E997C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A4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E9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A0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AE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1A0C6C"/>
    <w:multiLevelType w:val="hybridMultilevel"/>
    <w:tmpl w:val="6D7CC432"/>
    <w:lvl w:ilvl="0" w:tplc="4E98A3D4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66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44F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248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8F9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5E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82D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273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2A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477892"/>
    <w:multiLevelType w:val="hybridMultilevel"/>
    <w:tmpl w:val="A29E0AB4"/>
    <w:lvl w:ilvl="0" w:tplc="FDD0B0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45BF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2AE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9EF8C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383EE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9B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42E8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255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C2F8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1F5CC8"/>
    <w:multiLevelType w:val="hybridMultilevel"/>
    <w:tmpl w:val="50460504"/>
    <w:lvl w:ilvl="0" w:tplc="B0E8469C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2D10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A8F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489C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263B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6690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0DF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471B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C6DB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0D6F5C"/>
    <w:multiLevelType w:val="hybridMultilevel"/>
    <w:tmpl w:val="BCE4F1BA"/>
    <w:lvl w:ilvl="0" w:tplc="10CCC02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2DFB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2E14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208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CD9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8CD0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6FBB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0D0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CD12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857C47"/>
    <w:multiLevelType w:val="hybridMultilevel"/>
    <w:tmpl w:val="FF0E8AE8"/>
    <w:lvl w:ilvl="0" w:tplc="5A12BE9E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94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25E1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4AA5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C339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8795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A8DE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2950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0DCE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306F24"/>
    <w:multiLevelType w:val="hybridMultilevel"/>
    <w:tmpl w:val="357AF966"/>
    <w:lvl w:ilvl="0" w:tplc="5316EB8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09D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EA08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4CA98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85B4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18BB1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EBBA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032E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885C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210DFE"/>
    <w:multiLevelType w:val="hybridMultilevel"/>
    <w:tmpl w:val="DFFED69E"/>
    <w:lvl w:ilvl="0" w:tplc="F10287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E74F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6460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8E50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6629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CE32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92AAA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6FD3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C770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8B0C21"/>
    <w:multiLevelType w:val="hybridMultilevel"/>
    <w:tmpl w:val="06BE296C"/>
    <w:lvl w:ilvl="0" w:tplc="80F6C8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E2DF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089CE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2F20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266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E27E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826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812C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8924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AE23A6"/>
    <w:multiLevelType w:val="hybridMultilevel"/>
    <w:tmpl w:val="BB482E9C"/>
    <w:lvl w:ilvl="0" w:tplc="77A0A8D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50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78E1A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65E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292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AFF2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C4E6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6594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2926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062689"/>
    <w:multiLevelType w:val="hybridMultilevel"/>
    <w:tmpl w:val="2824780A"/>
    <w:lvl w:ilvl="0" w:tplc="9FFAD9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6D4F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283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520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0DDE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4D86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A7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2DE5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4EAA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956C9C"/>
    <w:multiLevelType w:val="hybridMultilevel"/>
    <w:tmpl w:val="DD56A5D8"/>
    <w:lvl w:ilvl="0" w:tplc="E50A4F8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2DA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2AA6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E7A1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C841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E2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242B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20AA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4CD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2B3D03"/>
    <w:multiLevelType w:val="hybridMultilevel"/>
    <w:tmpl w:val="AE9E8000"/>
    <w:lvl w:ilvl="0" w:tplc="28128CAE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0464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CF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A965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AF23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0E66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2C0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C429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A90C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8769DA"/>
    <w:multiLevelType w:val="hybridMultilevel"/>
    <w:tmpl w:val="4B489354"/>
    <w:lvl w:ilvl="0" w:tplc="98B269A8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CF5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8734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2BF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C266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4D56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E60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0523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C5ED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D977AA"/>
    <w:multiLevelType w:val="hybridMultilevel"/>
    <w:tmpl w:val="1464BE22"/>
    <w:lvl w:ilvl="0" w:tplc="A4DAF182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29F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8B0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40FE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889E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00E6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42B8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6A71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09C8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4D515F"/>
    <w:multiLevelType w:val="hybridMultilevel"/>
    <w:tmpl w:val="F6CC86EC"/>
    <w:lvl w:ilvl="0" w:tplc="AE6277C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E253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078E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A1B9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8D44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423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7F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C583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4B29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2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6"/>
  </w:num>
  <w:num w:numId="11">
    <w:abstractNumId w:val="23"/>
  </w:num>
  <w:num w:numId="12">
    <w:abstractNumId w:val="21"/>
  </w:num>
  <w:num w:numId="13">
    <w:abstractNumId w:val="9"/>
  </w:num>
  <w:num w:numId="14">
    <w:abstractNumId w:val="13"/>
  </w:num>
  <w:num w:numId="15">
    <w:abstractNumId w:val="19"/>
  </w:num>
  <w:num w:numId="16">
    <w:abstractNumId w:val="7"/>
  </w:num>
  <w:num w:numId="17">
    <w:abstractNumId w:val="15"/>
  </w:num>
  <w:num w:numId="18">
    <w:abstractNumId w:val="22"/>
  </w:num>
  <w:num w:numId="19">
    <w:abstractNumId w:val="10"/>
  </w:num>
  <w:num w:numId="20">
    <w:abstractNumId w:val="18"/>
  </w:num>
  <w:num w:numId="21">
    <w:abstractNumId w:val="20"/>
  </w:num>
  <w:num w:numId="22">
    <w:abstractNumId w:val="17"/>
  </w:num>
  <w:num w:numId="23">
    <w:abstractNumId w:val="4"/>
  </w:num>
  <w:num w:numId="24">
    <w:abstractNumId w:val="26"/>
  </w:num>
  <w:num w:numId="25">
    <w:abstractNumId w:val="0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4A"/>
    <w:rsid w:val="001D247C"/>
    <w:rsid w:val="00501E48"/>
    <w:rsid w:val="00B3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CA5C"/>
  <w15:docId w15:val="{18E582F5-6C87-4F1B-B8BC-E7DE9DA5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5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D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2023-09-11T08:08:00Z</dcterms:created>
  <dcterms:modified xsi:type="dcterms:W3CDTF">2023-09-11T08:08:00Z</dcterms:modified>
</cp:coreProperties>
</file>