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16" w:rsidRPr="00010A6C" w:rsidRDefault="00B42116" w:rsidP="00010A6C">
      <w:pPr>
        <w:spacing w:after="0" w:line="252" w:lineRule="auto"/>
        <w:ind w:left="0" w:right="0" w:firstLine="0"/>
        <w:jc w:val="center"/>
        <w:rPr>
          <w:sz w:val="24"/>
          <w:szCs w:val="24"/>
        </w:rPr>
      </w:pPr>
      <w:r w:rsidRPr="00010A6C">
        <w:rPr>
          <w:noProof/>
          <w:sz w:val="24"/>
          <w:szCs w:val="24"/>
        </w:rPr>
        <w:drawing>
          <wp:inline distT="0" distB="0" distL="0" distR="0" wp14:anchorId="051087CF" wp14:editId="6636CFF6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16" w:rsidRPr="00010A6C" w:rsidRDefault="00B42116" w:rsidP="00010A6C">
      <w:pPr>
        <w:spacing w:after="0" w:line="252" w:lineRule="auto"/>
        <w:ind w:left="0" w:right="0" w:firstLine="0"/>
        <w:jc w:val="center"/>
        <w:rPr>
          <w:sz w:val="24"/>
          <w:szCs w:val="24"/>
        </w:rPr>
      </w:pPr>
    </w:p>
    <w:p w:rsidR="00B42116" w:rsidRPr="00010A6C" w:rsidRDefault="00B42116" w:rsidP="00010A6C">
      <w:pPr>
        <w:spacing w:after="0" w:line="252" w:lineRule="auto"/>
        <w:ind w:left="0" w:right="0" w:firstLine="0"/>
        <w:jc w:val="center"/>
        <w:rPr>
          <w:bCs/>
          <w:sz w:val="24"/>
          <w:szCs w:val="24"/>
        </w:rPr>
      </w:pPr>
      <w:r w:rsidRPr="00010A6C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B42116" w:rsidRPr="00010A6C" w:rsidRDefault="00B42116" w:rsidP="00010A6C">
      <w:pPr>
        <w:spacing w:after="0" w:line="252" w:lineRule="auto"/>
        <w:ind w:left="0" w:right="0" w:firstLine="0"/>
        <w:jc w:val="center"/>
        <w:rPr>
          <w:b/>
          <w:sz w:val="24"/>
          <w:szCs w:val="24"/>
        </w:rPr>
      </w:pPr>
      <w:r w:rsidRPr="00010A6C">
        <w:rPr>
          <w:b/>
          <w:sz w:val="24"/>
          <w:szCs w:val="24"/>
        </w:rPr>
        <w:t>«</w:t>
      </w:r>
      <w:r w:rsidRPr="00010A6C">
        <w:rPr>
          <w:sz w:val="24"/>
          <w:szCs w:val="24"/>
        </w:rPr>
        <w:t>Славяно-Греко-Латинская Академия»</w:t>
      </w:r>
    </w:p>
    <w:p w:rsidR="00B42116" w:rsidRPr="00010A6C" w:rsidRDefault="00B42116" w:rsidP="00010A6C">
      <w:pPr>
        <w:spacing w:after="0" w:line="252" w:lineRule="auto"/>
        <w:ind w:left="0" w:right="0" w:firstLine="0"/>
        <w:jc w:val="center"/>
        <w:rPr>
          <w:sz w:val="24"/>
          <w:szCs w:val="24"/>
        </w:rPr>
      </w:pPr>
    </w:p>
    <w:p w:rsidR="00B42116" w:rsidRPr="00010A6C" w:rsidRDefault="00B42116" w:rsidP="00010A6C">
      <w:pPr>
        <w:spacing w:after="0" w:line="252" w:lineRule="auto"/>
        <w:ind w:left="0" w:right="0" w:firstLine="0"/>
        <w:rPr>
          <w:sz w:val="24"/>
          <w:szCs w:val="24"/>
        </w:rPr>
      </w:pPr>
    </w:p>
    <w:tbl>
      <w:tblPr>
        <w:tblStyle w:val="a3"/>
        <w:tblW w:w="1078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  <w:gridCol w:w="4257"/>
      </w:tblGrid>
      <w:tr w:rsidR="00B42116" w:rsidRPr="00010A6C" w:rsidTr="003D6E6F">
        <w:tc>
          <w:tcPr>
            <w:tcW w:w="6526" w:type="dxa"/>
          </w:tcPr>
          <w:p w:rsidR="00B42116" w:rsidRPr="00010A6C" w:rsidRDefault="00B42116" w:rsidP="003D6E6F">
            <w:pPr>
              <w:spacing w:after="0" w:line="252" w:lineRule="auto"/>
              <w:ind w:left="0" w:right="0" w:firstLine="0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СОГЛАСОВАНО</w:t>
            </w:r>
          </w:p>
          <w:p w:rsidR="00B42116" w:rsidRPr="00010A6C" w:rsidRDefault="00B42116" w:rsidP="003D6E6F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Директор Института _______________________,</w:t>
            </w:r>
          </w:p>
          <w:p w:rsidR="00B42116" w:rsidRPr="00010A6C" w:rsidRDefault="00B42116" w:rsidP="003D6E6F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кандидат философских наук</w:t>
            </w:r>
          </w:p>
          <w:p w:rsidR="00B42116" w:rsidRPr="00010A6C" w:rsidRDefault="00B42116" w:rsidP="003D6E6F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_______________________</w:t>
            </w:r>
          </w:p>
          <w:p w:rsidR="00B42116" w:rsidRPr="00010A6C" w:rsidRDefault="00B42116" w:rsidP="003D6E6F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</w:p>
          <w:p w:rsidR="00B42116" w:rsidRPr="00010A6C" w:rsidRDefault="00B42116" w:rsidP="003D6E6F">
            <w:pPr>
              <w:spacing w:after="0" w:line="252" w:lineRule="auto"/>
              <w:ind w:left="0" w:right="0" w:firstLine="0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Одобрено:</w:t>
            </w:r>
          </w:p>
          <w:p w:rsidR="00B42116" w:rsidRPr="00010A6C" w:rsidRDefault="00B42116" w:rsidP="003D6E6F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Решением Ученого Совета</w:t>
            </w:r>
          </w:p>
          <w:p w:rsidR="00B42116" w:rsidRPr="00010A6C" w:rsidRDefault="00B42116" w:rsidP="003D6E6F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от «22» апреля 2022 г.</w:t>
            </w:r>
          </w:p>
          <w:p w:rsidR="00B42116" w:rsidRPr="00010A6C" w:rsidRDefault="00B42116" w:rsidP="003D6E6F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протокол № 5</w:t>
            </w:r>
          </w:p>
        </w:tc>
        <w:tc>
          <w:tcPr>
            <w:tcW w:w="4257" w:type="dxa"/>
          </w:tcPr>
          <w:p w:rsidR="00B42116" w:rsidRPr="00010A6C" w:rsidRDefault="00B42116" w:rsidP="003D6E6F">
            <w:pPr>
              <w:spacing w:after="0" w:line="252" w:lineRule="auto"/>
              <w:ind w:left="0" w:right="0" w:firstLine="0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УТВЕРЖДАЮ</w:t>
            </w:r>
          </w:p>
          <w:p w:rsidR="00B42116" w:rsidRPr="00010A6C" w:rsidRDefault="00B42116" w:rsidP="003D6E6F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Ректор АНО ВО «СГЛА»</w:t>
            </w:r>
          </w:p>
          <w:p w:rsidR="00B42116" w:rsidRPr="00010A6C" w:rsidRDefault="00B42116" w:rsidP="003D6E6F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_______________ </w:t>
            </w:r>
            <w:proofErr w:type="spellStart"/>
            <w:r w:rsidRPr="00010A6C">
              <w:rPr>
                <w:sz w:val="24"/>
                <w:szCs w:val="24"/>
              </w:rPr>
              <w:t>Храмешин</w:t>
            </w:r>
            <w:proofErr w:type="spellEnd"/>
            <w:r w:rsidRPr="00010A6C">
              <w:rPr>
                <w:sz w:val="24"/>
                <w:szCs w:val="24"/>
              </w:rPr>
              <w:t xml:space="preserve"> С.Н.</w:t>
            </w:r>
          </w:p>
          <w:p w:rsidR="00B42116" w:rsidRPr="00010A6C" w:rsidRDefault="00B42116" w:rsidP="003D6E6F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pStyle w:val="1"/>
        <w:spacing w:after="0" w:line="252" w:lineRule="auto"/>
        <w:ind w:left="0" w:firstLine="0"/>
        <w:rPr>
          <w:sz w:val="24"/>
          <w:szCs w:val="24"/>
        </w:rPr>
      </w:pPr>
      <w:r w:rsidRPr="00010A6C">
        <w:rPr>
          <w:sz w:val="24"/>
          <w:szCs w:val="24"/>
        </w:rPr>
        <w:t>ОБРАЗОВАТЕЛЬНАЯ ПРОГРАММА ВЫСШЕГО ОБРАЗОВАНИЯ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394DA0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394DA0" w:rsidRPr="00010A6C" w:rsidRDefault="00394DA0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394DA0" w:rsidTr="00394DA0">
        <w:tc>
          <w:tcPr>
            <w:tcW w:w="4885" w:type="dxa"/>
          </w:tcPr>
          <w:p w:rsidR="00394DA0" w:rsidRDefault="00394DA0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394DA0" w:rsidRPr="00394DA0" w:rsidRDefault="00394DA0" w:rsidP="00394DA0">
            <w:pPr>
              <w:spacing w:after="0" w:line="252" w:lineRule="auto"/>
              <w:ind w:left="0" w:right="0" w:firstLine="0"/>
              <w:rPr>
                <w:b/>
                <w:sz w:val="24"/>
                <w:szCs w:val="24"/>
              </w:rPr>
            </w:pPr>
            <w:r w:rsidRPr="00394DA0">
              <w:rPr>
                <w:b/>
                <w:sz w:val="24"/>
                <w:szCs w:val="24"/>
              </w:rPr>
              <w:t>38.03.02 Менеджмент</w:t>
            </w:r>
          </w:p>
        </w:tc>
      </w:tr>
      <w:tr w:rsidR="00394DA0" w:rsidTr="00394DA0">
        <w:tc>
          <w:tcPr>
            <w:tcW w:w="4885" w:type="dxa"/>
          </w:tcPr>
          <w:p w:rsidR="00394DA0" w:rsidRDefault="00394DA0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394DA0" w:rsidRPr="00394DA0" w:rsidRDefault="003549B9" w:rsidP="00394DA0">
            <w:pPr>
              <w:spacing w:after="0" w:line="252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бизнесом</w:t>
            </w:r>
          </w:p>
        </w:tc>
      </w:tr>
      <w:tr w:rsidR="00394DA0" w:rsidTr="00394DA0">
        <w:tc>
          <w:tcPr>
            <w:tcW w:w="4885" w:type="dxa"/>
          </w:tcPr>
          <w:p w:rsidR="00394DA0" w:rsidRDefault="00394DA0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Кафедра</w:t>
            </w:r>
          </w:p>
        </w:tc>
        <w:tc>
          <w:tcPr>
            <w:tcW w:w="4886" w:type="dxa"/>
          </w:tcPr>
          <w:p w:rsidR="00394DA0" w:rsidRPr="00394DA0" w:rsidRDefault="00394DA0" w:rsidP="00394DA0">
            <w:pPr>
              <w:spacing w:after="0" w:line="252" w:lineRule="auto"/>
              <w:ind w:left="0" w:right="0" w:firstLine="0"/>
              <w:rPr>
                <w:b/>
                <w:sz w:val="24"/>
                <w:szCs w:val="24"/>
              </w:rPr>
            </w:pPr>
            <w:r w:rsidRPr="00394DA0">
              <w:rPr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94DA0" w:rsidTr="00394DA0">
        <w:tc>
          <w:tcPr>
            <w:tcW w:w="4885" w:type="dxa"/>
          </w:tcPr>
          <w:p w:rsidR="00394DA0" w:rsidRDefault="00394DA0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Форма обучения</w:t>
            </w:r>
          </w:p>
          <w:p w:rsidR="00394DA0" w:rsidRDefault="00394DA0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394DA0" w:rsidRPr="00394DA0" w:rsidRDefault="00394DA0" w:rsidP="00394DA0">
            <w:pPr>
              <w:spacing w:after="0" w:line="252" w:lineRule="auto"/>
              <w:ind w:left="0" w:right="0" w:firstLine="0"/>
              <w:rPr>
                <w:b/>
                <w:sz w:val="24"/>
                <w:szCs w:val="24"/>
              </w:rPr>
            </w:pPr>
            <w:r w:rsidRPr="00394DA0">
              <w:rPr>
                <w:b/>
                <w:sz w:val="24"/>
                <w:szCs w:val="24"/>
              </w:rPr>
              <w:t>Очная</w:t>
            </w:r>
          </w:p>
          <w:p w:rsidR="00394DA0" w:rsidRPr="00394DA0" w:rsidRDefault="00394DA0" w:rsidP="00394DA0">
            <w:pPr>
              <w:spacing w:after="0" w:line="252" w:lineRule="auto"/>
              <w:ind w:left="0" w:right="0" w:firstLine="0"/>
              <w:rPr>
                <w:b/>
                <w:sz w:val="24"/>
                <w:szCs w:val="24"/>
              </w:rPr>
            </w:pPr>
            <w:r w:rsidRPr="00394DA0">
              <w:rPr>
                <w:b/>
                <w:sz w:val="24"/>
                <w:szCs w:val="24"/>
              </w:rPr>
              <w:t>2022</w:t>
            </w:r>
          </w:p>
        </w:tc>
      </w:tr>
    </w:tbl>
    <w:p w:rsidR="003842A8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94DA0" w:rsidRDefault="00394DA0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94DA0" w:rsidRDefault="00394DA0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94DA0" w:rsidRDefault="00394DA0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94DA0" w:rsidRDefault="00394DA0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94DA0" w:rsidRDefault="00394DA0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94DA0" w:rsidRDefault="00394DA0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94DA0" w:rsidRDefault="00394DA0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94DA0" w:rsidRDefault="00394DA0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94DA0" w:rsidRPr="00010A6C" w:rsidRDefault="00394DA0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549B9" w:rsidRPr="00010A6C" w:rsidRDefault="003549B9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jc w:val="center"/>
        <w:rPr>
          <w:sz w:val="24"/>
          <w:szCs w:val="24"/>
        </w:rPr>
      </w:pPr>
      <w:r w:rsidRPr="00010A6C">
        <w:rPr>
          <w:sz w:val="24"/>
          <w:szCs w:val="24"/>
        </w:rPr>
        <w:t>Москва, 2022 г.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lastRenderedPageBreak/>
        <w:t xml:space="preserve"> ОП ВО разработана: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B42116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Руководитель образовательной </w:t>
      </w:r>
      <w:proofErr w:type="gramStart"/>
      <w:r w:rsidRPr="00010A6C">
        <w:rPr>
          <w:sz w:val="24"/>
          <w:szCs w:val="24"/>
        </w:rPr>
        <w:t>программы  -</w:t>
      </w:r>
      <w:proofErr w:type="gramEnd"/>
      <w:r w:rsidRPr="00010A6C">
        <w:rPr>
          <w:sz w:val="24"/>
          <w:szCs w:val="24"/>
        </w:rPr>
        <w:t xml:space="preserve">  </w:t>
      </w:r>
      <w:proofErr w:type="spellStart"/>
      <w:r w:rsidRPr="00010A6C">
        <w:rPr>
          <w:sz w:val="24"/>
          <w:szCs w:val="24"/>
        </w:rPr>
        <w:t>И.о</w:t>
      </w:r>
      <w:proofErr w:type="spellEnd"/>
      <w:r w:rsidRPr="00010A6C">
        <w:rPr>
          <w:sz w:val="24"/>
          <w:szCs w:val="24"/>
        </w:rPr>
        <w:t xml:space="preserve">. декана, </w:t>
      </w:r>
      <w:proofErr w:type="spellStart"/>
      <w:r w:rsidRPr="00010A6C">
        <w:rPr>
          <w:sz w:val="24"/>
          <w:szCs w:val="24"/>
        </w:rPr>
        <w:t>зав.кафедрой</w:t>
      </w:r>
      <w:proofErr w:type="spellEnd"/>
      <w:r w:rsidRPr="00010A6C">
        <w:rPr>
          <w:sz w:val="24"/>
          <w:szCs w:val="24"/>
        </w:rPr>
        <w:t xml:space="preserve">, канд. </w:t>
      </w:r>
      <w:proofErr w:type="spellStart"/>
      <w:r w:rsidRPr="00010A6C">
        <w:rPr>
          <w:sz w:val="24"/>
          <w:szCs w:val="24"/>
        </w:rPr>
        <w:t>экон</w:t>
      </w:r>
      <w:proofErr w:type="spellEnd"/>
      <w:r w:rsidRPr="00010A6C">
        <w:rPr>
          <w:sz w:val="24"/>
          <w:szCs w:val="24"/>
        </w:rPr>
        <w:t xml:space="preserve">. наук, доцент Смирнова Ольга Олеговна,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  <w:highlight w:val="yellow"/>
        </w:rPr>
        <w:t xml:space="preserve">д-р </w:t>
      </w:r>
      <w:proofErr w:type="spellStart"/>
      <w:r w:rsidRPr="00010A6C">
        <w:rPr>
          <w:sz w:val="24"/>
          <w:szCs w:val="24"/>
          <w:highlight w:val="yellow"/>
        </w:rPr>
        <w:t>экон</w:t>
      </w:r>
      <w:proofErr w:type="spellEnd"/>
      <w:r w:rsidRPr="00010A6C">
        <w:rPr>
          <w:sz w:val="24"/>
          <w:szCs w:val="24"/>
          <w:highlight w:val="yellow"/>
        </w:rPr>
        <w:t xml:space="preserve">. наук, профессор </w:t>
      </w:r>
      <w:proofErr w:type="spellStart"/>
      <w:r w:rsidRPr="00010A6C">
        <w:rPr>
          <w:sz w:val="24"/>
          <w:szCs w:val="24"/>
          <w:highlight w:val="yellow"/>
        </w:rPr>
        <w:t>Парахина</w:t>
      </w:r>
      <w:proofErr w:type="spellEnd"/>
      <w:r w:rsidRPr="00010A6C">
        <w:rPr>
          <w:sz w:val="24"/>
          <w:szCs w:val="24"/>
          <w:highlight w:val="yellow"/>
        </w:rPr>
        <w:t xml:space="preserve"> В.Н.</w:t>
      </w: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  <w:r w:rsidRPr="00010A6C">
        <w:rPr>
          <w:sz w:val="24"/>
          <w:szCs w:val="24"/>
        </w:rPr>
        <w:tab/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СОГЛАСОВАНО: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tabs>
          <w:tab w:val="center" w:pos="2163"/>
          <w:tab w:val="center" w:pos="3923"/>
          <w:tab w:val="center" w:pos="5844"/>
          <w:tab w:val="center" w:pos="7611"/>
          <w:tab w:val="center" w:pos="8614"/>
          <w:tab w:val="right" w:pos="9640"/>
        </w:tabs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Гайденко </w:t>
      </w:r>
      <w:r w:rsidRPr="00010A6C">
        <w:rPr>
          <w:sz w:val="24"/>
          <w:szCs w:val="24"/>
        </w:rPr>
        <w:tab/>
        <w:t xml:space="preserve">Владимир </w:t>
      </w:r>
      <w:r w:rsidRPr="00010A6C">
        <w:rPr>
          <w:sz w:val="24"/>
          <w:szCs w:val="24"/>
        </w:rPr>
        <w:tab/>
        <w:t xml:space="preserve">Васильевич, </w:t>
      </w:r>
      <w:r w:rsidRPr="00010A6C">
        <w:rPr>
          <w:sz w:val="24"/>
          <w:szCs w:val="24"/>
        </w:rPr>
        <w:tab/>
        <w:t xml:space="preserve">генеральный </w:t>
      </w:r>
      <w:r w:rsidRPr="00010A6C">
        <w:rPr>
          <w:sz w:val="24"/>
          <w:szCs w:val="24"/>
        </w:rPr>
        <w:tab/>
        <w:t xml:space="preserve">директор, </w:t>
      </w:r>
      <w:r w:rsidRPr="00010A6C">
        <w:rPr>
          <w:sz w:val="24"/>
          <w:szCs w:val="24"/>
        </w:rPr>
        <w:tab/>
        <w:t xml:space="preserve"> </w:t>
      </w:r>
      <w:r w:rsidRPr="00010A6C">
        <w:rPr>
          <w:sz w:val="24"/>
          <w:szCs w:val="24"/>
        </w:rPr>
        <w:tab/>
        <w:t xml:space="preserve">ООО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«</w:t>
      </w:r>
      <w:r w:rsidR="003842A8" w:rsidRPr="00010A6C">
        <w:rPr>
          <w:sz w:val="24"/>
          <w:szCs w:val="24"/>
        </w:rPr>
        <w:t>М</w:t>
      </w:r>
      <w:r w:rsidRPr="00010A6C">
        <w:rPr>
          <w:sz w:val="24"/>
          <w:szCs w:val="24"/>
        </w:rPr>
        <w:t xml:space="preserve">ЕДИАГРУППА»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Протокол заседания Учебно-методической комиссии </w:t>
      </w: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от «22» апреля 2022 г. </w:t>
      </w:r>
    </w:p>
    <w:p w:rsidR="00F15344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протокол № 5</w:t>
      </w:r>
      <w:r w:rsidR="00B42116"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F15344" w:rsidP="00010A6C">
      <w:pPr>
        <w:spacing w:after="0" w:line="252" w:lineRule="auto"/>
        <w:ind w:left="0" w:right="0" w:firstLine="709"/>
        <w:rPr>
          <w:sz w:val="24"/>
          <w:szCs w:val="24"/>
        </w:rPr>
        <w:sectPr w:rsidR="00F15344" w:rsidRPr="00010A6C" w:rsidSect="003842A8">
          <w:footerReference w:type="even" r:id="rId8"/>
          <w:footerReference w:type="default" r:id="rId9"/>
          <w:footerReference w:type="first" r:id="rId10"/>
          <w:pgSz w:w="11899" w:h="16843"/>
          <w:pgMar w:top="1182" w:right="842" w:bottom="709" w:left="1276" w:header="720" w:footer="720" w:gutter="0"/>
          <w:cols w:space="720"/>
          <w:titlePg/>
        </w:sectPr>
      </w:pPr>
    </w:p>
    <w:p w:rsidR="00F15344" w:rsidRPr="00010A6C" w:rsidRDefault="00B42116" w:rsidP="00010A6C">
      <w:pPr>
        <w:pStyle w:val="1"/>
        <w:spacing w:after="0" w:line="252" w:lineRule="auto"/>
        <w:ind w:left="0" w:firstLine="0"/>
        <w:rPr>
          <w:sz w:val="24"/>
          <w:szCs w:val="24"/>
        </w:rPr>
      </w:pPr>
      <w:r w:rsidRPr="00010A6C">
        <w:rPr>
          <w:sz w:val="24"/>
          <w:szCs w:val="24"/>
        </w:rPr>
        <w:lastRenderedPageBreak/>
        <w:t>1 ОБЩИЕ ПОЛОЖЕНИЯ</w:t>
      </w:r>
    </w:p>
    <w:p w:rsidR="0076556C" w:rsidRPr="00010A6C" w:rsidRDefault="0076556C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Образовательная программа высшего образования, реализуемая </w:t>
      </w:r>
      <w:r w:rsidR="003842A8" w:rsidRPr="00010A6C">
        <w:rPr>
          <w:sz w:val="24"/>
          <w:szCs w:val="24"/>
        </w:rPr>
        <w:t>в Автономной некоммерческой организации высшего образования «Славяно-Греко-Латинская Академия»</w:t>
      </w:r>
      <w:r w:rsidRPr="00010A6C">
        <w:rPr>
          <w:sz w:val="24"/>
          <w:szCs w:val="24"/>
        </w:rPr>
        <w:t xml:space="preserve"> по направлению подготовки </w:t>
      </w:r>
      <w:r w:rsidRPr="00010A6C">
        <w:rPr>
          <w:b/>
          <w:sz w:val="24"/>
          <w:szCs w:val="24"/>
        </w:rPr>
        <w:t>38.03.02 Менеджмент</w:t>
      </w:r>
      <w:r w:rsidRPr="00010A6C">
        <w:rPr>
          <w:sz w:val="24"/>
          <w:szCs w:val="24"/>
        </w:rPr>
        <w:t xml:space="preserve">, направленность (профиль) </w:t>
      </w:r>
      <w:r w:rsidRPr="00010A6C">
        <w:rPr>
          <w:b/>
          <w:sz w:val="24"/>
          <w:szCs w:val="24"/>
        </w:rPr>
        <w:t>«</w:t>
      </w:r>
      <w:r w:rsidR="003549B9">
        <w:rPr>
          <w:b/>
          <w:sz w:val="24"/>
          <w:szCs w:val="24"/>
        </w:rPr>
        <w:t xml:space="preserve">Управление </w:t>
      </w:r>
      <w:proofErr w:type="spellStart"/>
      <w:r w:rsidR="003549B9">
        <w:rPr>
          <w:b/>
          <w:sz w:val="24"/>
          <w:szCs w:val="24"/>
        </w:rPr>
        <w:t>бизенсом</w:t>
      </w:r>
      <w:proofErr w:type="spellEnd"/>
      <w:r w:rsidRPr="00010A6C">
        <w:rPr>
          <w:b/>
          <w:sz w:val="24"/>
          <w:szCs w:val="24"/>
        </w:rPr>
        <w:t>»</w:t>
      </w:r>
      <w:r w:rsidRPr="00010A6C">
        <w:rPr>
          <w:sz w:val="24"/>
          <w:szCs w:val="24"/>
        </w:rPr>
        <w:t xml:space="preserve">, представляет собой систему документов, разработанную и утвержденную </w:t>
      </w:r>
      <w:r w:rsidR="003842A8" w:rsidRPr="00010A6C">
        <w:rPr>
          <w:sz w:val="24"/>
          <w:szCs w:val="24"/>
        </w:rPr>
        <w:t>Автономной некоммерческой организации высшего образования «Славяно-Греко-Латинская Академия» (далее- Академия/ АНОВО СГЛА)</w:t>
      </w:r>
      <w:r w:rsidRPr="00010A6C">
        <w:rPr>
          <w:sz w:val="24"/>
          <w:szCs w:val="24"/>
        </w:rPr>
        <w:t xml:space="preserve"> с учетом потребностей рынка труда и на основании обязательных требований к реализации основных профессиональных образовательных программ высшего образования, установленных Федеральным государственным образовательным стандартом высшего образования – </w:t>
      </w:r>
      <w:proofErr w:type="spellStart"/>
      <w:r w:rsidRPr="00010A6C">
        <w:rPr>
          <w:sz w:val="24"/>
          <w:szCs w:val="24"/>
        </w:rPr>
        <w:t>бакалавриат</w:t>
      </w:r>
      <w:proofErr w:type="spellEnd"/>
      <w:r w:rsidRPr="00010A6C">
        <w:rPr>
          <w:sz w:val="24"/>
          <w:szCs w:val="24"/>
        </w:rPr>
        <w:t xml:space="preserve"> по направлению подготовки38.03.02 Менеджмент. </w:t>
      </w:r>
    </w:p>
    <w:p w:rsidR="0085645F" w:rsidRDefault="0085645F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данной образовательной программе определены: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область профессиональной деятельности выпускника;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типы и задачи профессиональной деятельности; </w:t>
      </w:r>
    </w:p>
    <w:p w:rsidR="00B01905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>планируемые результаты освоения образовательной программы в виде</w:t>
      </w:r>
    </w:p>
    <w:p w:rsidR="00B01905" w:rsidRPr="00B01905" w:rsidRDefault="00B42116" w:rsidP="00B01905">
      <w:pPr>
        <w:pStyle w:val="a4"/>
        <w:numPr>
          <w:ilvl w:val="0"/>
          <w:numId w:val="9"/>
        </w:numPr>
        <w:spacing w:after="0" w:line="252" w:lineRule="auto"/>
        <w:ind w:left="0" w:right="0" w:firstLine="709"/>
        <w:rPr>
          <w:sz w:val="24"/>
          <w:szCs w:val="24"/>
        </w:rPr>
      </w:pPr>
      <w:r w:rsidRPr="00B01905">
        <w:rPr>
          <w:b/>
          <w:sz w:val="24"/>
          <w:szCs w:val="24"/>
        </w:rPr>
        <w:t xml:space="preserve">универсальных </w:t>
      </w:r>
      <w:r w:rsidRPr="00B01905">
        <w:rPr>
          <w:sz w:val="24"/>
          <w:szCs w:val="24"/>
        </w:rPr>
        <w:t xml:space="preserve">(далее – УК), </w:t>
      </w:r>
    </w:p>
    <w:p w:rsidR="00B01905" w:rsidRPr="00B01905" w:rsidRDefault="00B42116" w:rsidP="00B01905">
      <w:pPr>
        <w:pStyle w:val="a4"/>
        <w:numPr>
          <w:ilvl w:val="0"/>
          <w:numId w:val="9"/>
        </w:numPr>
        <w:spacing w:after="0" w:line="252" w:lineRule="auto"/>
        <w:ind w:left="0" w:right="0" w:firstLine="709"/>
        <w:rPr>
          <w:sz w:val="24"/>
          <w:szCs w:val="24"/>
        </w:rPr>
      </w:pPr>
      <w:r w:rsidRPr="00B01905">
        <w:rPr>
          <w:b/>
          <w:sz w:val="24"/>
          <w:szCs w:val="24"/>
        </w:rPr>
        <w:t xml:space="preserve">общепрофессиональных </w:t>
      </w:r>
      <w:r w:rsidRPr="00B01905">
        <w:rPr>
          <w:sz w:val="24"/>
          <w:szCs w:val="24"/>
        </w:rPr>
        <w:t xml:space="preserve">(далее – ОПК) и </w:t>
      </w:r>
    </w:p>
    <w:p w:rsidR="00F15344" w:rsidRPr="00B01905" w:rsidRDefault="00B42116" w:rsidP="00B01905">
      <w:pPr>
        <w:pStyle w:val="a4"/>
        <w:numPr>
          <w:ilvl w:val="0"/>
          <w:numId w:val="9"/>
        </w:numPr>
        <w:spacing w:after="0" w:line="252" w:lineRule="auto"/>
        <w:ind w:left="0" w:right="0" w:firstLine="709"/>
        <w:rPr>
          <w:sz w:val="24"/>
          <w:szCs w:val="24"/>
        </w:rPr>
      </w:pPr>
      <w:r w:rsidRPr="00B01905">
        <w:rPr>
          <w:b/>
          <w:sz w:val="24"/>
          <w:szCs w:val="24"/>
        </w:rPr>
        <w:t>профессиональных компетенций</w:t>
      </w:r>
      <w:r w:rsidRPr="00B01905">
        <w:rPr>
          <w:sz w:val="24"/>
          <w:szCs w:val="24"/>
        </w:rPr>
        <w:t xml:space="preserve"> (далее – ПК) выпускников;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индикаторы достижения компетенций;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планируемые результаты обучения по дисциплинам (модулям) и практикам, соотнесенные с установленными индикаторами достижения компетенций;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условия организации образовательной деятельности организации. </w:t>
      </w:r>
    </w:p>
    <w:p w:rsidR="0076556C" w:rsidRPr="00010A6C" w:rsidRDefault="0076556C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sz w:val="24"/>
          <w:szCs w:val="24"/>
        </w:rPr>
        <w:t xml:space="preserve">Присваиваемая квалификация –  </w:t>
      </w:r>
      <w:r w:rsidRPr="00010A6C">
        <w:rPr>
          <w:b/>
          <w:sz w:val="24"/>
          <w:szCs w:val="24"/>
        </w:rPr>
        <w:t xml:space="preserve">бакалавр.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sz w:val="24"/>
          <w:szCs w:val="24"/>
        </w:rPr>
        <w:t xml:space="preserve">Форма обучения – </w:t>
      </w:r>
      <w:r w:rsidRPr="00010A6C">
        <w:rPr>
          <w:b/>
          <w:sz w:val="24"/>
          <w:szCs w:val="24"/>
        </w:rPr>
        <w:t xml:space="preserve">очная.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Язык реализации – </w:t>
      </w:r>
      <w:r w:rsidRPr="00010A6C">
        <w:rPr>
          <w:b/>
          <w:sz w:val="24"/>
          <w:szCs w:val="24"/>
        </w:rPr>
        <w:t>русский.</w:t>
      </w: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При реализации образовательной программы организация вправе применять электронное обучение и дистанционные образовательные технологии. При обучении по образовательной программе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3842A8" w:rsidP="00010A6C">
      <w:pPr>
        <w:tabs>
          <w:tab w:val="center" w:pos="0"/>
          <w:tab w:val="right" w:pos="9360"/>
        </w:tabs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b/>
          <w:sz w:val="24"/>
          <w:szCs w:val="24"/>
        </w:rPr>
        <w:t xml:space="preserve">1.1 </w:t>
      </w:r>
      <w:r w:rsidRPr="00010A6C">
        <w:rPr>
          <w:b/>
          <w:sz w:val="24"/>
          <w:szCs w:val="24"/>
        </w:rPr>
        <w:tab/>
        <w:t xml:space="preserve">Список нормативных документов для разработки </w:t>
      </w:r>
      <w:r w:rsidR="00B42116" w:rsidRPr="00010A6C">
        <w:rPr>
          <w:b/>
          <w:sz w:val="24"/>
          <w:szCs w:val="24"/>
        </w:rPr>
        <w:t>образовательной программы высшего образования</w:t>
      </w:r>
    </w:p>
    <w:p w:rsidR="003D6E6F" w:rsidRDefault="003D6E6F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Нормативную правовую базу разработки ОП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 составляют: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Федеральный закон от 29.12.2012 г. № 273-ФЗ «Об образовании в Российской Федерации»;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Федеральный государственный образовательный стандарт высшего образования – </w:t>
      </w:r>
      <w:proofErr w:type="spellStart"/>
      <w:r w:rsidRPr="00010A6C">
        <w:rPr>
          <w:sz w:val="24"/>
          <w:szCs w:val="24"/>
        </w:rPr>
        <w:t>бакалавриат</w:t>
      </w:r>
      <w:proofErr w:type="spellEnd"/>
      <w:r w:rsidRPr="00010A6C">
        <w:rPr>
          <w:sz w:val="24"/>
          <w:szCs w:val="24"/>
        </w:rPr>
        <w:t xml:space="preserve"> по направлению подготовки 38.03.02 Менеджмент, утвержденный приказом Министерства науки и высшего образования Российской Федерации от 12.08.2020 г. № 970(далее ФГОС ВО);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Министерства образования и науки Российской Федерации от 12.09.2013г. №1061 «Об утверждении перечней специальностей и направлений подготовки высшего образования»;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</w:t>
      </w:r>
      <w:proofErr w:type="spellStart"/>
      <w:r w:rsidRPr="00010A6C">
        <w:rPr>
          <w:sz w:val="24"/>
          <w:szCs w:val="24"/>
        </w:rPr>
        <w:t>Минобрнауки</w:t>
      </w:r>
      <w:proofErr w:type="spellEnd"/>
      <w:r w:rsidRPr="00010A6C">
        <w:rPr>
          <w:sz w:val="24"/>
          <w:szCs w:val="24"/>
        </w:rPr>
        <w:t xml:space="preserve"> России от 05.04.2017 № </w:t>
      </w:r>
      <w:proofErr w:type="gramStart"/>
      <w:r w:rsidRPr="00010A6C">
        <w:rPr>
          <w:sz w:val="24"/>
          <w:szCs w:val="24"/>
        </w:rPr>
        <w:t>301  «</w:t>
      </w:r>
      <w:proofErr w:type="gramEnd"/>
      <w:r w:rsidRPr="00010A6C">
        <w:rPr>
          <w:sz w:val="24"/>
          <w:szCs w:val="24"/>
        </w:rPr>
        <w:t>Об утверждении Порядка организации и осуществления образовательной деятельности по</w:t>
      </w:r>
      <w:r w:rsidR="003842A8" w:rsidRPr="00010A6C">
        <w:rPr>
          <w:sz w:val="24"/>
          <w:szCs w:val="24"/>
        </w:rPr>
        <w:t xml:space="preserve"> образовательным </w:t>
      </w:r>
      <w:r w:rsidR="003842A8" w:rsidRPr="00010A6C">
        <w:rPr>
          <w:sz w:val="24"/>
          <w:szCs w:val="24"/>
        </w:rPr>
        <w:lastRenderedPageBreak/>
        <w:t xml:space="preserve">программам высшего образования – </w:t>
      </w:r>
      <w:r w:rsidRPr="00010A6C">
        <w:rPr>
          <w:sz w:val="24"/>
          <w:szCs w:val="24"/>
        </w:rPr>
        <w:t xml:space="preserve">программам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, программам </w:t>
      </w:r>
      <w:proofErr w:type="spellStart"/>
      <w:r w:rsidRPr="00010A6C">
        <w:rPr>
          <w:sz w:val="24"/>
          <w:szCs w:val="24"/>
        </w:rPr>
        <w:t>специалитета</w:t>
      </w:r>
      <w:proofErr w:type="spellEnd"/>
      <w:r w:rsidRPr="00010A6C">
        <w:rPr>
          <w:sz w:val="24"/>
          <w:szCs w:val="24"/>
        </w:rPr>
        <w:t xml:space="preserve">, программам магистратуры»;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</w:t>
      </w:r>
      <w:proofErr w:type="spellStart"/>
      <w:r w:rsidRPr="00010A6C">
        <w:rPr>
          <w:sz w:val="24"/>
          <w:szCs w:val="24"/>
        </w:rPr>
        <w:t>Минобрнауки</w:t>
      </w:r>
      <w:proofErr w:type="spellEnd"/>
      <w:r w:rsidRPr="00010A6C">
        <w:rPr>
          <w:sz w:val="24"/>
          <w:szCs w:val="24"/>
        </w:rPr>
        <w:t xml:space="preserve"> России от 23.08.2017 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</w:t>
      </w:r>
      <w:proofErr w:type="spellStart"/>
      <w:r w:rsidRPr="00010A6C">
        <w:rPr>
          <w:sz w:val="24"/>
          <w:szCs w:val="24"/>
        </w:rPr>
        <w:t>Минобрнауки</w:t>
      </w:r>
      <w:proofErr w:type="spellEnd"/>
      <w:r w:rsidRPr="00010A6C">
        <w:rPr>
          <w:sz w:val="24"/>
          <w:szCs w:val="24"/>
        </w:rPr>
        <w:t xml:space="preserve"> России от 5.08.2020 г. №885/390 «Об утверждении Положения о практической подготовке обучающихся»;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Устав </w:t>
      </w:r>
      <w:r w:rsidR="003842A8" w:rsidRPr="00010A6C">
        <w:rPr>
          <w:sz w:val="24"/>
          <w:szCs w:val="24"/>
        </w:rPr>
        <w:t>Автономной некоммерческой организации высшего образования «Славяно-Греко-Латинская Академия»</w:t>
      </w:r>
      <w:r w:rsidRPr="00010A6C">
        <w:rPr>
          <w:sz w:val="24"/>
          <w:szCs w:val="24"/>
        </w:rPr>
        <w:t xml:space="preserve">;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Положение по разработке образовательных программ высшего образования в </w:t>
      </w:r>
      <w:r w:rsidR="003842A8" w:rsidRPr="00010A6C">
        <w:rPr>
          <w:sz w:val="24"/>
          <w:szCs w:val="24"/>
        </w:rPr>
        <w:t>Автономной некоммерческой организации высшего образования «Славяно-Греко-Латинская Академия»</w:t>
      </w:r>
      <w:r w:rsidRPr="00010A6C">
        <w:rPr>
          <w:sz w:val="24"/>
          <w:szCs w:val="24"/>
        </w:rPr>
        <w:t xml:space="preserve">, утверждено </w:t>
      </w:r>
      <w:r w:rsidR="003842A8" w:rsidRPr="00010A6C">
        <w:rPr>
          <w:sz w:val="24"/>
          <w:szCs w:val="24"/>
        </w:rPr>
        <w:t>ректором</w:t>
      </w:r>
      <w:r w:rsidRPr="00010A6C">
        <w:rPr>
          <w:sz w:val="24"/>
          <w:szCs w:val="24"/>
        </w:rPr>
        <w:t xml:space="preserve">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Программа воспитания в </w:t>
      </w:r>
      <w:r w:rsidR="003842A8" w:rsidRPr="00010A6C">
        <w:rPr>
          <w:sz w:val="24"/>
          <w:szCs w:val="24"/>
        </w:rPr>
        <w:t>Автономной некоммерческой организации высшего образования «Славяно-Греко-Латинская Академия»</w:t>
      </w:r>
      <w:r w:rsidRPr="00010A6C">
        <w:rPr>
          <w:sz w:val="24"/>
          <w:szCs w:val="24"/>
        </w:rPr>
        <w:t xml:space="preserve">, утверждена </w:t>
      </w:r>
      <w:r w:rsidR="003842A8" w:rsidRPr="00010A6C">
        <w:rPr>
          <w:sz w:val="24"/>
          <w:szCs w:val="24"/>
        </w:rPr>
        <w:t>ректором</w:t>
      </w:r>
      <w:r w:rsidRPr="00010A6C">
        <w:rPr>
          <w:sz w:val="24"/>
          <w:szCs w:val="24"/>
        </w:rPr>
        <w:t xml:space="preserve">;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Минтруда России от 30.03.2021 г. № 161н «Экономист предприятия»;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Минтруда России от 15.07.2020 г. № 333н) «Специалист по организационному и документационному обеспечению управления организацией»;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Минтруда России от 25.09.2018 г. №592н «Бизнес-аналитик»;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Минтруда России от08.09.2014 г. № 629н «Специалист по информационным ресурсам»;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Минтруда России от 17.04.18 г. №248н «Специалист по процессному управлению;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Минтруда России от16.04.18 г. №239н «Специалист по работе с инвестиционными проектами»;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Минтруда России от7.09.2015 г. № 595н «Специалист по </w:t>
      </w:r>
      <w:proofErr w:type="spellStart"/>
      <w:r w:rsidRPr="00010A6C">
        <w:rPr>
          <w:sz w:val="24"/>
          <w:szCs w:val="24"/>
        </w:rPr>
        <w:t>контроллингу</w:t>
      </w:r>
      <w:proofErr w:type="spellEnd"/>
      <w:r w:rsidRPr="00010A6C">
        <w:rPr>
          <w:sz w:val="24"/>
          <w:szCs w:val="24"/>
        </w:rPr>
        <w:t xml:space="preserve"> машиностроительных организаций»;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>Приказ Минтруда России от 13.10.2014 г. №707</w:t>
      </w:r>
      <w:r w:rsidR="00010A6C" w:rsidRPr="00010A6C">
        <w:rPr>
          <w:sz w:val="24"/>
          <w:szCs w:val="24"/>
        </w:rPr>
        <w:t>н «</w:t>
      </w:r>
      <w:r w:rsidRPr="00010A6C">
        <w:rPr>
          <w:sz w:val="24"/>
          <w:szCs w:val="24"/>
        </w:rPr>
        <w:t xml:space="preserve">Об утверждении профессионального стандарта «Специалист по исследованию и анализу рынка автомобилестроения»;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>Приказ Минтруда России от 08.09.2014 г. №609</w:t>
      </w:r>
      <w:r w:rsidR="00010A6C" w:rsidRPr="00010A6C">
        <w:rPr>
          <w:sz w:val="24"/>
          <w:szCs w:val="24"/>
        </w:rPr>
        <w:t>н «</w:t>
      </w:r>
      <w:r w:rsidRPr="00010A6C">
        <w:rPr>
          <w:sz w:val="24"/>
          <w:szCs w:val="24"/>
        </w:rPr>
        <w:t xml:space="preserve">Об утверждении профессионального стандарта «Специалист по стратегическому и тактическому планированию и организации производства»; </w:t>
      </w:r>
    </w:p>
    <w:p w:rsidR="003842A8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>Приказ Минтруда России от 22.04.2015 г. № 236</w:t>
      </w:r>
      <w:proofErr w:type="gramStart"/>
      <w:r w:rsidRPr="00010A6C">
        <w:rPr>
          <w:sz w:val="24"/>
          <w:szCs w:val="24"/>
        </w:rPr>
        <w:t>н«</w:t>
      </w:r>
      <w:proofErr w:type="gramEnd"/>
      <w:r w:rsidRPr="00010A6C">
        <w:rPr>
          <w:sz w:val="24"/>
          <w:szCs w:val="24"/>
        </w:rPr>
        <w:t xml:space="preserve">Специалист по внутреннему контролю (внутренний контролер)»;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другие нормативные акты </w:t>
      </w:r>
      <w:r w:rsidR="003842A8" w:rsidRPr="00010A6C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b/>
          <w:sz w:val="24"/>
          <w:szCs w:val="24"/>
        </w:rPr>
        <w:t xml:space="preserve">1.2 Общая характеристика образовательной программы высшего образования </w:t>
      </w:r>
    </w:p>
    <w:p w:rsidR="0076556C" w:rsidRPr="00010A6C" w:rsidRDefault="0076556C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1.2.1 Миссия образовательной программы высшего образования </w:t>
      </w:r>
      <w:r w:rsidRPr="00010A6C">
        <w:rPr>
          <w:sz w:val="24"/>
          <w:szCs w:val="24"/>
        </w:rPr>
        <w:t xml:space="preserve">Миссия ОП ВО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 </w:t>
      </w:r>
      <w:r w:rsidRPr="003549B9">
        <w:rPr>
          <w:b/>
          <w:sz w:val="24"/>
          <w:szCs w:val="24"/>
        </w:rPr>
        <w:t>по направлению подготовки 38.03.02 Менеджмент, направленность (профиль) «</w:t>
      </w:r>
      <w:r w:rsidR="003549B9" w:rsidRPr="003549B9">
        <w:rPr>
          <w:b/>
          <w:sz w:val="24"/>
          <w:szCs w:val="24"/>
        </w:rPr>
        <w:t>Управление бизнесом</w:t>
      </w:r>
      <w:r w:rsidRPr="003549B9">
        <w:rPr>
          <w:b/>
          <w:sz w:val="24"/>
          <w:szCs w:val="24"/>
        </w:rPr>
        <w:t>»</w:t>
      </w:r>
      <w:r w:rsidRPr="00010A6C">
        <w:rPr>
          <w:sz w:val="24"/>
          <w:szCs w:val="24"/>
        </w:rPr>
        <w:t xml:space="preserve"> заключается в удовлетворении потребностей общества в  подготовке высококвалифицированных кадров в области менеджмента, обладающих глубокими знаниями, профессиональными и личностными компетенциями, необходимыми для активного участия в производстве, распространении и использовании новейших фундаментальных и прикладных управленческих знаний в целях развития человеческого потенциала и повышения конкурентоспособности российского общества.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pStyle w:val="3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lastRenderedPageBreak/>
        <w:t xml:space="preserve">1.2.2 Цель образовательной программы высшего образования </w:t>
      </w:r>
    </w:p>
    <w:p w:rsidR="003D6E6F" w:rsidRDefault="003D6E6F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>Целью ОП ВО</w:t>
      </w:r>
      <w:r w:rsidRPr="00010A6C">
        <w:rPr>
          <w:sz w:val="24"/>
          <w:szCs w:val="24"/>
        </w:rPr>
        <w:t xml:space="preserve"> является профессиональная подготовка выпускника в соответствии с запросами рынка труда, формирование грамотной, социально ответственной личности.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В области обучения общими целями образовательной программы по направлению подготовки 38.03.02 Менеджмент, направленность (профиль) «</w:t>
      </w:r>
      <w:r w:rsidR="003549B9">
        <w:rPr>
          <w:sz w:val="24"/>
          <w:szCs w:val="24"/>
        </w:rPr>
        <w:t>Управление бизнесом</w:t>
      </w:r>
      <w:r w:rsidRPr="00010A6C">
        <w:rPr>
          <w:sz w:val="24"/>
          <w:szCs w:val="24"/>
        </w:rPr>
        <w:t xml:space="preserve">» являются: </w:t>
      </w:r>
    </w:p>
    <w:p w:rsidR="00F15344" w:rsidRPr="00010A6C" w:rsidRDefault="00B42116" w:rsidP="00010A6C">
      <w:pPr>
        <w:numPr>
          <w:ilvl w:val="0"/>
          <w:numId w:val="4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формирование у студентов знаний, умений и навыков (опыта), обеспечивающих качественное выполнение профессиональных обязанностей по профилю подготовки; </w:t>
      </w:r>
    </w:p>
    <w:p w:rsidR="00F15344" w:rsidRPr="00010A6C" w:rsidRDefault="00B42116" w:rsidP="00010A6C">
      <w:pPr>
        <w:numPr>
          <w:ilvl w:val="0"/>
          <w:numId w:val="4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подготовка в области основ гуманитарных, социальных, экономических, управленческих, математических и естественно-научных знаний; </w:t>
      </w:r>
    </w:p>
    <w:p w:rsidR="00F15344" w:rsidRPr="00010A6C" w:rsidRDefault="00B42116" w:rsidP="00010A6C">
      <w:pPr>
        <w:numPr>
          <w:ilvl w:val="0"/>
          <w:numId w:val="4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формирование универсальных, общепрофессиональных, профессиональных компетенций, способствующих социальной мобильности выпускников и их устойчивости на рынке труда.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области воспитания общими целями образовательной программы являются: 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Pr="00010A6C">
        <w:rPr>
          <w:sz w:val="24"/>
          <w:szCs w:val="24"/>
        </w:rPr>
        <w:t>коммуникативности</w:t>
      </w:r>
      <w:proofErr w:type="spellEnd"/>
      <w:r w:rsidRPr="00010A6C">
        <w:rPr>
          <w:sz w:val="24"/>
          <w:szCs w:val="24"/>
        </w:rPr>
        <w:t xml:space="preserve">, толерантности, повышение их общей культуры. </w:t>
      </w:r>
    </w:p>
    <w:p w:rsidR="0076556C" w:rsidRPr="00010A6C" w:rsidRDefault="0076556C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1.2.3 Срок получения высшего образования по образовательной </w:t>
      </w:r>
      <w:r w:rsidRPr="00010A6C">
        <w:rPr>
          <w:sz w:val="24"/>
          <w:szCs w:val="24"/>
        </w:rPr>
        <w:t xml:space="preserve">программе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Срок получения высшего образования по образовательной программе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 по направлению подготовки 38.03.02 Менеджмент, направленность (профиль) «</w:t>
      </w:r>
      <w:r w:rsidR="003549B9">
        <w:rPr>
          <w:sz w:val="24"/>
          <w:szCs w:val="24"/>
        </w:rPr>
        <w:t>Управление бизнесом</w:t>
      </w:r>
      <w:r w:rsidRPr="00010A6C">
        <w:rPr>
          <w:sz w:val="24"/>
          <w:szCs w:val="24"/>
        </w:rPr>
        <w:t xml:space="preserve">» для очной формы обучения, включая каникулы после прохождения итоговой аттестации, составляет 4 года, независимо от применяемых образовательных технологий. </w:t>
      </w:r>
    </w:p>
    <w:p w:rsidR="0076556C" w:rsidRPr="00010A6C" w:rsidRDefault="0076556C" w:rsidP="00010A6C">
      <w:pPr>
        <w:pStyle w:val="3"/>
        <w:spacing w:after="0" w:line="252" w:lineRule="auto"/>
        <w:ind w:left="0" w:firstLine="709"/>
        <w:rPr>
          <w:sz w:val="24"/>
          <w:szCs w:val="24"/>
        </w:rPr>
      </w:pPr>
    </w:p>
    <w:p w:rsidR="00F15344" w:rsidRPr="00010A6C" w:rsidRDefault="00B42116" w:rsidP="00010A6C">
      <w:pPr>
        <w:pStyle w:val="3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1.2.4. Трудоемкость образовательной программы высшего образования </w:t>
      </w:r>
    </w:p>
    <w:p w:rsidR="00F15344" w:rsidRPr="00010A6C" w:rsidRDefault="0076556C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Нормативная </w:t>
      </w:r>
      <w:r w:rsidR="003842A8" w:rsidRPr="00010A6C">
        <w:rPr>
          <w:sz w:val="24"/>
          <w:szCs w:val="24"/>
        </w:rPr>
        <w:t xml:space="preserve">трудоемкость образовательной программы </w:t>
      </w:r>
      <w:r w:rsidR="00B42116" w:rsidRPr="00010A6C">
        <w:rPr>
          <w:sz w:val="24"/>
          <w:szCs w:val="24"/>
        </w:rPr>
        <w:t>по направлению подготовки 38.03.02 Менеджмент, направленность (профиль) «</w:t>
      </w:r>
      <w:r w:rsidR="003549B9">
        <w:rPr>
          <w:sz w:val="24"/>
          <w:szCs w:val="24"/>
        </w:rPr>
        <w:t>Управление бизнесом</w:t>
      </w:r>
      <w:r w:rsidR="00B42116" w:rsidRPr="00010A6C">
        <w:rPr>
          <w:sz w:val="24"/>
          <w:szCs w:val="24"/>
        </w:rPr>
        <w:t xml:space="preserve">» </w:t>
      </w:r>
      <w:r w:rsidR="00B42116" w:rsidRPr="002F4A98">
        <w:rPr>
          <w:b/>
          <w:sz w:val="24"/>
          <w:szCs w:val="24"/>
        </w:rPr>
        <w:t>составляет 240 зачетных единиц</w:t>
      </w:r>
      <w:r w:rsidR="00B42116" w:rsidRPr="00010A6C">
        <w:rPr>
          <w:sz w:val="24"/>
          <w:szCs w:val="24"/>
        </w:rPr>
        <w:t xml:space="preserve"> и включает все виды аудиторной и самостоятельной работы студента, практики и время, отводимое на контроль качества освоения студентом образовательной программы высшего образования (1 зачетная единица соответствует 27 астрономическим часам).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tbl>
      <w:tblPr>
        <w:tblStyle w:val="TableGrid"/>
        <w:tblW w:w="9384" w:type="dxa"/>
        <w:tblInd w:w="-96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93"/>
        <w:gridCol w:w="2191"/>
      </w:tblGrid>
      <w:tr w:rsidR="00F15344" w:rsidRPr="00010A6C">
        <w:trPr>
          <w:trHeight w:val="665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Трудоемкость в неделях</w:t>
            </w:r>
          </w:p>
        </w:tc>
      </w:tr>
      <w:tr w:rsidR="00F15344" w:rsidRPr="00010A6C">
        <w:trPr>
          <w:trHeight w:val="648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теоретическое обучение и рассредоточенные практики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130</w:t>
            </w:r>
          </w:p>
        </w:tc>
      </w:tr>
      <w:tr w:rsidR="00F15344" w:rsidRPr="00010A6C">
        <w:trPr>
          <w:trHeight w:val="322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экзаменационные сессии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26</w:t>
            </w:r>
          </w:p>
        </w:tc>
      </w:tr>
      <w:tr w:rsidR="00F15344" w:rsidRPr="00010A6C">
        <w:trPr>
          <w:trHeight w:val="336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практика, в </w:t>
            </w:r>
            <w:proofErr w:type="spellStart"/>
            <w:r w:rsidRPr="00010A6C">
              <w:rPr>
                <w:sz w:val="24"/>
                <w:szCs w:val="24"/>
              </w:rPr>
              <w:t>т.ч</w:t>
            </w:r>
            <w:proofErr w:type="spellEnd"/>
            <w:r w:rsidRPr="00010A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10</w:t>
            </w:r>
          </w:p>
        </w:tc>
      </w:tr>
      <w:tr w:rsidR="00F15344" w:rsidRPr="00010A6C">
        <w:trPr>
          <w:trHeight w:val="360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4</w:t>
            </w:r>
          </w:p>
        </w:tc>
      </w:tr>
      <w:tr w:rsidR="00F15344" w:rsidRPr="00010A6C">
        <w:trPr>
          <w:trHeight w:val="346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>производственная практика</w:t>
            </w:r>
            <w:r w:rsidRPr="00010A6C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</w:tr>
      <w:tr w:rsidR="00F15344" w:rsidRPr="00010A6C">
        <w:trPr>
          <w:trHeight w:val="336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итоговая аттестация, в </w:t>
            </w:r>
            <w:proofErr w:type="spellStart"/>
            <w:r w:rsidRPr="00010A6C">
              <w:rPr>
                <w:sz w:val="24"/>
                <w:szCs w:val="24"/>
              </w:rPr>
              <w:t>т.ч</w:t>
            </w:r>
            <w:proofErr w:type="spellEnd"/>
            <w:r w:rsidRPr="00010A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</w:tr>
      <w:tr w:rsidR="00F15344" w:rsidRPr="00010A6C">
        <w:trPr>
          <w:trHeight w:val="526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2</w:t>
            </w:r>
          </w:p>
        </w:tc>
      </w:tr>
      <w:tr w:rsidR="00F15344" w:rsidRPr="00010A6C">
        <w:trPr>
          <w:trHeight w:val="684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подготовка к защите и защита выпускной квалификационной работы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4</w:t>
            </w:r>
          </w:p>
        </w:tc>
      </w:tr>
      <w:tr w:rsidR="00F15344" w:rsidRPr="00010A6C">
        <w:trPr>
          <w:trHeight w:val="336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36</w:t>
            </w:r>
          </w:p>
        </w:tc>
      </w:tr>
      <w:tr w:rsidR="00F15344" w:rsidRPr="00010A6C">
        <w:trPr>
          <w:trHeight w:val="348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208</w:t>
            </w:r>
          </w:p>
        </w:tc>
      </w:tr>
    </w:tbl>
    <w:p w:rsidR="00F15344" w:rsidRPr="00010A6C" w:rsidRDefault="00B42116" w:rsidP="00010A6C">
      <w:pPr>
        <w:spacing w:after="0" w:line="252" w:lineRule="auto"/>
        <w:ind w:left="0" w:right="0" w:firstLine="0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tbl>
      <w:tblPr>
        <w:tblStyle w:val="TableGrid"/>
        <w:tblW w:w="9343" w:type="dxa"/>
        <w:tblInd w:w="-96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61"/>
        <w:gridCol w:w="2182"/>
      </w:tblGrid>
      <w:tr w:rsidR="00F15344" w:rsidRPr="00010A6C">
        <w:trPr>
          <w:trHeight w:val="838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Трудоемкость в зачетных единицах</w:t>
            </w:r>
          </w:p>
        </w:tc>
      </w:tr>
      <w:tr w:rsidR="00F15344" w:rsidRPr="00010A6C">
        <w:trPr>
          <w:trHeight w:val="322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216</w:t>
            </w:r>
          </w:p>
        </w:tc>
      </w:tr>
      <w:tr w:rsidR="00F15344" w:rsidRPr="00010A6C">
        <w:trPr>
          <w:trHeight w:val="286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экзаменационные сессии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F15344" w:rsidRPr="00010A6C">
        <w:trPr>
          <w:trHeight w:val="334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практика, в </w:t>
            </w:r>
            <w:proofErr w:type="spellStart"/>
            <w:r w:rsidRPr="00010A6C">
              <w:rPr>
                <w:sz w:val="24"/>
                <w:szCs w:val="24"/>
              </w:rPr>
              <w:t>т.ч</w:t>
            </w:r>
            <w:proofErr w:type="spellEnd"/>
            <w:r w:rsidRPr="00010A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15</w:t>
            </w:r>
          </w:p>
        </w:tc>
      </w:tr>
      <w:tr w:rsidR="00F15344" w:rsidRPr="00010A6C">
        <w:trPr>
          <w:trHeight w:val="348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</w:tr>
      <w:tr w:rsidR="00F15344" w:rsidRPr="00010A6C">
        <w:trPr>
          <w:trHeight w:val="358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9</w:t>
            </w:r>
          </w:p>
        </w:tc>
      </w:tr>
      <w:tr w:rsidR="00F15344" w:rsidRPr="00010A6C">
        <w:trPr>
          <w:trHeight w:val="334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итоговая аттестация, в </w:t>
            </w:r>
            <w:proofErr w:type="spellStart"/>
            <w:r w:rsidRPr="00010A6C">
              <w:rPr>
                <w:sz w:val="24"/>
                <w:szCs w:val="24"/>
              </w:rPr>
              <w:t>т.ч</w:t>
            </w:r>
            <w:proofErr w:type="spellEnd"/>
            <w:r w:rsidRPr="00010A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9</w:t>
            </w:r>
          </w:p>
        </w:tc>
      </w:tr>
      <w:tr w:rsidR="00F15344" w:rsidRPr="00010A6C">
        <w:trPr>
          <w:trHeight w:val="386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3</w:t>
            </w:r>
          </w:p>
        </w:tc>
      </w:tr>
      <w:tr w:rsidR="00F15344" w:rsidRPr="00010A6C">
        <w:trPr>
          <w:trHeight w:val="670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подготовка к защите и защита выпускной квалификационной работы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</w:tr>
      <w:tr w:rsidR="00F15344" w:rsidRPr="00010A6C">
        <w:trPr>
          <w:trHeight w:val="346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240</w:t>
            </w:r>
          </w:p>
        </w:tc>
      </w:tr>
    </w:tbl>
    <w:p w:rsidR="0076556C" w:rsidRPr="00010A6C" w:rsidRDefault="0076556C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</w:p>
    <w:p w:rsidR="003842A8" w:rsidRPr="00010A6C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b/>
          <w:sz w:val="24"/>
          <w:szCs w:val="24"/>
        </w:rPr>
        <w:t xml:space="preserve">1.3. Требования к уровню подготовки, необходимому для освоения образовательной программы высшего образования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Абитуриент должен: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для поступления на очную форму обучения иметь документ государственного образца о среднем (полном) общем образовании или среднем профессиональном образовании;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успешно пройти вступительные испытания. </w:t>
      </w:r>
    </w:p>
    <w:p w:rsidR="0076556C" w:rsidRPr="00010A6C" w:rsidRDefault="0076556C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Зачисление осуществляется на основе конкурсного отбора в соответствии с «Правилами приема на обучение по образовательным программам высшего образования - программам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, программам </w:t>
      </w:r>
      <w:proofErr w:type="spellStart"/>
      <w:r w:rsidRPr="00010A6C">
        <w:rPr>
          <w:sz w:val="24"/>
          <w:szCs w:val="24"/>
        </w:rPr>
        <w:t>специалитета</w:t>
      </w:r>
      <w:proofErr w:type="spellEnd"/>
      <w:r w:rsidRPr="00010A6C">
        <w:rPr>
          <w:sz w:val="24"/>
          <w:szCs w:val="24"/>
        </w:rPr>
        <w:t>, программам магистратуры на 202</w:t>
      </w:r>
      <w:r w:rsidR="00010A6C">
        <w:rPr>
          <w:sz w:val="24"/>
          <w:szCs w:val="24"/>
        </w:rPr>
        <w:t>2</w:t>
      </w:r>
      <w:r w:rsidRPr="00010A6C">
        <w:rPr>
          <w:sz w:val="24"/>
          <w:szCs w:val="24"/>
        </w:rPr>
        <w:t>/202</w:t>
      </w:r>
      <w:r w:rsidR="00010A6C">
        <w:rPr>
          <w:sz w:val="24"/>
          <w:szCs w:val="24"/>
        </w:rPr>
        <w:t>3</w:t>
      </w:r>
      <w:r w:rsidRPr="00010A6C">
        <w:rPr>
          <w:sz w:val="24"/>
          <w:szCs w:val="24"/>
        </w:rPr>
        <w:t xml:space="preserve"> учебный год».</w:t>
      </w: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pStyle w:val="2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1.4. Область профессиональной деятельности выпускников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Область профессиональной деятельности, </w:t>
      </w:r>
      <w:r w:rsidRPr="00010A6C">
        <w:rPr>
          <w:sz w:val="24"/>
          <w:szCs w:val="24"/>
        </w:rPr>
        <w:t xml:space="preserve">в которой выпускники, освоившие программу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 (далее – выпускники), могут осуществлять профессиональную деятельность: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b/>
          <w:sz w:val="24"/>
          <w:szCs w:val="24"/>
        </w:rPr>
        <w:t xml:space="preserve">08 Финансы и экономика; </w:t>
      </w:r>
    </w:p>
    <w:p w:rsidR="00F15344" w:rsidRPr="00010A6C" w:rsidRDefault="00010A6C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hyperlink r:id="rId11">
        <w:r w:rsidR="00B42116" w:rsidRPr="00010A6C">
          <w:rPr>
            <w:b/>
            <w:sz w:val="24"/>
            <w:szCs w:val="24"/>
          </w:rPr>
          <w:t xml:space="preserve">40 </w:t>
        </w:r>
      </w:hyperlink>
      <w:r w:rsidR="00B42116" w:rsidRPr="00010A6C">
        <w:rPr>
          <w:b/>
          <w:sz w:val="24"/>
          <w:szCs w:val="24"/>
        </w:rPr>
        <w:t xml:space="preserve">Сквозные виды профессиональной деятельности в промышленности. </w:t>
      </w:r>
    </w:p>
    <w:p w:rsidR="0076556C" w:rsidRPr="00010A6C" w:rsidRDefault="0076556C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>Сферы профессиональной деятельности,</w:t>
      </w:r>
      <w:r w:rsidRPr="00010A6C">
        <w:rPr>
          <w:sz w:val="24"/>
          <w:szCs w:val="24"/>
        </w:rPr>
        <w:t xml:space="preserve"> в которых выпускники, освоившие программу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 (далее – выпускники), могут осуществлять профессиональную деятельность: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  <w:u w:val="single"/>
        </w:rPr>
      </w:pPr>
      <w:r w:rsidRPr="00010A6C">
        <w:rPr>
          <w:sz w:val="24"/>
          <w:szCs w:val="24"/>
          <w:u w:val="single"/>
        </w:rPr>
        <w:t xml:space="preserve">08 Финансы и экономика: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внутренний и </w:t>
      </w:r>
      <w:proofErr w:type="gramStart"/>
      <w:r w:rsidRPr="00010A6C">
        <w:rPr>
          <w:sz w:val="24"/>
          <w:szCs w:val="24"/>
        </w:rPr>
        <w:t>внешний финансовый контроль</w:t>
      </w:r>
      <w:proofErr w:type="gramEnd"/>
      <w:r w:rsidRPr="00010A6C">
        <w:rPr>
          <w:sz w:val="24"/>
          <w:szCs w:val="24"/>
        </w:rPr>
        <w:t xml:space="preserve"> и аудит;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финансовое консультирование;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управление рисками;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организация закупок;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исследование и анализ рынков продуктов, услуг и технологий; </w:t>
      </w:r>
    </w:p>
    <w:p w:rsid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продвижение и организации продаж продуктов, услуг и технологий;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управление проектами;  </w:t>
      </w:r>
    </w:p>
    <w:p w:rsidR="003842A8" w:rsidRPr="00010A6C" w:rsidRDefault="00B42116" w:rsidP="00010A6C">
      <w:pPr>
        <w:tabs>
          <w:tab w:val="center" w:pos="1619"/>
          <w:tab w:val="center" w:pos="3137"/>
          <w:tab w:val="center" w:pos="5637"/>
          <w:tab w:val="right" w:pos="9360"/>
        </w:tabs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ab/>
      </w: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proofErr w:type="spellStart"/>
      <w:r w:rsidR="003842A8" w:rsidRPr="00010A6C">
        <w:rPr>
          <w:sz w:val="24"/>
          <w:szCs w:val="24"/>
        </w:rPr>
        <w:t>контроллинг</w:t>
      </w:r>
      <w:proofErr w:type="spellEnd"/>
      <w:r w:rsidR="003842A8" w:rsidRPr="00010A6C">
        <w:rPr>
          <w:sz w:val="24"/>
          <w:szCs w:val="24"/>
        </w:rPr>
        <w:t xml:space="preserve"> и информационно-аналитическая </w:t>
      </w:r>
      <w:r w:rsidRPr="00010A6C">
        <w:rPr>
          <w:sz w:val="24"/>
          <w:szCs w:val="24"/>
        </w:rPr>
        <w:t xml:space="preserve">поддержка управленческих решений; </w:t>
      </w:r>
    </w:p>
    <w:p w:rsidR="00F15344" w:rsidRPr="00010A6C" w:rsidRDefault="00B42116" w:rsidP="00010A6C">
      <w:pPr>
        <w:tabs>
          <w:tab w:val="center" w:pos="1619"/>
          <w:tab w:val="center" w:pos="3137"/>
          <w:tab w:val="center" w:pos="5637"/>
          <w:tab w:val="right" w:pos="9360"/>
        </w:tabs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lastRenderedPageBreak/>
        <w:t xml:space="preserve"> 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консалтинг. </w:t>
      </w:r>
    </w:p>
    <w:p w:rsidR="003D6E6F" w:rsidRDefault="003D6E6F" w:rsidP="00010A6C">
      <w:pPr>
        <w:spacing w:after="0" w:line="252" w:lineRule="auto"/>
        <w:ind w:left="0" w:right="0" w:firstLine="709"/>
        <w:rPr>
          <w:sz w:val="24"/>
          <w:szCs w:val="24"/>
          <w:u w:val="single"/>
        </w:rPr>
      </w:pPr>
    </w:p>
    <w:p w:rsidR="00010A6C" w:rsidRDefault="00010A6C" w:rsidP="00010A6C">
      <w:pPr>
        <w:spacing w:after="0" w:line="252" w:lineRule="auto"/>
        <w:ind w:left="0" w:right="0" w:firstLine="709"/>
        <w:rPr>
          <w:sz w:val="24"/>
          <w:szCs w:val="24"/>
        </w:rPr>
      </w:pPr>
      <w:hyperlink r:id="rId12">
        <w:r w:rsidR="00B42116" w:rsidRPr="00010A6C">
          <w:rPr>
            <w:sz w:val="24"/>
            <w:szCs w:val="24"/>
            <w:u w:val="single"/>
          </w:rPr>
          <w:t xml:space="preserve">40 </w:t>
        </w:r>
      </w:hyperlink>
      <w:r w:rsidR="00B42116" w:rsidRPr="00010A6C">
        <w:rPr>
          <w:sz w:val="24"/>
          <w:szCs w:val="24"/>
          <w:u w:val="single"/>
        </w:rPr>
        <w:t>Сквозные виды профессиональной деятельности в промышленности:</w:t>
      </w:r>
      <w:r w:rsidR="00B42116"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стратегического и тактического планирования и организации производства;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логистики;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организации сетей поставок.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Выпускники ОП ВО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:rsidR="003D6E6F" w:rsidRDefault="003D6E6F" w:rsidP="00010A6C">
      <w:pPr>
        <w:pStyle w:val="2"/>
        <w:spacing w:after="0" w:line="252" w:lineRule="auto"/>
        <w:ind w:left="0" w:firstLine="709"/>
        <w:rPr>
          <w:sz w:val="24"/>
          <w:szCs w:val="24"/>
        </w:rPr>
      </w:pPr>
    </w:p>
    <w:p w:rsidR="00F15344" w:rsidRPr="00010A6C" w:rsidRDefault="00B42116" w:rsidP="00010A6C">
      <w:pPr>
        <w:pStyle w:val="2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1.5. Задачи профессиональной деятельности выпускников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рамках освоения программы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 выпускники могут готовиться к решению задач профессиональной деятельности следующих типов: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информационно-аналитический; </w:t>
      </w:r>
    </w:p>
    <w:p w:rsidR="0076556C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организационно-управленческий;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предпринимательский.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Выпускник, освоивший программу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 по направлению подготовки 38.03.02 Менеджмент, направленность (профиль) «</w:t>
      </w:r>
      <w:r w:rsidR="0065365B">
        <w:rPr>
          <w:sz w:val="24"/>
          <w:szCs w:val="24"/>
        </w:rPr>
        <w:t>Управление бизнесом</w:t>
      </w:r>
      <w:bookmarkStart w:id="0" w:name="_GoBack"/>
      <w:bookmarkEnd w:id="0"/>
      <w:r w:rsidRPr="00010A6C">
        <w:rPr>
          <w:sz w:val="24"/>
          <w:szCs w:val="24"/>
        </w:rPr>
        <w:t xml:space="preserve">», готов решать следующие профессиональные задачи.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Таблица 1 – Задачи профессиональной деятельности </w:t>
      </w:r>
    </w:p>
    <w:tbl>
      <w:tblPr>
        <w:tblStyle w:val="TableGrid"/>
        <w:tblW w:w="11057" w:type="dxa"/>
        <w:tblInd w:w="-856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9"/>
        <w:gridCol w:w="2664"/>
        <w:gridCol w:w="6124"/>
      </w:tblGrid>
      <w:tr w:rsidR="00F15344" w:rsidRPr="00010A6C" w:rsidTr="003D6E6F">
        <w:trPr>
          <w:trHeight w:val="8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Область профессиональной</w:t>
            </w:r>
          </w:p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Типы задач профессиональной</w:t>
            </w:r>
          </w:p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</w:tr>
      <w:tr w:rsidR="003D6E6F" w:rsidRPr="00010A6C" w:rsidTr="00394DA0">
        <w:trPr>
          <w:trHeight w:val="50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E6F" w:rsidRPr="00010A6C" w:rsidRDefault="003D6E6F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08 Финансы и экономика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6F" w:rsidRPr="00010A6C" w:rsidRDefault="003D6E6F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Информационно-аналитический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сбор, обработка и анализ информации о факторах внешней и внутренней среды организации для принятия управленческих решений;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формирование баз данных для информационного обеспечения принятия и реализации управленческих решений с использованием методов современной науки и информационных технологий;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обработка и интеллектуальный анализ больших массивов данных, необходимых в профессиональной деятельности;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результатов, формулирование выводов;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построение внутренней информационной системы организации для сбора информации с целью принятия управленческих решений в различных функциональных областях деятельности организации;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анализ организационно-экономических показателей, характеризующих деятельность коммерческих и некоммерческих организаций различных организационно-правовых форм, их объединений, </w:t>
            </w:r>
            <w:r w:rsidRPr="00010A6C">
              <w:rPr>
                <w:sz w:val="24"/>
                <w:szCs w:val="24"/>
              </w:rPr>
              <w:lastRenderedPageBreak/>
              <w:t xml:space="preserve">органов государственной власти и местного самоуправления, анализ и интерпретация полученных результатов, формулирование выводов;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оценка стоимости активов или обязательств организации, анализ и интерпретация полученных результатов, формулирование выводов. </w:t>
            </w:r>
          </w:p>
        </w:tc>
      </w:tr>
      <w:tr w:rsidR="003D6E6F" w:rsidRPr="00010A6C" w:rsidTr="00394DA0">
        <w:trPr>
          <w:trHeight w:val="7516"/>
        </w:trPr>
        <w:tc>
          <w:tcPr>
            <w:tcW w:w="22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6E6F" w:rsidRPr="00010A6C" w:rsidRDefault="003D6E6F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6F" w:rsidRPr="00010A6C" w:rsidRDefault="003D6E6F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участие в разработке и реализации управленческих решений по объектам профессиональной деятельности;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планирование и прогнозирование деятельности коммерческих и некоммерческих организаций различных организационно-правовых форм, их объединений, органов государственной власти и местного самоуправления;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выбор оптимальных методов управления для достижения организационно-экономических целей организации;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организация деятельности коллектива, рабочей группы, эффективное управление командой, мотивирование деятельности сотрудников;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эффективное целеполагание, согласование личных и организационных целей, планирование профессионального развития и карьеры;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оценка экономической эффективности, последствий и социальной значимости разрабатываемых управленческих решений коммерческих и некоммерческих организаций различных организационно-правовых форм, их объединений, органов государственной власти и местного самоуправления;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выполнение задач по управлению бюджетом организации; </w:t>
            </w:r>
          </w:p>
        </w:tc>
      </w:tr>
      <w:tr w:rsidR="003D6E6F" w:rsidRPr="00010A6C" w:rsidTr="007D4D18">
        <w:trPr>
          <w:trHeight w:val="242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6F" w:rsidRPr="00010A6C" w:rsidRDefault="003D6E6F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6F" w:rsidRPr="00010A6C" w:rsidRDefault="003D6E6F" w:rsidP="00010A6C">
            <w:pPr>
              <w:spacing w:after="0" w:line="252" w:lineRule="auto"/>
              <w:ind w:left="0" w:right="3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предпринимательский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6F" w:rsidRPr="00010A6C" w:rsidRDefault="003D6E6F" w:rsidP="00010A6C">
            <w:pPr>
              <w:tabs>
                <w:tab w:val="center" w:pos="986"/>
                <w:tab w:val="center" w:pos="2025"/>
                <w:tab w:val="center" w:pos="2716"/>
                <w:tab w:val="center" w:pos="4071"/>
                <w:tab w:val="right" w:pos="6043"/>
              </w:tabs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ab/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выявление и оценка </w:t>
            </w:r>
            <w:r w:rsidRPr="00010A6C">
              <w:rPr>
                <w:sz w:val="24"/>
                <w:szCs w:val="24"/>
              </w:rPr>
              <w:t xml:space="preserve">возможностей </w:t>
            </w:r>
            <w:r w:rsidRPr="00010A6C">
              <w:rPr>
                <w:sz w:val="24"/>
                <w:szCs w:val="24"/>
              </w:rPr>
              <w:tab/>
              <w:t xml:space="preserve">развития организации и бизнесов; </w:t>
            </w:r>
          </w:p>
          <w:p w:rsidR="003D6E6F" w:rsidRPr="00010A6C" w:rsidRDefault="003D6E6F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>разработка проекта по внедрению нового вида деятельности, товара (услуги), его ресурсное обоснование;</w:t>
            </w:r>
          </w:p>
          <w:p w:rsidR="003D6E6F" w:rsidRPr="00010A6C" w:rsidRDefault="003D6E6F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участие в разработке бизнес-планов проектов и предприятий; </w:t>
            </w:r>
          </w:p>
          <w:p w:rsidR="007D4D18" w:rsidRDefault="003D6E6F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участие в разработке и модернизации бизнес-модели организации; </w:t>
            </w:r>
          </w:p>
          <w:p w:rsidR="003D6E6F" w:rsidRPr="00010A6C" w:rsidRDefault="003D6E6F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предоставление консалтинговых услуг. </w:t>
            </w:r>
          </w:p>
        </w:tc>
      </w:tr>
      <w:tr w:rsidR="00F15344" w:rsidRPr="00010A6C" w:rsidTr="007D4D18">
        <w:trPr>
          <w:trHeight w:val="73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40 Сквозные виды профессиональной деятельности в</w:t>
            </w:r>
          </w:p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промышленности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76556C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Информационно-аналитически</w:t>
            </w:r>
            <w:r w:rsidR="00B42116" w:rsidRPr="00010A6C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215" w:firstLine="66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формирование информационного обеспечения тактического планирования производства; </w:t>
            </w:r>
          </w:p>
        </w:tc>
      </w:tr>
      <w:tr w:rsidR="00F15344" w:rsidRPr="00010A6C" w:rsidTr="003D6E6F">
        <w:trPr>
          <w:trHeight w:val="1114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15344" w:rsidRPr="00010A6C" w:rsidRDefault="00F15344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76556C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О</w:t>
            </w:r>
            <w:r w:rsidR="00B42116" w:rsidRPr="00010A6C">
              <w:rPr>
                <w:b/>
                <w:sz w:val="24"/>
                <w:szCs w:val="24"/>
              </w:rPr>
              <w:t>рганизационно</w:t>
            </w:r>
            <w:r w:rsidRPr="00010A6C">
              <w:rPr>
                <w:b/>
                <w:sz w:val="24"/>
                <w:szCs w:val="24"/>
              </w:rPr>
              <w:t>-</w:t>
            </w:r>
            <w:r w:rsidR="00B42116" w:rsidRPr="00010A6C">
              <w:rPr>
                <w:b/>
                <w:sz w:val="24"/>
                <w:szCs w:val="24"/>
              </w:rPr>
              <w:t>управленческий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215" w:firstLine="66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оценка уровня тактического управления процессами организации производства; </w:t>
            </w:r>
          </w:p>
          <w:p w:rsidR="00F15344" w:rsidRPr="00010A6C" w:rsidRDefault="00B42116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215" w:firstLine="66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ресурсное обеспечение тактического управления процессами организации производства; </w:t>
            </w:r>
          </w:p>
        </w:tc>
      </w:tr>
      <w:tr w:rsidR="00F15344" w:rsidRPr="00010A6C" w:rsidTr="003D6E6F">
        <w:trPr>
          <w:trHeight w:val="1668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предпринимательский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215" w:firstLine="66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выявление новых направлений развития организации и бизнеса; </w:t>
            </w:r>
          </w:p>
          <w:p w:rsidR="00F15344" w:rsidRPr="00010A6C" w:rsidRDefault="00010A6C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215" w:firstLine="66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разработка тактических планов </w:t>
            </w:r>
            <w:r w:rsidR="00B42116" w:rsidRPr="00010A6C">
              <w:rPr>
                <w:sz w:val="24"/>
                <w:szCs w:val="24"/>
              </w:rPr>
              <w:t xml:space="preserve">организации производства; </w:t>
            </w:r>
          </w:p>
          <w:p w:rsidR="00F15344" w:rsidRPr="00010A6C" w:rsidRDefault="00B42116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215" w:firstLine="66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реализация тактических планов организации производства и оценка показателей их эффективности. </w:t>
            </w:r>
          </w:p>
        </w:tc>
      </w:tr>
    </w:tbl>
    <w:p w:rsidR="002F4A98" w:rsidRDefault="002F4A98" w:rsidP="002F4A98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2F4A98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1.6 Компетенции выпускника, формируемые в результате освоения </w:t>
      </w:r>
      <w:r w:rsidRPr="00010A6C">
        <w:rPr>
          <w:sz w:val="24"/>
          <w:szCs w:val="24"/>
        </w:rPr>
        <w:t xml:space="preserve">образовательной программы высшего образования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Совокупность универсальных, общепрофессиональных и профессиональных компетенций обеспечивает выпускнику способность осуществлять профессиональную деятельность в определенных сферах профессиональной деятельности и решать задачи профессиональные задачи. 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pStyle w:val="1"/>
        <w:spacing w:after="0" w:line="252" w:lineRule="auto"/>
        <w:ind w:left="0" w:firstLine="709"/>
        <w:jc w:val="both"/>
        <w:rPr>
          <w:sz w:val="24"/>
          <w:szCs w:val="24"/>
        </w:rPr>
      </w:pPr>
      <w:r w:rsidRPr="00010A6C">
        <w:rPr>
          <w:sz w:val="24"/>
          <w:szCs w:val="24"/>
        </w:rPr>
        <w:t xml:space="preserve">Универсальные компетенции выпускника и индикаторы их достижения </w:t>
      </w:r>
    </w:p>
    <w:p w:rsidR="00F15344" w:rsidRPr="002F4A98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sz w:val="24"/>
          <w:szCs w:val="24"/>
        </w:rPr>
        <w:t xml:space="preserve">Планируемые результаты освоения ОП ВО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 определяются приобретаемыми выпускником </w:t>
      </w:r>
      <w:r w:rsidRPr="002F4A98">
        <w:rPr>
          <w:b/>
          <w:sz w:val="24"/>
          <w:szCs w:val="24"/>
        </w:rPr>
        <w:t xml:space="preserve">универсальными компетенциями (УК).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Default="00B42116" w:rsidP="002F4A98">
      <w:pPr>
        <w:spacing w:after="0" w:line="252" w:lineRule="auto"/>
        <w:ind w:left="0" w:right="0" w:firstLine="0"/>
        <w:jc w:val="center"/>
        <w:rPr>
          <w:b/>
          <w:sz w:val="24"/>
          <w:szCs w:val="24"/>
        </w:rPr>
      </w:pPr>
      <w:r w:rsidRPr="00010A6C">
        <w:rPr>
          <w:sz w:val="24"/>
          <w:szCs w:val="24"/>
        </w:rPr>
        <w:t xml:space="preserve">Таблица 2 – </w:t>
      </w:r>
      <w:r w:rsidRPr="002F4A98">
        <w:rPr>
          <w:b/>
          <w:sz w:val="24"/>
          <w:szCs w:val="24"/>
        </w:rPr>
        <w:t>Универсальные компетенции выпускников и индикаторы их достижения</w:t>
      </w:r>
    </w:p>
    <w:p w:rsidR="002F4A98" w:rsidRPr="00010A6C" w:rsidRDefault="002F4A98" w:rsidP="002F4A98">
      <w:pPr>
        <w:spacing w:after="0" w:line="252" w:lineRule="auto"/>
        <w:ind w:left="0" w:right="0" w:firstLine="0"/>
        <w:jc w:val="center"/>
        <w:rPr>
          <w:sz w:val="24"/>
          <w:szCs w:val="24"/>
        </w:rPr>
      </w:pPr>
    </w:p>
    <w:tbl>
      <w:tblPr>
        <w:tblStyle w:val="TableGrid"/>
        <w:tblW w:w="11299" w:type="dxa"/>
        <w:tblInd w:w="-856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701"/>
        <w:gridCol w:w="342"/>
        <w:gridCol w:w="3356"/>
        <w:gridCol w:w="457"/>
        <w:gridCol w:w="91"/>
        <w:gridCol w:w="4352"/>
      </w:tblGrid>
      <w:tr w:rsidR="007F5AA8" w:rsidRPr="00010A6C" w:rsidTr="007D4D18">
        <w:trPr>
          <w:trHeight w:val="93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b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b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F15344" w:rsidRPr="00010A6C" w:rsidTr="007D4D18">
        <w:trPr>
          <w:trHeight w:val="93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Системное и  </w:t>
            </w:r>
            <w:r w:rsidR="00B42116" w:rsidRPr="002F4A98">
              <w:rPr>
                <w:sz w:val="24"/>
                <w:szCs w:val="24"/>
              </w:rPr>
              <w:t xml:space="preserve">критическое мышление 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</w:t>
            </w:r>
            <w:r w:rsidR="00B42116" w:rsidRPr="002F4A98">
              <w:rPr>
                <w:sz w:val="24"/>
                <w:szCs w:val="24"/>
              </w:rPr>
              <w:t xml:space="preserve">осуществлять поиск, критической анализ и синтез информации, применять системный подход для решения поставленных задач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(УК-1) </w:t>
            </w:r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УК-1 выделяет проблемную ситуацию, </w:t>
            </w:r>
            <w:r w:rsidR="00B42116" w:rsidRPr="002F4A98">
              <w:rPr>
                <w:sz w:val="24"/>
                <w:szCs w:val="24"/>
              </w:rPr>
              <w:t xml:space="preserve">осуществляет ее анализ и диагностику на основе системного подхода;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УК-1 осуществляет поиск, отбор и систематизацию информации для определения альтернативных вариантов стратегических решений в проблемной ситуации;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ИД-3 УК-1 определяет и оценивает риски возможных вариантов решений проблемной ситуации, выбирает оптимальный вариант ее решения. </w:t>
            </w:r>
          </w:p>
        </w:tc>
      </w:tr>
      <w:tr w:rsidR="00F15344" w:rsidRPr="00010A6C" w:rsidTr="007D4D18">
        <w:trPr>
          <w:trHeight w:val="497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lastRenderedPageBreak/>
              <w:t xml:space="preserve">Разработка и реализация проектов  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 </w:t>
            </w:r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УК-2 формулирует цель проекта, определяет совокупность взаимосвязанных задач, обеспечивающих ее достижение и определяет ожидаемые результаты решения задач;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УК-2 разрабатывает план действий для решения задач проекта, выбирая оптимальный способ их решения, исходя из действующих правовых норм и имеющихся ресурсов и ограничений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ИД-3 УК-2 обеспечивает выполнение проекта в соответствии с установленными целями, сроками и затратами, исходя из действующих правовых норм, имеющихся ресурсов и ограничений, в том числе с использованием цифровых инструментов.  </w:t>
            </w:r>
          </w:p>
        </w:tc>
      </w:tr>
      <w:tr w:rsidR="00F15344" w:rsidRPr="00010A6C" w:rsidTr="007D4D18">
        <w:trPr>
          <w:trHeight w:val="580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Командная работа и лидерство 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осуществлять </w:t>
            </w:r>
            <w:r w:rsidR="002F4A98" w:rsidRPr="002F4A98">
              <w:rPr>
                <w:sz w:val="24"/>
                <w:szCs w:val="24"/>
              </w:rPr>
              <w:t xml:space="preserve">социальное взаимодействие </w:t>
            </w:r>
            <w:r w:rsidRPr="002F4A98">
              <w:rPr>
                <w:sz w:val="24"/>
                <w:szCs w:val="24"/>
              </w:rPr>
              <w:t xml:space="preserve">и реализовывать свою роль в команде (УК-3) </w:t>
            </w:r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УК-3 участвует в межличностном и групповом взаимодействии, используя инклюзивный подход, эффективную коммуникацию, методы </w:t>
            </w:r>
            <w:proofErr w:type="spellStart"/>
            <w:r w:rsidRPr="002F4A98">
              <w:rPr>
                <w:sz w:val="24"/>
                <w:szCs w:val="24"/>
              </w:rPr>
              <w:t>командо</w:t>
            </w:r>
            <w:proofErr w:type="spellEnd"/>
            <w:r w:rsidR="002F4A98">
              <w:rPr>
                <w:sz w:val="24"/>
                <w:szCs w:val="24"/>
              </w:rPr>
              <w:t>-</w:t>
            </w:r>
            <w:r w:rsidRPr="002F4A98">
              <w:rPr>
                <w:sz w:val="24"/>
                <w:szCs w:val="24"/>
              </w:rPr>
              <w:t xml:space="preserve">образования и командного взаимодействия при совместной работе в рамках поставленной задачи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УК-3 обеспечивает работу команды для получения оптимальных результатов совместной работы, с учетом индивидуальных возможностей ее членов, использования методологии достижения успеха, методов, информационных технологий и технологий </w:t>
            </w:r>
            <w:proofErr w:type="spellStart"/>
            <w:r w:rsidRPr="002F4A98">
              <w:rPr>
                <w:sz w:val="24"/>
                <w:szCs w:val="24"/>
              </w:rPr>
              <w:t>форсайта</w:t>
            </w:r>
            <w:proofErr w:type="spellEnd"/>
            <w:r w:rsidRPr="002F4A98">
              <w:rPr>
                <w:sz w:val="24"/>
                <w:szCs w:val="24"/>
              </w:rPr>
              <w:t xml:space="preserve">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ИД-3 УК-3 обеспечивает выполнение поставленных задач на основе мониторинга задач на основе мониторинга командной работы и своевременно реагирования на существенные отклонения </w:t>
            </w:r>
          </w:p>
        </w:tc>
      </w:tr>
      <w:tr w:rsidR="00F15344" w:rsidRPr="00010A6C" w:rsidTr="007D4D18">
        <w:tblPrEx>
          <w:tblCellMar>
            <w:top w:w="53" w:type="dxa"/>
          </w:tblCellMar>
        </w:tblPrEx>
        <w:trPr>
          <w:trHeight w:val="5530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lastRenderedPageBreak/>
              <w:t xml:space="preserve">Коммуникация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>способен осу</w:t>
            </w:r>
            <w:r w:rsidR="002F4A98" w:rsidRPr="002F4A98">
              <w:rPr>
                <w:sz w:val="24"/>
                <w:szCs w:val="24"/>
              </w:rPr>
              <w:t xml:space="preserve">ществлять деловую коммуникацию в устной и письменной формах на государственном языке </w:t>
            </w:r>
            <w:r w:rsidRPr="002F4A98">
              <w:rPr>
                <w:sz w:val="24"/>
                <w:szCs w:val="24"/>
              </w:rPr>
              <w:t xml:space="preserve">Российской </w:t>
            </w:r>
            <w:r w:rsidR="0076556C" w:rsidRPr="002F4A98">
              <w:rPr>
                <w:sz w:val="24"/>
                <w:szCs w:val="24"/>
              </w:rPr>
              <w:t xml:space="preserve">Федерации </w:t>
            </w:r>
            <w:r w:rsidRPr="002F4A98">
              <w:rPr>
                <w:sz w:val="24"/>
                <w:szCs w:val="24"/>
              </w:rPr>
              <w:t>и иностранном(</w:t>
            </w:r>
            <w:proofErr w:type="spellStart"/>
            <w:r w:rsidRPr="002F4A98">
              <w:rPr>
                <w:sz w:val="24"/>
                <w:szCs w:val="24"/>
              </w:rPr>
              <w:t>ых</w:t>
            </w:r>
            <w:proofErr w:type="spellEnd"/>
            <w:r w:rsidRPr="002F4A98">
              <w:rPr>
                <w:sz w:val="24"/>
                <w:szCs w:val="24"/>
              </w:rPr>
              <w:t xml:space="preserve">) языке(ах) (УК-4)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УК-4 выбирает приемлемый стиль делового общения н государственном (-ых) и иностранном (-ых) языках, вербальные и невербальные средства взаимодействия с партнерами в устной и письменной формах;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>ИД-2 УК-4 использует информационно</w:t>
            </w:r>
            <w:r w:rsidR="002F4A98" w:rsidRPr="002F4A98">
              <w:rPr>
                <w:sz w:val="24"/>
                <w:szCs w:val="24"/>
              </w:rPr>
              <w:t>-</w:t>
            </w:r>
            <w:r w:rsidRPr="002F4A98">
              <w:rPr>
                <w:sz w:val="24"/>
                <w:szCs w:val="24"/>
              </w:rPr>
              <w:t xml:space="preserve">коммуникационные технологии для повышения эффективности профессионального взаимодействия, поиска необходимой информации в процессе решения стандартных коммуникативных задач на государственном (-ых) и иностранном (-ых) языках;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>ИД-3 УК-4 оценивает эффективность применяемых коммуникативных технологий в профессиональном взаимодействии на государственном (</w:t>
            </w:r>
            <w:proofErr w:type="spellStart"/>
            <w:r w:rsidRPr="002F4A98">
              <w:rPr>
                <w:sz w:val="24"/>
                <w:szCs w:val="24"/>
              </w:rPr>
              <w:t>ых</w:t>
            </w:r>
            <w:proofErr w:type="spellEnd"/>
            <w:r w:rsidRPr="002F4A98">
              <w:rPr>
                <w:sz w:val="24"/>
                <w:szCs w:val="24"/>
              </w:rPr>
              <w:t xml:space="preserve">) и иностранном (-ых) языках, производит выбор оптимальных </w:t>
            </w:r>
          </w:p>
        </w:tc>
      </w:tr>
      <w:tr w:rsidR="00F15344" w:rsidRPr="00010A6C" w:rsidTr="007D4D18">
        <w:tblPrEx>
          <w:tblCellMar>
            <w:top w:w="53" w:type="dxa"/>
          </w:tblCellMar>
        </w:tblPrEx>
        <w:trPr>
          <w:trHeight w:val="8842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lastRenderedPageBreak/>
              <w:t xml:space="preserve">Межкультурное взаимодействие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1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>способен воспринимать межкультурное разнообразие общества в социально</w:t>
            </w:r>
            <w:r w:rsidR="002F4A98" w:rsidRPr="002F4A98">
              <w:rPr>
                <w:sz w:val="24"/>
                <w:szCs w:val="24"/>
              </w:rPr>
              <w:t>-</w:t>
            </w:r>
            <w:r w:rsidRPr="002F4A98">
              <w:rPr>
                <w:sz w:val="24"/>
                <w:szCs w:val="24"/>
              </w:rPr>
              <w:t xml:space="preserve">историческом, </w:t>
            </w:r>
            <w:r w:rsidR="002F4A98" w:rsidRPr="002F4A98">
              <w:rPr>
                <w:sz w:val="24"/>
                <w:szCs w:val="24"/>
              </w:rPr>
              <w:t xml:space="preserve">этическом </w:t>
            </w:r>
            <w:r w:rsidRPr="002F4A98">
              <w:rPr>
                <w:sz w:val="24"/>
                <w:szCs w:val="24"/>
              </w:rPr>
              <w:t xml:space="preserve">и философском контекстах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(УК-5)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УК-5 выбирает способы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 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УК-5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основных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 и этические учения;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ИД-3 УК-5 анализирует различные социокультурные тенденции, факты и явления на основе целостного представления об основах мироздания и перспективах его развития, понимает взаимосвязи между разнообразием мировоззрений и ходом развития истории, науки, представлений человека о природе, обществе, познании и самого себя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ИД-4 УК-5 Демонстрирует толерантное восприятие социальных и культурных различий, уважительное и бережное </w:t>
            </w:r>
          </w:p>
        </w:tc>
      </w:tr>
      <w:tr w:rsidR="00F15344" w:rsidRPr="00010A6C" w:rsidTr="007D4D18">
        <w:tblPrEx>
          <w:tblCellMar>
            <w:top w:w="53" w:type="dxa"/>
          </w:tblCellMar>
        </w:tblPrEx>
        <w:trPr>
          <w:trHeight w:val="5326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F15344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F15344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отношению к историческому наследию и культурным традициям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ИД-5 УК-5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ИД-6 УК-5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ИД-7 УК-5 Сознательно выбирает ценностные ориентиры и гражданскую позицию; аргументировано обсуждает и решает проблемы мировоззренческого, общественного и личностного характера </w:t>
            </w:r>
          </w:p>
        </w:tc>
      </w:tr>
      <w:tr w:rsidR="002F4A98" w:rsidRPr="00010A6C" w:rsidTr="007D4D18">
        <w:tblPrEx>
          <w:tblCellMar>
            <w:top w:w="53" w:type="dxa"/>
          </w:tblCellMar>
        </w:tblPrEx>
        <w:trPr>
          <w:trHeight w:val="4427"/>
        </w:trPr>
        <w:tc>
          <w:tcPr>
            <w:tcW w:w="3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A98" w:rsidRPr="002F4A98" w:rsidRDefault="007D4D1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Самоорганизаци</w:t>
            </w:r>
            <w:r w:rsidR="002F4A98" w:rsidRPr="002F4A98">
              <w:rPr>
                <w:sz w:val="24"/>
                <w:szCs w:val="24"/>
              </w:rPr>
              <w:t xml:space="preserve">я и саморазвитие (в том числе </w:t>
            </w:r>
            <w:proofErr w:type="spellStart"/>
            <w:r w:rsidR="002F4A98" w:rsidRPr="002F4A98">
              <w:rPr>
                <w:sz w:val="24"/>
                <w:szCs w:val="24"/>
              </w:rPr>
              <w:t>здоровьесб</w:t>
            </w:r>
            <w:r>
              <w:rPr>
                <w:sz w:val="24"/>
                <w:szCs w:val="24"/>
              </w:rPr>
              <w:t>ереже</w:t>
            </w:r>
            <w:r w:rsidR="002F4A98" w:rsidRPr="002F4A98">
              <w:rPr>
                <w:sz w:val="24"/>
                <w:szCs w:val="24"/>
              </w:rPr>
              <w:t>ние</w:t>
            </w:r>
            <w:proofErr w:type="spellEnd"/>
            <w:r w:rsidR="002F4A98" w:rsidRPr="002F4A9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(УК-6)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УК-6 устанавливает личные и профессиональные цели в соответствии с уровнем своих ресурсов и приоритетов действий, для успешного развития в избранной сфере профессиональной деятельности;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УК-6 реализует и корректирует стратегию личностного и профессионального развития, с учетом условий, средств, личностных возможностей, этапов карьерного роста, временной перспективы развития деятельности и требований рынка труда;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ИД-3 УК-6 критически оценивает эффективность использования времени и других ресурсов при решении поставленных задач в избранной сфере профессиональной деятельности </w:t>
            </w:r>
          </w:p>
        </w:tc>
      </w:tr>
      <w:tr w:rsidR="002F4A98" w:rsidRPr="00010A6C" w:rsidTr="007D4D18">
        <w:tblPrEx>
          <w:tblCellMar>
            <w:top w:w="53" w:type="dxa"/>
          </w:tblCellMar>
        </w:tblPrEx>
        <w:trPr>
          <w:trHeight w:val="4050"/>
        </w:trPr>
        <w:tc>
          <w:tcPr>
            <w:tcW w:w="3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(УК-7)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ИД-4 УК-7 выбирает </w:t>
            </w:r>
            <w:proofErr w:type="spellStart"/>
            <w:r w:rsidRPr="002F4A98">
              <w:rPr>
                <w:sz w:val="24"/>
                <w:szCs w:val="24"/>
              </w:rPr>
              <w:t>здоровьесберегающие</w:t>
            </w:r>
            <w:proofErr w:type="spellEnd"/>
            <w:r w:rsidRPr="002F4A98">
              <w:rPr>
                <w:sz w:val="24"/>
                <w:szCs w:val="24"/>
              </w:rPr>
              <w:t xml:space="preserve"> технологии для обеспечения полноценной социальной и профессиональной деятельности с учетом физиологических особенностей организма и условий жизнедеятельности;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ИД-5 УК-7 планирует свое рабочее и свободное время для оптимального сочетания физической и умственной нагрузки и обеспечения работоспособности в профессиональной деятельности;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ИД-6 УК-7 поддерживает должный уровень физической и умственной нагрузки и обеспечения работоспособности в профессиональной деятельности; </w:t>
            </w:r>
          </w:p>
        </w:tc>
      </w:tr>
      <w:tr w:rsidR="00F15344" w:rsidRPr="00010A6C" w:rsidTr="007D4D18">
        <w:tblPrEx>
          <w:tblCellMar>
            <w:top w:w="41" w:type="dxa"/>
          </w:tblCellMar>
        </w:tblPrEx>
        <w:trPr>
          <w:trHeight w:val="6910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lastRenderedPageBreak/>
              <w:t xml:space="preserve">Безопасность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жизнедеятельности 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>способен созда</w:t>
            </w:r>
            <w:r w:rsidR="002F4A98" w:rsidRPr="002F4A98">
              <w:rPr>
                <w:sz w:val="24"/>
                <w:szCs w:val="24"/>
              </w:rPr>
              <w:t xml:space="preserve">вать и поддерживать безопасные </w:t>
            </w:r>
            <w:r w:rsidRPr="002F4A98">
              <w:rPr>
                <w:sz w:val="24"/>
                <w:szCs w:val="24"/>
              </w:rPr>
              <w:t>условия жизнедея</w:t>
            </w:r>
            <w:r w:rsidR="002F4A98" w:rsidRPr="002F4A98">
              <w:rPr>
                <w:sz w:val="24"/>
                <w:szCs w:val="24"/>
              </w:rPr>
              <w:t xml:space="preserve">тельности, в том числе </w:t>
            </w:r>
            <w:r w:rsidRPr="002F4A98">
              <w:rPr>
                <w:sz w:val="24"/>
                <w:szCs w:val="24"/>
              </w:rPr>
              <w:t>при возникновении чрезвычайных</w:t>
            </w:r>
            <w:r w:rsidR="002F4A98" w:rsidRPr="002F4A98">
              <w:rPr>
                <w:sz w:val="24"/>
                <w:szCs w:val="24"/>
              </w:rPr>
              <w:t xml:space="preserve"> ситуаций / способен создавать и поддерживать в</w:t>
            </w:r>
            <w:r w:rsidRPr="002F4A98">
              <w:rPr>
                <w:sz w:val="24"/>
                <w:szCs w:val="24"/>
              </w:rPr>
              <w:t xml:space="preserve"> повседневной жизни и в профессион</w:t>
            </w:r>
            <w:r w:rsidR="002F4A98" w:rsidRPr="002F4A98">
              <w:rPr>
                <w:sz w:val="24"/>
                <w:szCs w:val="24"/>
              </w:rPr>
              <w:t xml:space="preserve">альной деятельности безопасные </w:t>
            </w:r>
            <w:r w:rsidRPr="002F4A98">
              <w:rPr>
                <w:sz w:val="24"/>
                <w:szCs w:val="24"/>
              </w:rPr>
              <w:t xml:space="preserve">условия жизнедеятельности </w:t>
            </w:r>
            <w:r w:rsidR="002F4A98" w:rsidRPr="002F4A98">
              <w:rPr>
                <w:sz w:val="24"/>
                <w:szCs w:val="24"/>
              </w:rPr>
              <w:t xml:space="preserve">для сохранения природной </w:t>
            </w:r>
            <w:r w:rsidRPr="002F4A98">
              <w:rPr>
                <w:sz w:val="24"/>
                <w:szCs w:val="24"/>
              </w:rPr>
              <w:t>среды, обеспечения устойчивого разв</w:t>
            </w:r>
            <w:r w:rsidR="002F4A98" w:rsidRPr="002F4A98">
              <w:rPr>
                <w:sz w:val="24"/>
                <w:szCs w:val="24"/>
              </w:rPr>
              <w:t xml:space="preserve">ития общества, в том числе при угрозе </w:t>
            </w:r>
            <w:r w:rsidRPr="002F4A98">
              <w:rPr>
                <w:sz w:val="24"/>
                <w:szCs w:val="24"/>
              </w:rPr>
              <w:t xml:space="preserve">и возникновении чрезвычайных ситуаций и военных конфликтов (УК-8)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УК-8. Знаком с общей характеристикой обеспечения безопасности и устойчивого развития в различных сферах жизнедеятельности; классификацией чрезвычайных ситуаций военного характера, принципами и способами организации защиты населения от опасностей, возникающих в мирное время и при ведении военных действий;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УК-8. Оценивает вероятность возникновения потенциальной опасности в повседневной жизни и профессиональной деятельности и принимает меры по ее предупреждению;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ИД-3 УК-8. Использует основные методы защиты при угрозе и возникновении чрезвычайных ситуаций и военных конфликтов в повседневной жизни и профессиональной деятельности. </w:t>
            </w:r>
          </w:p>
        </w:tc>
      </w:tr>
      <w:tr w:rsidR="00F15344" w:rsidRPr="00010A6C" w:rsidTr="007D4D18">
        <w:tblPrEx>
          <w:tblCellMar>
            <w:top w:w="41" w:type="dxa"/>
          </w:tblCellMar>
        </w:tblPrEx>
        <w:trPr>
          <w:trHeight w:val="2786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lastRenderedPageBreak/>
              <w:t xml:space="preserve">Инклюзивная компетентность 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использовать базовые дефектологические знания в социальной и профессиональной сферах (УК-9)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УК-9. Оперирует понятиями инклюзивной компетентности, ее компонентами и структурой; понимает особенности применения базовых дефектологических знаний в социальной и профессиональной сферах;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УК-9. Применяет базовые дефектологические знания в социальной и профессиональной сферах при взаимодействии с лицами с ограниченными возможностями здоровья и инвалидами </w:t>
            </w:r>
          </w:p>
        </w:tc>
      </w:tr>
      <w:tr w:rsidR="007F5AA8" w:rsidRPr="00010A6C" w:rsidTr="007D4D18">
        <w:tblPrEx>
          <w:tblCellMar>
            <w:top w:w="41" w:type="dxa"/>
          </w:tblCellMar>
        </w:tblPrEx>
        <w:trPr>
          <w:trHeight w:val="3053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Экономическая культура, в том числе финансовая грамотность </w:t>
            </w:r>
          </w:p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принимать обоснованные экономические решения в различных областях жизнедеятельности (УК-10) </w:t>
            </w:r>
          </w:p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УК-10. Понимает базовые принципы функционирования экономики и экономического развития, цели и формы участия государства в экономике; </w:t>
            </w:r>
          </w:p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УК-10. Применяет методы личного экономического и финансового планирования для достижения текущих и долгосрочных финансовых целей; </w:t>
            </w:r>
          </w:p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ИД-3 УК-10. Использует финансовые инструменты для управления личными финансами, контролирует собственные экономические и финансовые риски. </w:t>
            </w:r>
          </w:p>
        </w:tc>
      </w:tr>
      <w:tr w:rsidR="00F15344" w:rsidRPr="00010A6C" w:rsidTr="007D4D18">
        <w:tblPrEx>
          <w:tblCellMar>
            <w:top w:w="41" w:type="dxa"/>
          </w:tblCellMar>
        </w:tblPrEx>
        <w:trPr>
          <w:trHeight w:val="6082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lastRenderedPageBreak/>
              <w:t xml:space="preserve">Гражданская позиция 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формировать нетерпимое </w:t>
            </w:r>
            <w:r w:rsidR="002F4A98" w:rsidRPr="002F4A98">
              <w:rPr>
                <w:sz w:val="24"/>
                <w:szCs w:val="24"/>
              </w:rPr>
              <w:t xml:space="preserve">отношение </w:t>
            </w:r>
            <w:r w:rsidRPr="002F4A98">
              <w:rPr>
                <w:sz w:val="24"/>
                <w:szCs w:val="24"/>
              </w:rPr>
              <w:t xml:space="preserve">к проявлениям экстремизма, терроризма, коррупционному </w:t>
            </w:r>
            <w:r w:rsidR="002F4A98" w:rsidRPr="002F4A98">
              <w:rPr>
                <w:sz w:val="24"/>
                <w:szCs w:val="24"/>
              </w:rPr>
              <w:t xml:space="preserve">поведению </w:t>
            </w:r>
            <w:r w:rsidRPr="002F4A98">
              <w:rPr>
                <w:sz w:val="24"/>
                <w:szCs w:val="24"/>
              </w:rPr>
              <w:t xml:space="preserve">и противодействовать </w:t>
            </w:r>
            <w:r w:rsidR="002F4A98" w:rsidRPr="002F4A98">
              <w:rPr>
                <w:sz w:val="24"/>
                <w:szCs w:val="24"/>
              </w:rPr>
              <w:t xml:space="preserve">им </w:t>
            </w:r>
            <w:r w:rsidRPr="002F4A98">
              <w:rPr>
                <w:sz w:val="24"/>
                <w:szCs w:val="24"/>
              </w:rPr>
              <w:t xml:space="preserve">в профессиональной деятельности (УК-11)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УК-11.  Знаком с действующими правовыми нормами, обеспечивающими борьбу с проявлениями экстремизма, терроризма в различных областях жизнедеятельности, со способами профилактики коррупции и формирования нетерпимого отношения к ней;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УК-11. Предупреждает возможные проявления экстремизма, терроризма, коррупционные риски в профессиональной деятельности; исключает вмешательство в свою профессиональную деятельность в случаях склонения к коррупционным правонарушениям;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УК-11.  Взаимодействует в обществе на основе нетерпимого отношения к проявлениям экстремизма, терроризма коррупционному поведению и противодействует им в профессиональной деятельности. </w:t>
            </w:r>
          </w:p>
        </w:tc>
      </w:tr>
    </w:tbl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2F4A98" w:rsidRDefault="00B42116" w:rsidP="002F4A98">
      <w:pPr>
        <w:spacing w:after="0" w:line="252" w:lineRule="auto"/>
        <w:ind w:left="0" w:right="0" w:firstLine="0"/>
        <w:jc w:val="center"/>
        <w:rPr>
          <w:b/>
          <w:sz w:val="24"/>
          <w:szCs w:val="24"/>
        </w:rPr>
      </w:pPr>
      <w:r w:rsidRPr="002F4A98">
        <w:rPr>
          <w:b/>
          <w:sz w:val="24"/>
          <w:szCs w:val="24"/>
        </w:rPr>
        <w:t>Общепрофессиональные компетенции выпускника и индикаторы их достижения</w:t>
      </w:r>
    </w:p>
    <w:p w:rsidR="00F15344" w:rsidRPr="002F4A98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sz w:val="24"/>
          <w:szCs w:val="24"/>
        </w:rPr>
        <w:t xml:space="preserve">Планируемые результаты освоения ОП ВО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 определяются приобретаемыми выпускником </w:t>
      </w:r>
      <w:r w:rsidRPr="002F4A98">
        <w:rPr>
          <w:b/>
          <w:sz w:val="24"/>
          <w:szCs w:val="24"/>
        </w:rPr>
        <w:t>общепрофессиональными компетенциями (ОПК).</w:t>
      </w:r>
      <w:r w:rsidRPr="002F4A98">
        <w:rPr>
          <w:b/>
          <w:i/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7F5AA8" w:rsidRDefault="00B42116" w:rsidP="007F5AA8">
      <w:pPr>
        <w:spacing w:after="0" w:line="252" w:lineRule="auto"/>
        <w:ind w:left="0" w:right="0" w:firstLine="0"/>
        <w:jc w:val="center"/>
        <w:rPr>
          <w:b/>
          <w:sz w:val="24"/>
          <w:szCs w:val="24"/>
        </w:rPr>
      </w:pPr>
      <w:r w:rsidRPr="007F5AA8">
        <w:rPr>
          <w:b/>
          <w:sz w:val="24"/>
          <w:szCs w:val="24"/>
        </w:rPr>
        <w:t>Таблица 3 – Общепрофессиональные компетенции выпускников и индикаторы их достижения</w:t>
      </w:r>
    </w:p>
    <w:tbl>
      <w:tblPr>
        <w:tblStyle w:val="TableGrid"/>
        <w:tblW w:w="9526" w:type="dxa"/>
        <w:tblInd w:w="-96" w:type="dxa"/>
        <w:tblCellMar>
          <w:top w:w="50" w:type="dxa"/>
          <w:right w:w="48" w:type="dxa"/>
        </w:tblCellMar>
        <w:tblLook w:val="04A0" w:firstRow="1" w:lastRow="0" w:firstColumn="1" w:lastColumn="0" w:noHBand="0" w:noVBand="1"/>
      </w:tblPr>
      <w:tblGrid>
        <w:gridCol w:w="4644"/>
        <w:gridCol w:w="4882"/>
      </w:tblGrid>
      <w:tr w:rsidR="00F15344" w:rsidRPr="007F5AA8">
        <w:trPr>
          <w:trHeight w:val="56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7F5AA8" w:rsidRDefault="007F5AA8" w:rsidP="007F5AA8">
            <w:pPr>
              <w:spacing w:after="0" w:line="252" w:lineRule="auto"/>
              <w:ind w:left="88" w:right="112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К</w:t>
            </w:r>
            <w:r w:rsidR="00B42116" w:rsidRPr="007F5AA8">
              <w:rPr>
                <w:b/>
                <w:sz w:val="24"/>
                <w:szCs w:val="24"/>
              </w:rPr>
              <w:t>од и наименование общепрофессиональной компетенции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7F5AA8" w:rsidRDefault="00B42116" w:rsidP="007F5AA8">
            <w:pPr>
              <w:spacing w:after="0" w:line="252" w:lineRule="auto"/>
              <w:ind w:left="88" w:right="112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7F5AA8" w:rsidRPr="00010A6C" w:rsidTr="00394DA0">
        <w:trPr>
          <w:trHeight w:val="111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ОПК-1. Способен решать профессиональные задачи на основе знаний (на промежуточном уровне) экономической, организационной и управленческой теории.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ИД-1 </w:t>
            </w:r>
            <w:r>
              <w:rPr>
                <w:sz w:val="24"/>
                <w:szCs w:val="24"/>
              </w:rPr>
              <w:tab/>
              <w:t xml:space="preserve">ОПК-1. </w:t>
            </w:r>
            <w:r w:rsidRPr="00010A6C">
              <w:rPr>
                <w:sz w:val="24"/>
                <w:szCs w:val="24"/>
              </w:rPr>
              <w:t>Спос</w:t>
            </w:r>
            <w:r>
              <w:rPr>
                <w:sz w:val="24"/>
                <w:szCs w:val="24"/>
              </w:rPr>
              <w:t xml:space="preserve">обен </w:t>
            </w:r>
            <w:r w:rsidRPr="00010A6C">
              <w:rPr>
                <w:sz w:val="24"/>
                <w:szCs w:val="24"/>
              </w:rPr>
              <w:t xml:space="preserve">решать профессиональные задачи на основе знания (на промежуточном уровне) экономической теории.  </w:t>
            </w:r>
          </w:p>
        </w:tc>
      </w:tr>
      <w:tr w:rsidR="007F5AA8" w:rsidRPr="00010A6C" w:rsidTr="00394DA0">
        <w:trPr>
          <w:trHeight w:val="261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ИД-2 ОПК-1. </w:t>
            </w:r>
            <w:r w:rsidRPr="00010A6C">
              <w:rPr>
                <w:sz w:val="24"/>
                <w:szCs w:val="24"/>
              </w:rPr>
              <w:t xml:space="preserve">Способен решать профессиональные задачи на основе знания (на промежуточном уровне) современного состояния и эволюции организационной и управленческой теории, основ рациональной организации документооборота, понимания роли основных управленческих ресурсов, включая управление операциями по их преобразованию. </w:t>
            </w:r>
          </w:p>
        </w:tc>
      </w:tr>
      <w:tr w:rsidR="00F15344" w:rsidRPr="00010A6C">
        <w:tblPrEx>
          <w:tblCellMar>
            <w:left w:w="108" w:type="dxa"/>
          </w:tblCellMar>
        </w:tblPrEx>
        <w:trPr>
          <w:trHeight w:val="111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lastRenderedPageBreak/>
              <w:t>ОПК-2.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</w:t>
            </w:r>
            <w:r w:rsidR="007F5AA8">
              <w:rPr>
                <w:sz w:val="24"/>
                <w:szCs w:val="24"/>
              </w:rPr>
              <w:t>-</w:t>
            </w:r>
            <w:r w:rsidRPr="00010A6C">
              <w:rPr>
                <w:sz w:val="24"/>
                <w:szCs w:val="24"/>
              </w:rPr>
              <w:t xml:space="preserve">аналитических систем.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 -1 ОПК-2. Определяет источники информации и осуществляет их поиск на основе поставленных целей для решения профессиональных задач. </w:t>
            </w:r>
          </w:p>
        </w:tc>
      </w:tr>
      <w:tr w:rsidR="00F15344" w:rsidRPr="00010A6C">
        <w:tblPrEx>
          <w:tblCellMar>
            <w:left w:w="108" w:type="dxa"/>
          </w:tblCellMar>
        </w:tblPrEx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 -2 ОПК-2. Выбирает соответствующие содержанию профессиональных задач инструментарий обработки и анализа данных, современные информационные технологии и программное обеспечение.   </w:t>
            </w:r>
          </w:p>
        </w:tc>
      </w:tr>
      <w:tr w:rsidR="00F15344" w:rsidRPr="00010A6C" w:rsidTr="007F5AA8">
        <w:tblPrEx>
          <w:tblCellMar>
            <w:left w:w="108" w:type="dxa"/>
          </w:tblCellMar>
        </w:tblPrEx>
        <w:trPr>
          <w:trHeight w:val="1447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ОПК-3.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последствия.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ИД -1 ОПК-</w:t>
            </w:r>
            <w:proofErr w:type="gramStart"/>
            <w:r w:rsidRPr="00010A6C">
              <w:rPr>
                <w:sz w:val="24"/>
                <w:szCs w:val="24"/>
              </w:rPr>
              <w:t>3.Разрабатывает</w:t>
            </w:r>
            <w:proofErr w:type="gramEnd"/>
            <w:r w:rsidRPr="00010A6C">
              <w:rPr>
                <w:sz w:val="24"/>
                <w:szCs w:val="24"/>
              </w:rPr>
              <w:t xml:space="preserve">  варианты управленческих решений на основе знаний базовых теорий менеджмента, анализа проблемной ситуации, оценивает качество и эффективность управленческих решений. </w:t>
            </w:r>
          </w:p>
        </w:tc>
      </w:tr>
      <w:tr w:rsidR="00F15344" w:rsidRPr="00010A6C">
        <w:tblPrEx>
          <w:tblCellMar>
            <w:left w:w="108" w:type="dxa"/>
          </w:tblCellMar>
        </w:tblPrEx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ИД-2 ОПК-3. Осуществляет выбор эффективных тактических и стратегических управленческих решений, исходя из принципов корпоративной социальной ответственности. </w:t>
            </w:r>
          </w:p>
        </w:tc>
      </w:tr>
      <w:tr w:rsidR="00F15344" w:rsidRPr="00010A6C">
        <w:tblPrEx>
          <w:tblCellMar>
            <w:left w:w="108" w:type="dxa"/>
          </w:tblCellMar>
        </w:tblPrEx>
        <w:trPr>
          <w:trHeight w:val="111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ОПК-4. Способен выявл</w:t>
            </w:r>
            <w:r w:rsidR="007F5AA8">
              <w:rPr>
                <w:sz w:val="24"/>
                <w:szCs w:val="24"/>
              </w:rPr>
              <w:t>ять и оценивать новые рыночные</w:t>
            </w:r>
            <w:r w:rsidR="007D4D18">
              <w:rPr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возможности, разрабатывать бизнес-планы создания и развития новых направлений деятельности и организаций.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ИД-1 ОПК-4.  Выявляет и оценивает новые рыночные возможности для инновационного развития организации и бизнеса в условиях глобальной конкуренции. </w:t>
            </w:r>
          </w:p>
        </w:tc>
      </w:tr>
      <w:tr w:rsidR="00F15344" w:rsidRPr="00010A6C">
        <w:tblPrEx>
          <w:tblCellMar>
            <w:left w:w="108" w:type="dxa"/>
          </w:tblCellMar>
        </w:tblPrEx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ИД-2 ОПК-4.  Разрабатывает бизнес-планы, инновационные и маркетинговые планы создания и развития новых направлений деятельности и организаций, продвижения на новые рынки. </w:t>
            </w:r>
          </w:p>
        </w:tc>
      </w:tr>
      <w:tr w:rsidR="00F15344" w:rsidRPr="00010A6C">
        <w:tblPrEx>
          <w:tblCellMar>
            <w:left w:w="108" w:type="dxa"/>
          </w:tblCellMar>
        </w:tblPrEx>
        <w:trPr>
          <w:trHeight w:val="166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ИД-1 ОПК-5.  Способен использовать информационные технологии и программные средства, включая управление крупными массивами данных и их интеллектуальный анализ при принятии управленческих </w:t>
            </w:r>
            <w:r w:rsidR="007F5AA8" w:rsidRPr="00010A6C">
              <w:rPr>
                <w:sz w:val="24"/>
                <w:szCs w:val="24"/>
              </w:rPr>
              <w:t>решений в</w:t>
            </w:r>
            <w:r w:rsidRPr="00010A6C">
              <w:rPr>
                <w:sz w:val="24"/>
                <w:szCs w:val="24"/>
              </w:rPr>
              <w:t xml:space="preserve"> профессиональной сфере. </w:t>
            </w:r>
          </w:p>
        </w:tc>
      </w:tr>
      <w:tr w:rsidR="00F15344" w:rsidRPr="00010A6C">
        <w:tblPrEx>
          <w:tblCellMar>
            <w:left w:w="108" w:type="dxa"/>
          </w:tblCellMar>
        </w:tblPrEx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ИД-2 ОПК-5. Способен использовать информационные технологии и программные средства, включая управление крупными массивами данных и их интеллектуальный анализ при исследовании систем управления. </w:t>
            </w:r>
          </w:p>
        </w:tc>
      </w:tr>
      <w:tr w:rsidR="007F5AA8" w:rsidRPr="00010A6C" w:rsidTr="00394DA0">
        <w:tblPrEx>
          <w:tblCellMar>
            <w:left w:w="108" w:type="dxa"/>
          </w:tblCellMar>
        </w:tblPrEx>
        <w:trPr>
          <w:trHeight w:val="111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ОПК-6. Способен понимать принципы работы современных информационных технологий и использовать их для </w:t>
            </w:r>
            <w:r w:rsidRPr="00010A6C">
              <w:rPr>
                <w:sz w:val="24"/>
                <w:szCs w:val="24"/>
              </w:rPr>
              <w:lastRenderedPageBreak/>
              <w:t xml:space="preserve">решения задач профессиональной деятельности.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lastRenderedPageBreak/>
              <w:t xml:space="preserve">ИД-1 ОПК-6. Использует современные информационные технологии и программные средства при решении профессиональных задач. </w:t>
            </w:r>
          </w:p>
        </w:tc>
      </w:tr>
      <w:tr w:rsidR="007F5AA8" w:rsidRPr="00010A6C" w:rsidTr="00394DA0">
        <w:tblPrEx>
          <w:tblCellMar>
            <w:left w:w="108" w:type="dxa"/>
          </w:tblCellMar>
        </w:tblPrEx>
        <w:trPr>
          <w:trHeight w:val="14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ИД-2 ОПК-6. Осуществляет выбор общих или специализированных пакетов прикладных программ, используемых для выполнения конкретных профессиональных задач. </w:t>
            </w:r>
          </w:p>
        </w:tc>
      </w:tr>
    </w:tbl>
    <w:p w:rsidR="00F15344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lastRenderedPageBreak/>
        <w:t xml:space="preserve"> </w:t>
      </w:r>
    </w:p>
    <w:p w:rsidR="007D4D18" w:rsidRPr="00010A6C" w:rsidRDefault="007D4D1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pStyle w:val="1"/>
        <w:spacing w:after="0" w:line="252" w:lineRule="auto"/>
        <w:ind w:left="0" w:firstLine="709"/>
        <w:jc w:val="both"/>
        <w:rPr>
          <w:sz w:val="24"/>
          <w:szCs w:val="24"/>
        </w:rPr>
      </w:pPr>
      <w:r w:rsidRPr="00010A6C">
        <w:rPr>
          <w:sz w:val="24"/>
          <w:szCs w:val="24"/>
        </w:rPr>
        <w:t xml:space="preserve">Профессиональные компетенции и индикаторы их достижения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7F5AA8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sz w:val="24"/>
          <w:szCs w:val="24"/>
        </w:rPr>
        <w:t xml:space="preserve">Планируемые результаты освоения ОП ВО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 определяются приобретаемыми выпускником </w:t>
      </w:r>
      <w:proofErr w:type="gramStart"/>
      <w:r w:rsidRPr="007F5AA8">
        <w:rPr>
          <w:b/>
          <w:sz w:val="24"/>
          <w:szCs w:val="24"/>
        </w:rPr>
        <w:t>профессиональными  компетенциями</w:t>
      </w:r>
      <w:proofErr w:type="gramEnd"/>
      <w:r w:rsidRPr="007F5AA8">
        <w:rPr>
          <w:b/>
          <w:sz w:val="24"/>
          <w:szCs w:val="24"/>
        </w:rPr>
        <w:t xml:space="preserve"> (ПК). </w:t>
      </w:r>
    </w:p>
    <w:p w:rsidR="007D4D18" w:rsidRDefault="007D4D1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соответствии п. 3.4 ФГОС ВО по направлению подготовки 38.03.02 Менеджмент профессиональные компетенции, устанавливаемые программой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которых востребованы выпускники, иных источников. </w:t>
      </w:r>
    </w:p>
    <w:p w:rsidR="00F15344" w:rsidRPr="00010A6C" w:rsidRDefault="00F15344" w:rsidP="00010A6C">
      <w:pPr>
        <w:spacing w:after="0" w:line="252" w:lineRule="auto"/>
        <w:ind w:left="0" w:right="0" w:firstLine="709"/>
        <w:rPr>
          <w:sz w:val="24"/>
          <w:szCs w:val="24"/>
        </w:rPr>
        <w:sectPr w:rsidR="00F15344" w:rsidRPr="00010A6C" w:rsidSect="007D4D18">
          <w:footerReference w:type="even" r:id="rId13"/>
          <w:footerReference w:type="default" r:id="rId14"/>
          <w:footerReference w:type="first" r:id="rId15"/>
          <w:pgSz w:w="11899" w:h="16843"/>
          <w:pgMar w:top="851" w:right="984" w:bottom="1560" w:left="1276" w:header="720" w:footer="709" w:gutter="0"/>
          <w:cols w:space="720"/>
        </w:sectPr>
      </w:pPr>
    </w:p>
    <w:p w:rsidR="00F15344" w:rsidRPr="00570C42" w:rsidRDefault="00B42116" w:rsidP="00570C42">
      <w:pPr>
        <w:spacing w:after="0" w:line="252" w:lineRule="auto"/>
        <w:ind w:left="0" w:right="0" w:firstLine="0"/>
        <w:jc w:val="center"/>
        <w:rPr>
          <w:b/>
          <w:sz w:val="24"/>
          <w:szCs w:val="24"/>
        </w:rPr>
      </w:pPr>
      <w:r w:rsidRPr="00570C42">
        <w:rPr>
          <w:b/>
          <w:sz w:val="24"/>
          <w:szCs w:val="24"/>
        </w:rPr>
        <w:lastRenderedPageBreak/>
        <w:t xml:space="preserve">Таблица 4 – Перечень обобщенных трудовых функций и трудовых функций, имеющих отношение к профессиональной деятельности выпускников, освоивших программу </w:t>
      </w:r>
      <w:proofErr w:type="spellStart"/>
      <w:r w:rsidRPr="00570C42">
        <w:rPr>
          <w:b/>
          <w:sz w:val="24"/>
          <w:szCs w:val="24"/>
        </w:rPr>
        <w:t>бакалавриата</w:t>
      </w:r>
      <w:proofErr w:type="spellEnd"/>
      <w:r w:rsidRPr="00570C42">
        <w:rPr>
          <w:b/>
          <w:sz w:val="24"/>
          <w:szCs w:val="24"/>
        </w:rPr>
        <w:t xml:space="preserve"> и профессиональные компетенции</w:t>
      </w:r>
    </w:p>
    <w:tbl>
      <w:tblPr>
        <w:tblStyle w:val="TableGrid"/>
        <w:tblW w:w="16304" w:type="dxa"/>
        <w:tblInd w:w="-858" w:type="dxa"/>
        <w:tblLayout w:type="fixed"/>
        <w:tblCellMar>
          <w:left w:w="108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1844"/>
        <w:gridCol w:w="3117"/>
        <w:gridCol w:w="3402"/>
        <w:gridCol w:w="2978"/>
        <w:gridCol w:w="993"/>
        <w:gridCol w:w="994"/>
        <w:gridCol w:w="2976"/>
      </w:tblGrid>
      <w:tr w:rsidR="00C75228" w:rsidRPr="007F5AA8" w:rsidTr="00C75228">
        <w:trPr>
          <w:trHeight w:val="15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5344" w:rsidRPr="007F5AA8" w:rsidRDefault="00B42116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Область профессиональной</w:t>
            </w:r>
          </w:p>
          <w:p w:rsidR="00F15344" w:rsidRPr="007F5AA8" w:rsidRDefault="00B42116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деяте</w:t>
            </w:r>
            <w:r w:rsidR="0064669F">
              <w:rPr>
                <w:b/>
                <w:sz w:val="24"/>
                <w:szCs w:val="24"/>
              </w:rPr>
              <w:t>льн</w:t>
            </w:r>
            <w:r w:rsidRPr="007F5AA8">
              <w:rPr>
                <w:b/>
                <w:sz w:val="24"/>
                <w:szCs w:val="24"/>
              </w:rPr>
              <w:t>ости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7F5AA8" w:rsidRDefault="00B42116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7F5AA8" w:rsidRDefault="00B42116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5344" w:rsidRPr="007F5AA8" w:rsidRDefault="00B42116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344" w:rsidRPr="007F5AA8" w:rsidRDefault="00F15344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5344" w:rsidRPr="007F5AA8" w:rsidRDefault="0064669F" w:rsidP="0064669F">
            <w:pPr>
              <w:spacing w:after="0" w:line="252" w:lineRule="auto"/>
              <w:ind w:left="113" w:right="9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</w:t>
            </w:r>
            <w:r w:rsidR="00B42116" w:rsidRPr="007F5AA8">
              <w:rPr>
                <w:b/>
                <w:sz w:val="24"/>
                <w:szCs w:val="24"/>
              </w:rPr>
              <w:t>ь</w:t>
            </w:r>
          </w:p>
          <w:p w:rsidR="00F15344" w:rsidRPr="007F5AA8" w:rsidRDefault="00B42116" w:rsidP="0064669F">
            <w:pPr>
              <w:spacing w:after="0" w:line="252" w:lineRule="auto"/>
              <w:ind w:left="113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(подуровень)</w:t>
            </w:r>
          </w:p>
          <w:p w:rsidR="00F15344" w:rsidRPr="007F5AA8" w:rsidRDefault="00B42116" w:rsidP="0064669F">
            <w:pPr>
              <w:spacing w:after="0" w:line="252" w:lineRule="auto"/>
              <w:ind w:left="113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7F5AA8" w:rsidRDefault="00B42116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Код и наименование</w:t>
            </w:r>
          </w:p>
          <w:p w:rsidR="00F15344" w:rsidRPr="007F5AA8" w:rsidRDefault="0064669F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</w:t>
            </w:r>
            <w:r w:rsidR="00B42116" w:rsidRPr="007F5AA8">
              <w:rPr>
                <w:b/>
                <w:sz w:val="24"/>
                <w:szCs w:val="24"/>
              </w:rPr>
              <w:t>ой компетенции</w:t>
            </w:r>
          </w:p>
        </w:tc>
      </w:tr>
      <w:tr w:rsidR="00C75228" w:rsidRPr="00010A6C" w:rsidTr="00C75228">
        <w:trPr>
          <w:trHeight w:val="6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7F5AA8" w:rsidRDefault="00B42116" w:rsidP="0064669F">
            <w:pPr>
              <w:spacing w:after="0" w:line="252" w:lineRule="auto"/>
              <w:ind w:left="0" w:right="96" w:firstLine="0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7F5AA8" w:rsidRDefault="00B42116" w:rsidP="0064669F">
            <w:pPr>
              <w:spacing w:after="0" w:line="252" w:lineRule="auto"/>
              <w:ind w:left="0" w:right="96" w:firstLine="0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F15344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</w:tr>
      <w:tr w:rsidR="00C75228" w:rsidRPr="00010A6C" w:rsidTr="00C75228">
        <w:trPr>
          <w:trHeight w:val="14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08 Финансы и </w:t>
            </w:r>
            <w:r>
              <w:rPr>
                <w:sz w:val="24"/>
                <w:szCs w:val="24"/>
              </w:rPr>
              <w:t>экономи</w:t>
            </w:r>
            <w:r w:rsidRPr="00010A6C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«Специалист по исследованию и анализу рынка автомобилестроения» (утвержден </w:t>
            </w:r>
            <w:hyperlink r:id="rId16">
              <w:r w:rsidRPr="00010A6C">
                <w:rPr>
                  <w:sz w:val="24"/>
                  <w:szCs w:val="24"/>
                </w:rPr>
                <w:t>приказом</w:t>
              </w:r>
            </w:hyperlink>
            <w:hyperlink r:id="rId17">
              <w:r w:rsidRPr="00010A6C">
                <w:rPr>
                  <w:sz w:val="24"/>
                  <w:szCs w:val="24"/>
                </w:rPr>
                <w:t xml:space="preserve"> </w:t>
              </w:r>
            </w:hyperlink>
            <w:r w:rsidRPr="00010A6C">
              <w:rPr>
                <w:sz w:val="24"/>
                <w:szCs w:val="24"/>
              </w:rPr>
              <w:t xml:space="preserve">Минтруда РФ от 13.10.2014 г. № 707н)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Маркетинговые исследования, взаимодействие с субъектами товаропроводящей сети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Мониторинг цен на продукт организации и конкурентов </w:t>
            </w:r>
          </w:p>
          <w:p w:rsidR="0064669F" w:rsidRPr="00010A6C" w:rsidRDefault="0064669F" w:rsidP="0064669F">
            <w:pPr>
              <w:tabs>
                <w:tab w:val="center" w:pos="2494"/>
                <w:tab w:val="right" w:pos="4205"/>
              </w:tabs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информации </w:t>
            </w:r>
            <w:r w:rsidRPr="00010A6C">
              <w:rPr>
                <w:sz w:val="24"/>
                <w:szCs w:val="24"/>
              </w:rPr>
              <w:t xml:space="preserve">для обеспечения рекламной 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A/02.4 </w:t>
            </w: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734A69" w:rsidRDefault="00734A69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A/07.4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 </w:t>
            </w:r>
            <w:r w:rsidRPr="00010A6C">
              <w:rPr>
                <w:sz w:val="24"/>
                <w:szCs w:val="24"/>
              </w:rPr>
              <w:t xml:space="preserve">Способен применять различные </w:t>
            </w:r>
            <w:r>
              <w:rPr>
                <w:sz w:val="24"/>
                <w:szCs w:val="24"/>
              </w:rPr>
              <w:t xml:space="preserve">подходы </w:t>
            </w:r>
            <w:r w:rsidRPr="00010A6C">
              <w:rPr>
                <w:sz w:val="24"/>
                <w:szCs w:val="24"/>
              </w:rPr>
              <w:t>к организ</w:t>
            </w:r>
            <w:r>
              <w:rPr>
                <w:sz w:val="24"/>
                <w:szCs w:val="24"/>
              </w:rPr>
              <w:t xml:space="preserve">ации </w:t>
            </w:r>
            <w:r w:rsidRPr="00010A6C">
              <w:rPr>
                <w:sz w:val="24"/>
                <w:szCs w:val="24"/>
              </w:rPr>
              <w:t>и проведению сбора и ан</w:t>
            </w:r>
            <w:r>
              <w:rPr>
                <w:sz w:val="24"/>
                <w:szCs w:val="24"/>
              </w:rPr>
              <w:t xml:space="preserve">ализа маркетинговой информации </w:t>
            </w:r>
            <w:r w:rsidRPr="00010A6C">
              <w:rPr>
                <w:sz w:val="24"/>
                <w:szCs w:val="24"/>
              </w:rPr>
              <w:t>с испо</w:t>
            </w:r>
            <w:r>
              <w:rPr>
                <w:sz w:val="24"/>
                <w:szCs w:val="24"/>
              </w:rPr>
              <w:t xml:space="preserve">льзованием цифровых технологий </w:t>
            </w:r>
            <w:r w:rsidRPr="00010A6C">
              <w:rPr>
                <w:sz w:val="24"/>
                <w:szCs w:val="24"/>
              </w:rPr>
              <w:t xml:space="preserve">для обеспечения управленческих </w:t>
            </w:r>
            <w:r>
              <w:rPr>
                <w:sz w:val="24"/>
                <w:szCs w:val="24"/>
              </w:rPr>
              <w:t xml:space="preserve">решений </w:t>
            </w:r>
            <w:r w:rsidRPr="00010A6C">
              <w:rPr>
                <w:sz w:val="24"/>
                <w:szCs w:val="24"/>
              </w:rPr>
              <w:t xml:space="preserve">в области маркетинга.  </w:t>
            </w:r>
          </w:p>
        </w:tc>
      </w:tr>
      <w:tr w:rsidR="00C75228" w:rsidRPr="00010A6C" w:rsidTr="00C75228">
        <w:trPr>
          <w:trHeight w:val="1389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«Экономист предприятия» (утвержден </w:t>
            </w:r>
            <w:hyperlink r:id="rId18">
              <w:r w:rsidRPr="00010A6C">
                <w:rPr>
                  <w:sz w:val="24"/>
                  <w:szCs w:val="24"/>
                </w:rPr>
                <w:t>приказом</w:t>
              </w:r>
            </w:hyperlink>
            <w:hyperlink r:id="rId19">
              <w:r w:rsidRPr="00010A6C">
                <w:rPr>
                  <w:sz w:val="24"/>
                  <w:szCs w:val="24"/>
                </w:rPr>
                <w:t xml:space="preserve"> </w:t>
              </w:r>
            </w:hyperlink>
            <w:r w:rsidRPr="00010A6C">
              <w:rPr>
                <w:sz w:val="24"/>
                <w:szCs w:val="24"/>
              </w:rPr>
              <w:t xml:space="preserve">Минтруда РФ от 30.03.2021 г. № 161н)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Экономический анализ деятельности организации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Сбор, мониторинг и обработка данных для проведения расчетов экономических показателей организации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А/01.6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</w:tr>
      <w:tr w:rsidR="00C75228" w:rsidRPr="00010A6C" w:rsidTr="00C75228">
        <w:tblPrEx>
          <w:tblCellMar>
            <w:bottom w:w="0" w:type="dxa"/>
            <w:right w:w="46" w:type="dxa"/>
          </w:tblCellMar>
        </w:tblPrEx>
        <w:trPr>
          <w:trHeight w:val="155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«Специалист по организационному и документационному обеспечению управления организацией» (утвержден </w:t>
            </w:r>
            <w:hyperlink r:id="rId20">
              <w:r w:rsidRPr="00010A6C">
                <w:rPr>
                  <w:sz w:val="24"/>
                  <w:szCs w:val="24"/>
                </w:rPr>
                <w:t>приказом</w:t>
              </w:r>
            </w:hyperlink>
            <w:hyperlink r:id="rId21">
              <w:r w:rsidRPr="00010A6C">
                <w:rPr>
                  <w:sz w:val="24"/>
                  <w:szCs w:val="24"/>
                </w:rPr>
                <w:t xml:space="preserve"> </w:t>
              </w:r>
            </w:hyperlink>
            <w:r w:rsidRPr="00010A6C">
              <w:rPr>
                <w:sz w:val="24"/>
                <w:szCs w:val="24"/>
              </w:rPr>
              <w:t xml:space="preserve">Минтруда РФ от 15.07.2020 г. № 333н)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Организационное, Документационное</w:t>
            </w:r>
            <w:r>
              <w:rPr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и информационное обеспечение деятельности руководителя организации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tabs>
                <w:tab w:val="center" w:pos="1451"/>
              </w:tabs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010A6C">
              <w:rPr>
                <w:sz w:val="24"/>
                <w:szCs w:val="24"/>
              </w:rPr>
              <w:t xml:space="preserve">руководителя информацией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С/13.6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</w:tr>
      <w:tr w:rsidR="00C75228" w:rsidRPr="00010A6C" w:rsidTr="00C75228">
        <w:tblPrEx>
          <w:tblCellMar>
            <w:bottom w:w="0" w:type="dxa"/>
            <w:right w:w="46" w:type="dxa"/>
          </w:tblCellMar>
        </w:tblPrEx>
        <w:trPr>
          <w:trHeight w:val="1549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>-</w:t>
            </w:r>
            <w:r w:rsidRPr="00010A6C">
              <w:rPr>
                <w:sz w:val="24"/>
                <w:szCs w:val="24"/>
              </w:rPr>
              <w:t>аналитическая и организационно</w:t>
            </w:r>
            <w:r>
              <w:rPr>
                <w:sz w:val="24"/>
                <w:szCs w:val="24"/>
              </w:rPr>
              <w:t>-</w:t>
            </w:r>
            <w:r w:rsidRPr="00010A6C">
              <w:rPr>
                <w:sz w:val="24"/>
                <w:szCs w:val="24"/>
              </w:rPr>
              <w:t>административна</w:t>
            </w:r>
            <w:r>
              <w:rPr>
                <w:sz w:val="24"/>
                <w:szCs w:val="24"/>
              </w:rPr>
              <w:t xml:space="preserve">я </w:t>
            </w:r>
            <w:r w:rsidRPr="00010A6C">
              <w:rPr>
                <w:sz w:val="24"/>
                <w:szCs w:val="24"/>
              </w:rPr>
              <w:t xml:space="preserve">поддержка деятельности руководителя организации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нализ информации и </w:t>
            </w:r>
            <w:r w:rsidRPr="00010A6C">
              <w:rPr>
                <w:sz w:val="24"/>
                <w:szCs w:val="24"/>
              </w:rPr>
              <w:t xml:space="preserve">подготовка информационно-аналитических материалов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D/02.6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</w:tr>
      <w:tr w:rsidR="00C75228" w:rsidRPr="00010A6C" w:rsidTr="00C75228">
        <w:tblPrEx>
          <w:tblCellMar>
            <w:bottom w:w="0" w:type="dxa"/>
            <w:right w:w="46" w:type="dxa"/>
          </w:tblCellMar>
        </w:tblPrEx>
        <w:trPr>
          <w:trHeight w:val="1272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«Бизнес-аналитик» (утвержден Приказом Минтруда РФ от 25 сентября 2018 г. №592н)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Обоснование решений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Формирование возможных решений на основе разработанных для них целевых показателей. </w:t>
            </w: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Анализ, обоснование и выбор решения.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D/01.6. </w:t>
            </w: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64669F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  <w:p w:rsidR="0064669F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D/02.6.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</w:tr>
      <w:tr w:rsidR="00C75228" w:rsidRPr="00010A6C" w:rsidTr="00C75228">
        <w:tblPrEx>
          <w:tblCellMar>
            <w:bottom w:w="0" w:type="dxa"/>
            <w:right w:w="46" w:type="dxa"/>
          </w:tblCellMar>
        </w:tblPrEx>
        <w:trPr>
          <w:trHeight w:val="113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«Специалист по информационным ресурсам» (утвержден </w:t>
            </w:r>
            <w:hyperlink r:id="rId22">
              <w:r w:rsidRPr="00010A6C">
                <w:rPr>
                  <w:sz w:val="24"/>
                  <w:szCs w:val="24"/>
                </w:rPr>
                <w:t>приказом</w:t>
              </w:r>
            </w:hyperlink>
            <w:hyperlink r:id="rId23">
              <w:r w:rsidRPr="00010A6C">
                <w:rPr>
                  <w:sz w:val="24"/>
                  <w:szCs w:val="24"/>
                </w:rPr>
                <w:t xml:space="preserve"> </w:t>
              </w:r>
            </w:hyperlink>
            <w:r w:rsidRPr="00010A6C">
              <w:rPr>
                <w:sz w:val="24"/>
                <w:szCs w:val="24"/>
              </w:rPr>
              <w:t xml:space="preserve">Минтруда РФ от 8.09.2014 г. № 629н)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010A6C">
              <w:rPr>
                <w:sz w:val="24"/>
                <w:szCs w:val="24"/>
              </w:rPr>
              <w:t xml:space="preserve">и редактирование информационных ресурсов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Поиск информации по тематике сайта </w:t>
            </w: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Редактирование информации на сайте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B/01.5 </w:t>
            </w:r>
          </w:p>
          <w:p w:rsidR="0064669F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B/03.5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</w:tr>
      <w:tr w:rsidR="00C75228" w:rsidRPr="00010A6C" w:rsidTr="00C75228">
        <w:tblPrEx>
          <w:tblCellMar>
            <w:bottom w:w="0" w:type="dxa"/>
            <w:right w:w="46" w:type="dxa"/>
          </w:tblCellMar>
        </w:tblPrEx>
        <w:trPr>
          <w:trHeight w:val="698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Управление (менеджмент) информационными ресурсами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Управление информацией из различных источников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C/02.6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</w:tr>
      <w:tr w:rsidR="00C75228" w:rsidRPr="00010A6C" w:rsidTr="00C75228">
        <w:tblPrEx>
          <w:tblCellMar>
            <w:bottom w:w="0" w:type="dxa"/>
          </w:tblCellMar>
        </w:tblPrEx>
        <w:trPr>
          <w:trHeight w:val="18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«Специалист по процессному управлению» (утвержден приказом Минтруда РФ от 17.04.18 г. №248н)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Регламентация процессов подразделений организаци</w:t>
            </w:r>
            <w:r w:rsidR="0064669F">
              <w:rPr>
                <w:sz w:val="24"/>
                <w:szCs w:val="24"/>
              </w:rPr>
              <w:t>и или разработка административн</w:t>
            </w:r>
            <w:r w:rsidRPr="00010A6C">
              <w:rPr>
                <w:sz w:val="24"/>
                <w:szCs w:val="24"/>
              </w:rPr>
              <w:t xml:space="preserve">ых регламентов подразделений организации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Сбор информации о процессе подразделения организации с целью разработки регламента данного процесса или административного регламента подразделения организации Разработка и усовершенствование регламента процесса подразделения организации или административного регламента подразделения организации Ввод в действие регламента процесса подразделения организации или административного регламента подразделения организации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lastRenderedPageBreak/>
              <w:t xml:space="preserve">Контроль выполнения регламента процесса подразделения организации или административного регламента подразделения организации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lastRenderedPageBreak/>
              <w:t xml:space="preserve">А/01.6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А/02.6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А/03.6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А/04.6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ПК-3 Способен осуществлять информационно</w:t>
            </w:r>
            <w:r w:rsidR="0064669F">
              <w:rPr>
                <w:sz w:val="24"/>
                <w:szCs w:val="24"/>
              </w:rPr>
              <w:t>-</w:t>
            </w:r>
            <w:r w:rsidRPr="00010A6C">
              <w:rPr>
                <w:sz w:val="24"/>
                <w:szCs w:val="24"/>
              </w:rPr>
              <w:t xml:space="preserve">аналитическую деятельность по разработке маркетинговой </w:t>
            </w:r>
            <w:r w:rsidR="0064669F">
              <w:rPr>
                <w:sz w:val="24"/>
                <w:szCs w:val="24"/>
              </w:rPr>
              <w:t xml:space="preserve">стратегии </w:t>
            </w:r>
            <w:r w:rsidRPr="00010A6C">
              <w:rPr>
                <w:sz w:val="24"/>
                <w:szCs w:val="24"/>
              </w:rPr>
              <w:t xml:space="preserve">и </w:t>
            </w:r>
            <w:r w:rsidR="0064669F">
              <w:rPr>
                <w:sz w:val="24"/>
                <w:szCs w:val="24"/>
              </w:rPr>
              <w:t xml:space="preserve">принимать участие в </w:t>
            </w:r>
            <w:r w:rsidRPr="00010A6C">
              <w:rPr>
                <w:sz w:val="24"/>
                <w:szCs w:val="24"/>
              </w:rPr>
              <w:t>ее реализации.</w:t>
            </w:r>
            <w:r w:rsidRPr="00010A6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75228" w:rsidRPr="00010A6C" w:rsidTr="00394DA0">
        <w:tblPrEx>
          <w:tblCellMar>
            <w:left w:w="0" w:type="dxa"/>
            <w:bottom w:w="0" w:type="dxa"/>
            <w:right w:w="0" w:type="dxa"/>
          </w:tblCellMar>
        </w:tblPrEx>
        <w:trPr>
          <w:trHeight w:val="277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«Специалист по исследованию и анализу рынка автомобилестроения» (утвержден </w:t>
            </w:r>
            <w:hyperlink r:id="rId24">
              <w:r w:rsidRPr="00010A6C">
                <w:rPr>
                  <w:sz w:val="24"/>
                  <w:szCs w:val="24"/>
                </w:rPr>
                <w:t>приказом</w:t>
              </w:r>
            </w:hyperlink>
            <w:hyperlink r:id="rId25">
              <w:r w:rsidRPr="00010A6C">
                <w:rPr>
                  <w:sz w:val="24"/>
                  <w:szCs w:val="24"/>
                </w:rPr>
                <w:t xml:space="preserve"> </w:t>
              </w:r>
            </w:hyperlink>
            <w:r w:rsidRPr="00010A6C">
              <w:rPr>
                <w:sz w:val="24"/>
                <w:szCs w:val="24"/>
              </w:rPr>
              <w:t xml:space="preserve">Минтруда РФ от 13.10.2014 г. № 707н)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Прогнозирование спроса </w:t>
            </w:r>
            <w:r w:rsidRPr="00010A6C">
              <w:rPr>
                <w:sz w:val="24"/>
                <w:szCs w:val="24"/>
              </w:rPr>
              <w:t xml:space="preserve">на существующих и потенциальных рынках сбыта и реализация программ продвижения продукта организации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8" w:rsidRPr="00010A6C" w:rsidRDefault="00C75228" w:rsidP="00570C42">
            <w:pPr>
              <w:tabs>
                <w:tab w:val="center" w:pos="675"/>
                <w:tab w:val="center" w:pos="1908"/>
                <w:tab w:val="center" w:pos="2637"/>
                <w:tab w:val="center" w:pos="3665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Разработка плана </w:t>
            </w:r>
            <w:r>
              <w:rPr>
                <w:sz w:val="24"/>
                <w:szCs w:val="24"/>
              </w:rPr>
              <w:tab/>
              <w:t xml:space="preserve">и </w:t>
            </w:r>
            <w:r w:rsidRPr="00010A6C">
              <w:rPr>
                <w:sz w:val="24"/>
                <w:szCs w:val="24"/>
              </w:rPr>
              <w:t xml:space="preserve">проведение маркетингового исследования </w:t>
            </w:r>
          </w:p>
          <w:p w:rsidR="00C75228" w:rsidRDefault="00C75228" w:rsidP="00570C42">
            <w:pPr>
              <w:tabs>
                <w:tab w:val="center" w:pos="484"/>
                <w:tab w:val="center" w:pos="3017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Анализ </w:t>
            </w:r>
            <w:r w:rsidRPr="00010A6C">
              <w:rPr>
                <w:sz w:val="24"/>
                <w:szCs w:val="24"/>
              </w:rPr>
              <w:t xml:space="preserve">конкурентоспособности продукта организации </w:t>
            </w:r>
          </w:p>
          <w:p w:rsidR="00C75228" w:rsidRPr="00010A6C" w:rsidRDefault="00C75228" w:rsidP="00570C42">
            <w:pPr>
              <w:tabs>
                <w:tab w:val="center" w:pos="484"/>
                <w:tab w:val="center" w:pos="3017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Разработка плана рекламной кампании </w:t>
            </w:r>
          </w:p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Организация рекламной кампании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B/02.5 </w:t>
            </w:r>
          </w:p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B/03.5 </w:t>
            </w:r>
          </w:p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B/08.5 </w:t>
            </w:r>
          </w:p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B/09.5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8" w:rsidRPr="00010A6C" w:rsidRDefault="00C75228" w:rsidP="00C75228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</w:tr>
      <w:tr w:rsidR="00570C42" w:rsidRPr="00010A6C" w:rsidTr="00394DA0">
        <w:tblPrEx>
          <w:tblCellMar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Проект профессионального стандарта «Специалист по управлению проектом»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Администрирование проекта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Обеспечение деятельности органов управления проектом и мероприятий проекта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Координация процессов управления проектом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A/02.6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A/03.6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C75228">
            <w:pPr>
              <w:tabs>
                <w:tab w:val="center" w:pos="17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ПК-4 </w:t>
            </w:r>
            <w:r w:rsidRPr="00010A6C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выявлять оценивать возможности развития организации бизнесов, участвовать разработке реализации маркетинговых проектов программ цифровой среде. </w:t>
            </w:r>
          </w:p>
          <w:p w:rsidR="00570C42" w:rsidRPr="00010A6C" w:rsidRDefault="00570C42" w:rsidP="00C75228">
            <w:pPr>
              <w:tabs>
                <w:tab w:val="center" w:pos="17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0C42" w:rsidRPr="00010A6C" w:rsidTr="00394DA0">
        <w:tblPrEx>
          <w:tblCellMar>
            <w:left w:w="0" w:type="dxa"/>
            <w:bottom w:w="0" w:type="dxa"/>
            <w:right w:w="0" w:type="dxa"/>
          </w:tblCellMar>
        </w:tblPrEx>
        <w:trPr>
          <w:trHeight w:val="277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решений по управлению </w:t>
            </w:r>
            <w:r w:rsidRPr="00010A6C">
              <w:rPr>
                <w:sz w:val="24"/>
                <w:szCs w:val="24"/>
              </w:rPr>
              <w:t xml:space="preserve">проектом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Default="00570C42" w:rsidP="00570C42">
            <w:pPr>
              <w:tabs>
                <w:tab w:val="center" w:pos="706"/>
                <w:tab w:val="center" w:pos="2655"/>
                <w:tab w:val="center" w:pos="4130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решений </w:t>
            </w:r>
            <w:r w:rsidRPr="00010A6C">
              <w:rPr>
                <w:sz w:val="24"/>
                <w:szCs w:val="24"/>
              </w:rPr>
              <w:t xml:space="preserve">по инициированию проекта   </w:t>
            </w:r>
          </w:p>
          <w:p w:rsidR="00570C42" w:rsidRPr="00010A6C" w:rsidRDefault="00570C42" w:rsidP="00570C42">
            <w:pPr>
              <w:tabs>
                <w:tab w:val="center" w:pos="706"/>
                <w:tab w:val="center" w:pos="2655"/>
                <w:tab w:val="center" w:pos="4130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Подготовка решений по планированию проекта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Подготовка решений по организации исполнения проекта  </w:t>
            </w:r>
          </w:p>
          <w:p w:rsidR="00570C42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Подготовка решений по контролю проекта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Подготовка решений по завершению проекта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В/01.6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В/02.6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В/03.6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В/04.6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В/05.6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C75228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</w:tr>
      <w:tr w:rsidR="00570C42" w:rsidRPr="00010A6C" w:rsidTr="00394DA0">
        <w:tblPrEx>
          <w:tblCellMar>
            <w:left w:w="0" w:type="dxa"/>
            <w:bottom w:w="0" w:type="dxa"/>
            <w:right w:w="0" w:type="dxa"/>
          </w:tblCellMar>
        </w:tblPrEx>
        <w:trPr>
          <w:trHeight w:val="1739"/>
        </w:trPr>
        <w:tc>
          <w:tcPr>
            <w:tcW w:w="18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tabs>
                <w:tab w:val="center" w:pos="807"/>
                <w:tab w:val="center" w:pos="1925"/>
                <w:tab w:val="center" w:pos="2681"/>
                <w:tab w:val="center" w:pos="3365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«Специалист по работе </w:t>
            </w:r>
            <w:r w:rsidRPr="00010A6C">
              <w:rPr>
                <w:sz w:val="24"/>
                <w:szCs w:val="24"/>
              </w:rPr>
              <w:t xml:space="preserve">с инвестиционными проектами» (утвержден приказом Минтруда РФ от 16.04.18 г. №239н)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Подготовка инвестиционного проекта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Разработка инвестиционного проекта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Проведение аналитического этапа экспертизы инвестиционного проекта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А/01.6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А/02.6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0C42" w:rsidRPr="00010A6C" w:rsidRDefault="00570C42" w:rsidP="00C75228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</w:tr>
      <w:tr w:rsidR="00570C42" w:rsidRPr="00010A6C" w:rsidTr="00394DA0">
        <w:tblPrEx>
          <w:tblCellMar>
            <w:bottom w:w="0" w:type="dxa"/>
            <w:right w:w="0" w:type="dxa"/>
          </w:tblCellMar>
        </w:tblPrEx>
        <w:trPr>
          <w:trHeight w:val="277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Анализ рынка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Выявление новых направлений развития организации и бизнесов на основе их цифровой трансформации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Обеспечение перехода к новым </w:t>
            </w:r>
            <w:proofErr w:type="spellStart"/>
            <w:r w:rsidRPr="00010A6C">
              <w:rPr>
                <w:sz w:val="24"/>
                <w:szCs w:val="24"/>
              </w:rPr>
              <w:t>бизнесмоделям</w:t>
            </w:r>
            <w:proofErr w:type="spellEnd"/>
            <w:r w:rsidRPr="00010A6C">
              <w:rPr>
                <w:sz w:val="24"/>
                <w:szCs w:val="24"/>
              </w:rPr>
              <w:t xml:space="preserve">, каналам коммуникаций, продуктам, бизнес- и производственным процессам, базирующимся на применении цифровых технологий </w:t>
            </w:r>
            <w:proofErr w:type="gramStart"/>
            <w:r w:rsidRPr="00010A6C">
              <w:rPr>
                <w:sz w:val="24"/>
                <w:szCs w:val="24"/>
              </w:rPr>
              <w:t>Разработка  и</w:t>
            </w:r>
            <w:proofErr w:type="gramEnd"/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реализация проектов и программ развития бизнеса на основе применения цифровых методов и инструментов решения практических задач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А/01.1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А/02.1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C75228">
            <w:pPr>
              <w:spacing w:after="0" w:line="252" w:lineRule="auto"/>
              <w:ind w:left="198" w:right="92" w:firstLine="0"/>
              <w:rPr>
                <w:sz w:val="24"/>
                <w:szCs w:val="24"/>
              </w:rPr>
            </w:pPr>
          </w:p>
        </w:tc>
      </w:tr>
      <w:tr w:rsidR="00570C42" w:rsidRPr="00010A6C" w:rsidTr="00570C42">
        <w:tblPrEx>
          <w:tblCellMar>
            <w:bottom w:w="0" w:type="dxa"/>
            <w:right w:w="0" w:type="dxa"/>
          </w:tblCellMar>
        </w:tblPrEx>
        <w:trPr>
          <w:trHeight w:val="170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40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Сквозны</w:t>
            </w:r>
            <w:r w:rsidRPr="00010A6C">
              <w:rPr>
                <w:sz w:val="24"/>
                <w:szCs w:val="24"/>
              </w:rPr>
              <w:t xml:space="preserve">е виды </w:t>
            </w:r>
            <w:r>
              <w:rPr>
                <w:sz w:val="24"/>
                <w:szCs w:val="24"/>
              </w:rPr>
              <w:t>профессиональн</w:t>
            </w:r>
            <w:r w:rsidRPr="00010A6C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>деятельн</w:t>
            </w:r>
            <w:r w:rsidRPr="00010A6C">
              <w:rPr>
                <w:sz w:val="24"/>
                <w:szCs w:val="24"/>
              </w:rPr>
              <w:t xml:space="preserve">ости в </w:t>
            </w:r>
            <w:r>
              <w:rPr>
                <w:sz w:val="24"/>
                <w:szCs w:val="24"/>
              </w:rPr>
              <w:t>промыш</w:t>
            </w:r>
            <w:r w:rsidRPr="00010A6C">
              <w:rPr>
                <w:sz w:val="24"/>
                <w:szCs w:val="24"/>
              </w:rPr>
              <w:t>леннос</w:t>
            </w:r>
            <w:r>
              <w:rPr>
                <w:sz w:val="24"/>
                <w:szCs w:val="24"/>
              </w:rPr>
              <w:t>т</w:t>
            </w:r>
            <w:r w:rsidRPr="00010A6C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«Специалист по исследованию и анализу рынка автомобилестроения» (утвержден </w:t>
            </w:r>
            <w:hyperlink r:id="rId26">
              <w:r w:rsidRPr="00010A6C">
                <w:rPr>
                  <w:sz w:val="24"/>
                  <w:szCs w:val="24"/>
                </w:rPr>
                <w:t>приказом</w:t>
              </w:r>
            </w:hyperlink>
            <w:hyperlink r:id="rId27">
              <w:r w:rsidRPr="00010A6C">
                <w:rPr>
                  <w:sz w:val="24"/>
                  <w:szCs w:val="24"/>
                </w:rPr>
                <w:t xml:space="preserve"> </w:t>
              </w:r>
            </w:hyperlink>
            <w:r w:rsidRPr="00010A6C">
              <w:rPr>
                <w:sz w:val="24"/>
                <w:szCs w:val="24"/>
              </w:rPr>
              <w:t xml:space="preserve">Минтруда РФ от 13.10.2014 г. № 707н)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Маркетинговые исследования, взаимодействие с субъектами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товаропроводящей сети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Рекламная деятельность в рамках реализации программы продвижения продукта организации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A/08.4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98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ПК-2 </w:t>
            </w:r>
            <w:r w:rsidRPr="00010A6C">
              <w:rPr>
                <w:sz w:val="24"/>
                <w:szCs w:val="24"/>
              </w:rPr>
              <w:t>Способен принимать организационно</w:t>
            </w:r>
            <w:r>
              <w:rPr>
                <w:sz w:val="24"/>
                <w:szCs w:val="24"/>
              </w:rPr>
              <w:t>-</w:t>
            </w:r>
            <w:r w:rsidRPr="00010A6C">
              <w:rPr>
                <w:sz w:val="24"/>
                <w:szCs w:val="24"/>
              </w:rPr>
              <w:t xml:space="preserve">управленческие </w:t>
            </w:r>
            <w:r>
              <w:rPr>
                <w:sz w:val="24"/>
                <w:szCs w:val="24"/>
              </w:rPr>
              <w:t xml:space="preserve">решения </w:t>
            </w:r>
            <w:r w:rsidRPr="00010A6C">
              <w:rPr>
                <w:sz w:val="24"/>
                <w:szCs w:val="24"/>
              </w:rPr>
              <w:t>по управлению бизнес-</w:t>
            </w:r>
            <w:r>
              <w:rPr>
                <w:sz w:val="24"/>
                <w:szCs w:val="24"/>
              </w:rPr>
              <w:t xml:space="preserve">процессами </w:t>
            </w:r>
            <w:r w:rsidRPr="00010A6C">
              <w:rPr>
                <w:sz w:val="24"/>
                <w:szCs w:val="24"/>
              </w:rPr>
              <w:t xml:space="preserve">в маркетинге. </w:t>
            </w:r>
          </w:p>
        </w:tc>
      </w:tr>
      <w:tr w:rsidR="00570C42" w:rsidRPr="00010A6C" w:rsidTr="00394DA0">
        <w:tblPrEx>
          <w:tblCellMar>
            <w:bottom w:w="0" w:type="dxa"/>
            <w:right w:w="0" w:type="dxa"/>
          </w:tblCellMar>
        </w:tblPrEx>
        <w:trPr>
          <w:trHeight w:val="11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«Специалист по </w:t>
            </w:r>
            <w:proofErr w:type="spellStart"/>
            <w:r w:rsidRPr="00010A6C">
              <w:rPr>
                <w:sz w:val="24"/>
                <w:szCs w:val="24"/>
              </w:rPr>
              <w:t>контроллингу</w:t>
            </w:r>
            <w:proofErr w:type="spellEnd"/>
            <w:r w:rsidRPr="00010A6C">
              <w:rPr>
                <w:sz w:val="24"/>
                <w:szCs w:val="24"/>
              </w:rPr>
              <w:t xml:space="preserve"> машиностроительных </w:t>
            </w:r>
            <w:r w:rsidRPr="00010A6C">
              <w:rPr>
                <w:sz w:val="24"/>
                <w:szCs w:val="24"/>
              </w:rPr>
              <w:lastRenderedPageBreak/>
              <w:t xml:space="preserve">организаций» (утвержден приказом Минтруда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РФ от 7.09.2015 г. № 595н)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Организация, координация </w:t>
            </w:r>
            <w:r w:rsidRPr="00010A6C">
              <w:rPr>
                <w:sz w:val="24"/>
                <w:szCs w:val="24"/>
              </w:rPr>
              <w:t xml:space="preserve">и контроль процессов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lastRenderedPageBreak/>
              <w:t xml:space="preserve">планирования производства по структурным подразделениям, продуктам, проектам  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lastRenderedPageBreak/>
              <w:t xml:space="preserve">Формирование комплекса исходных данных для оперативного планирования </w:t>
            </w:r>
            <w:r w:rsidRPr="00010A6C">
              <w:rPr>
                <w:sz w:val="24"/>
                <w:szCs w:val="24"/>
              </w:rPr>
              <w:lastRenderedPageBreak/>
              <w:t xml:space="preserve">Координация и интеграция отдельных планов в единый план материальных,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финансовых и </w:t>
            </w:r>
            <w:r w:rsidRPr="00010A6C">
              <w:rPr>
                <w:sz w:val="24"/>
                <w:szCs w:val="24"/>
              </w:rPr>
              <w:t xml:space="preserve">информационных потоков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Формирование результатов контроля в виде отчетов о выполнении утвержденных планов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lastRenderedPageBreak/>
              <w:t xml:space="preserve">А/01.6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А/02.6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C75228">
            <w:pPr>
              <w:spacing w:after="0" w:line="252" w:lineRule="auto"/>
              <w:ind w:left="198" w:right="92" w:firstLine="0"/>
              <w:rPr>
                <w:sz w:val="24"/>
                <w:szCs w:val="24"/>
              </w:rPr>
            </w:pPr>
          </w:p>
        </w:tc>
      </w:tr>
      <w:tr w:rsidR="00570C42" w:rsidRPr="00010A6C" w:rsidTr="00394DA0">
        <w:tblPrEx>
          <w:tblCellMar>
            <w:bottom w:w="0" w:type="dxa"/>
            <w:right w:w="0" w:type="dxa"/>
          </w:tblCellMar>
        </w:tblPrEx>
        <w:trPr>
          <w:trHeight w:val="1666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А/03.6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C75228">
            <w:pPr>
              <w:spacing w:after="0" w:line="252" w:lineRule="auto"/>
              <w:ind w:left="198" w:right="92" w:firstLine="0"/>
              <w:rPr>
                <w:sz w:val="24"/>
                <w:szCs w:val="24"/>
              </w:rPr>
            </w:pPr>
          </w:p>
        </w:tc>
      </w:tr>
      <w:tr w:rsidR="00570C42" w:rsidRPr="00010A6C" w:rsidTr="00394DA0">
        <w:tblPrEx>
          <w:tblCellMar>
            <w:bottom w:w="0" w:type="dxa"/>
            <w:right w:w="0" w:type="dxa"/>
          </w:tblCellMar>
        </w:tblPrEx>
        <w:trPr>
          <w:trHeight w:val="160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«Специалист по внутреннему контролю (внутренний контролер)» (Утвержден приказом Минтруда РФ от 22.04.2015 г. № 236н)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Руководство структурным подразделением внутреннего контроля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ab/>
              <w:t xml:space="preserve">работы </w:t>
            </w:r>
            <w:r w:rsidRPr="00010A6C">
              <w:rPr>
                <w:sz w:val="24"/>
                <w:szCs w:val="24"/>
              </w:rPr>
              <w:t xml:space="preserve">структурного подразделения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работы </w:t>
            </w:r>
            <w:r w:rsidRPr="00010A6C">
              <w:rPr>
                <w:sz w:val="24"/>
                <w:szCs w:val="24"/>
              </w:rPr>
              <w:t xml:space="preserve">структурного подразделения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С/01.6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С/03.6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C42" w:rsidRPr="00010A6C" w:rsidRDefault="00570C42" w:rsidP="00C75228">
            <w:pPr>
              <w:spacing w:after="0" w:line="252" w:lineRule="auto"/>
              <w:ind w:left="198" w:right="92" w:firstLine="0"/>
              <w:rPr>
                <w:sz w:val="24"/>
                <w:szCs w:val="24"/>
              </w:rPr>
            </w:pPr>
          </w:p>
        </w:tc>
      </w:tr>
      <w:tr w:rsidR="00570C42" w:rsidRPr="00010A6C" w:rsidTr="00570C42">
        <w:tblPrEx>
          <w:tblCellMar>
            <w:bottom w:w="0" w:type="dxa"/>
            <w:right w:w="0" w:type="dxa"/>
          </w:tblCellMar>
        </w:tblPrEx>
        <w:trPr>
          <w:trHeight w:val="2423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«Специалист по стратегическому и тактическому планированию и  организации производства» (Утвержден приказом Минтруда РФ от 8.09.2014 г. № 609н)</w:t>
            </w:r>
            <w:r w:rsidRPr="00010A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Тактическое управление процессами планирования и организации производства на уровне структурного подразделения промышленной организации (отдела, цеха)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Руководство выполнением типовых задач тактического планирования производства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Тактическое управление процессами организации производства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A/01.6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A/02.6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C75228">
            <w:pPr>
              <w:spacing w:after="0" w:line="252" w:lineRule="auto"/>
              <w:ind w:left="198" w:right="92" w:firstLine="0"/>
              <w:rPr>
                <w:sz w:val="24"/>
                <w:szCs w:val="24"/>
              </w:rPr>
            </w:pPr>
          </w:p>
        </w:tc>
      </w:tr>
    </w:tbl>
    <w:p w:rsidR="00F15344" w:rsidRPr="00010A6C" w:rsidRDefault="00B42116" w:rsidP="00570C42">
      <w:pPr>
        <w:spacing w:after="0" w:line="252" w:lineRule="auto"/>
        <w:ind w:left="0" w:right="0" w:firstLine="0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570C42" w:rsidRDefault="00B42116" w:rsidP="00570C42">
      <w:pPr>
        <w:spacing w:after="0" w:line="252" w:lineRule="auto"/>
        <w:ind w:left="0" w:right="0" w:firstLine="0"/>
        <w:jc w:val="center"/>
        <w:rPr>
          <w:b/>
          <w:sz w:val="24"/>
          <w:szCs w:val="24"/>
        </w:rPr>
      </w:pPr>
      <w:r w:rsidRPr="00570C42">
        <w:rPr>
          <w:b/>
          <w:sz w:val="24"/>
          <w:szCs w:val="24"/>
        </w:rPr>
        <w:t>Таблица 5 – Профессиональные компетенции выпускников и индикаторы их достижения</w:t>
      </w:r>
    </w:p>
    <w:tbl>
      <w:tblPr>
        <w:tblStyle w:val="TableGrid"/>
        <w:tblW w:w="16384" w:type="dxa"/>
        <w:tblInd w:w="-856" w:type="dxa"/>
        <w:tblCellMar>
          <w:top w:w="45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131"/>
        <w:gridCol w:w="2538"/>
        <w:gridCol w:w="3403"/>
        <w:gridCol w:w="5811"/>
        <w:gridCol w:w="106"/>
        <w:gridCol w:w="1371"/>
        <w:gridCol w:w="12"/>
        <w:gridCol w:w="12"/>
      </w:tblGrid>
      <w:tr w:rsidR="00F15344" w:rsidRPr="00570C42" w:rsidTr="00175A33">
        <w:trPr>
          <w:gridAfter w:val="2"/>
          <w:wAfter w:w="24" w:type="dxa"/>
          <w:trHeight w:val="516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570C42" w:rsidRDefault="00B42116" w:rsidP="00570C42">
            <w:pPr>
              <w:spacing w:after="0" w:line="252" w:lineRule="auto"/>
              <w:ind w:left="0" w:right="95" w:firstLine="0"/>
              <w:jc w:val="center"/>
              <w:rPr>
                <w:b/>
                <w:sz w:val="24"/>
                <w:szCs w:val="24"/>
              </w:rPr>
            </w:pPr>
            <w:r w:rsidRPr="00570C42"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570C42" w:rsidRDefault="00B42116" w:rsidP="00570C42">
            <w:pPr>
              <w:spacing w:after="0" w:line="252" w:lineRule="auto"/>
              <w:ind w:left="0" w:right="95" w:firstLine="0"/>
              <w:jc w:val="center"/>
              <w:rPr>
                <w:b/>
                <w:sz w:val="24"/>
                <w:szCs w:val="24"/>
              </w:rPr>
            </w:pPr>
            <w:r w:rsidRPr="00570C42">
              <w:rPr>
                <w:b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570C42" w:rsidRDefault="00B42116" w:rsidP="00570C42">
            <w:pPr>
              <w:spacing w:after="0" w:line="252" w:lineRule="auto"/>
              <w:ind w:left="0" w:right="95" w:firstLine="0"/>
              <w:jc w:val="center"/>
              <w:rPr>
                <w:b/>
                <w:sz w:val="24"/>
                <w:szCs w:val="24"/>
              </w:rPr>
            </w:pPr>
            <w:r w:rsidRPr="00570C42">
              <w:rPr>
                <w:b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Default="00B42116" w:rsidP="00570C42">
            <w:pPr>
              <w:spacing w:after="0" w:line="252" w:lineRule="auto"/>
              <w:ind w:left="0" w:right="95" w:firstLine="0"/>
              <w:jc w:val="center"/>
              <w:rPr>
                <w:b/>
                <w:sz w:val="24"/>
                <w:szCs w:val="24"/>
              </w:rPr>
            </w:pPr>
            <w:r w:rsidRPr="00570C42">
              <w:rPr>
                <w:b/>
                <w:sz w:val="24"/>
                <w:szCs w:val="24"/>
              </w:rPr>
              <w:t xml:space="preserve">Основание </w:t>
            </w:r>
          </w:p>
          <w:p w:rsidR="00F15344" w:rsidRPr="00570C42" w:rsidRDefault="00B42116" w:rsidP="00570C42">
            <w:pPr>
              <w:spacing w:after="0" w:line="252" w:lineRule="auto"/>
              <w:ind w:left="0" w:right="95" w:firstLine="0"/>
              <w:jc w:val="center"/>
              <w:rPr>
                <w:b/>
                <w:sz w:val="24"/>
                <w:szCs w:val="24"/>
              </w:rPr>
            </w:pPr>
            <w:r w:rsidRPr="00570C42">
              <w:rPr>
                <w:b/>
                <w:sz w:val="24"/>
                <w:szCs w:val="24"/>
              </w:rPr>
              <w:t>(ПС, анализ)</w:t>
            </w:r>
          </w:p>
        </w:tc>
      </w:tr>
      <w:tr w:rsidR="00F15344" w:rsidRPr="00570C42" w:rsidTr="00175A33">
        <w:trPr>
          <w:trHeight w:val="286"/>
        </w:trPr>
        <w:tc>
          <w:tcPr>
            <w:tcW w:w="16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Default="00B42116" w:rsidP="00570C42">
            <w:pPr>
              <w:spacing w:after="0" w:line="252" w:lineRule="auto"/>
              <w:ind w:left="0" w:right="95" w:firstLine="0"/>
              <w:jc w:val="center"/>
              <w:rPr>
                <w:b/>
                <w:i/>
                <w:sz w:val="24"/>
                <w:szCs w:val="24"/>
              </w:rPr>
            </w:pPr>
            <w:r w:rsidRPr="00570C42">
              <w:rPr>
                <w:b/>
                <w:i/>
                <w:sz w:val="24"/>
                <w:szCs w:val="24"/>
              </w:rPr>
              <w:t xml:space="preserve">Тип задач профессиональной деятельности:  </w:t>
            </w:r>
          </w:p>
          <w:p w:rsidR="00F15344" w:rsidRPr="00570C42" w:rsidRDefault="00B42116" w:rsidP="00570C42">
            <w:pPr>
              <w:spacing w:after="0" w:line="252" w:lineRule="auto"/>
              <w:ind w:left="0" w:right="95" w:firstLine="0"/>
              <w:jc w:val="center"/>
              <w:rPr>
                <w:b/>
                <w:sz w:val="24"/>
                <w:szCs w:val="24"/>
              </w:rPr>
            </w:pPr>
            <w:r w:rsidRPr="00570C42">
              <w:rPr>
                <w:b/>
                <w:i/>
                <w:sz w:val="24"/>
                <w:szCs w:val="24"/>
              </w:rPr>
              <w:t>информационно-аналитический</w:t>
            </w:r>
          </w:p>
        </w:tc>
      </w:tr>
      <w:tr w:rsidR="00F15344" w:rsidRPr="00010A6C" w:rsidTr="00175A33">
        <w:trPr>
          <w:gridAfter w:val="2"/>
          <w:wAfter w:w="24" w:type="dxa"/>
          <w:trHeight w:val="6051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lastRenderedPageBreak/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сбор, обработка и анализ информации о факторах внешней и внутренней среды организации для принятия управленческих решений; </w:t>
            </w:r>
          </w:p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формирование баз данных для информационного обеспечения принятия и реализации управленческих решений с использованием методов современной науки и информационных технологий; </w:t>
            </w:r>
          </w:p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обработка и интеллектуальный анализ больших массивов данных, необходимых в профессиональной деятельности; </w:t>
            </w:r>
          </w:p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результатов, формулирование выводов; </w:t>
            </w:r>
          </w:p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построение внутренней информационной системы организации для сбора информации с целью принятия управленческих решений в различных функциональных областях деятельности организации;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ПК-1. Способен применять различные подходы к организации и проведению сбора и анализа маркетинговой информации с использованием цифровых технологий для обеспечения управленческих решений в области маркетинга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ИД-1ПК-1. Применяет навыки сбора, группировки и систематизации информации, необходимой для анализа внутренней и внешней среды организации с использованием цифровых технологий для обеспечения управленческих решений в области маркетинга</w:t>
            </w:r>
            <w:r w:rsidRPr="00010A6C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70C42" w:rsidRDefault="00570C42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</w:p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ИД-2 ПК-1. Проводит маркетинговые исследования целевого рынка с применением цифровых технологий для формирования  концепции рекламного продукта, собирает и анализирует маркетинговую информацию  об эффективности проведенной рекламной кампании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ПС, анализ </w:t>
            </w:r>
          </w:p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</w:tr>
      <w:tr w:rsidR="00570C42" w:rsidRPr="00010A6C" w:rsidTr="00175A33">
        <w:tblPrEx>
          <w:tblCellMar>
            <w:top w:w="18" w:type="dxa"/>
            <w:left w:w="0" w:type="dxa"/>
          </w:tblCellMar>
        </w:tblPrEx>
        <w:trPr>
          <w:gridAfter w:val="1"/>
          <w:wAfter w:w="12" w:type="dxa"/>
          <w:trHeight w:val="3668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570C42" w:rsidRDefault="00570C42" w:rsidP="00570C42">
            <w:pPr>
              <w:pStyle w:val="a4"/>
              <w:numPr>
                <w:ilvl w:val="0"/>
                <w:numId w:val="8"/>
              </w:numPr>
              <w:spacing w:after="0" w:line="252" w:lineRule="auto"/>
              <w:ind w:left="0" w:right="55" w:firstLine="79"/>
              <w:rPr>
                <w:sz w:val="24"/>
                <w:szCs w:val="24"/>
              </w:rPr>
            </w:pPr>
            <w:r w:rsidRPr="00570C42">
              <w:rPr>
                <w:sz w:val="24"/>
                <w:szCs w:val="24"/>
              </w:rPr>
              <w:t xml:space="preserve">анализ организационно-экономических показателей, характеризующих деятельность коммерческих и некоммерческих организаций различных организационно-правовых форм, их объединений, органов государственной власти и местного самоуправления, анализ и интерпретация полученных результатов, формулирование выводов; </w:t>
            </w:r>
          </w:p>
          <w:p w:rsidR="00570C42" w:rsidRPr="00570C42" w:rsidRDefault="00570C42" w:rsidP="00570C42">
            <w:pPr>
              <w:pStyle w:val="a4"/>
              <w:numPr>
                <w:ilvl w:val="0"/>
                <w:numId w:val="8"/>
              </w:numPr>
              <w:spacing w:after="0" w:line="252" w:lineRule="auto"/>
              <w:ind w:left="0" w:right="55" w:firstLine="79"/>
              <w:rPr>
                <w:sz w:val="24"/>
                <w:szCs w:val="24"/>
              </w:rPr>
            </w:pPr>
            <w:r w:rsidRPr="00570C42">
              <w:rPr>
                <w:sz w:val="24"/>
                <w:szCs w:val="24"/>
              </w:rPr>
              <w:t xml:space="preserve">оценка стоимости активов или обязательств организации, анализ и интерпретация полученных результатов, формулирование выводов. формирование информационного обеспечения тактического производства; планирования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</w:p>
        </w:tc>
      </w:tr>
      <w:tr w:rsidR="00F15344" w:rsidRPr="00010A6C" w:rsidTr="00175A33">
        <w:tblPrEx>
          <w:tblCellMar>
            <w:top w:w="18" w:type="dxa"/>
            <w:left w:w="0" w:type="dxa"/>
          </w:tblCellMar>
        </w:tblPrEx>
        <w:trPr>
          <w:trHeight w:val="288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344" w:rsidRPr="00010A6C" w:rsidRDefault="00F15344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</w:p>
        </w:tc>
        <w:tc>
          <w:tcPr>
            <w:tcW w:w="132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0C42" w:rsidRDefault="00B42116" w:rsidP="00570C42">
            <w:pPr>
              <w:spacing w:after="0" w:line="252" w:lineRule="auto"/>
              <w:ind w:left="79" w:right="55" w:firstLine="0"/>
              <w:jc w:val="center"/>
              <w:rPr>
                <w:b/>
                <w:i/>
                <w:sz w:val="24"/>
                <w:szCs w:val="24"/>
              </w:rPr>
            </w:pPr>
            <w:r w:rsidRPr="00570C42">
              <w:rPr>
                <w:b/>
                <w:i/>
                <w:sz w:val="24"/>
                <w:szCs w:val="24"/>
              </w:rPr>
              <w:t xml:space="preserve">Тип задач профессиональной деятельности: </w:t>
            </w:r>
          </w:p>
          <w:p w:rsidR="00F15344" w:rsidRPr="00570C42" w:rsidRDefault="00B42116" w:rsidP="00570C42">
            <w:pPr>
              <w:spacing w:after="0" w:line="252" w:lineRule="auto"/>
              <w:ind w:left="79" w:right="55" w:firstLine="0"/>
              <w:jc w:val="center"/>
              <w:rPr>
                <w:b/>
                <w:sz w:val="24"/>
                <w:szCs w:val="24"/>
              </w:rPr>
            </w:pPr>
            <w:r w:rsidRPr="00570C42">
              <w:rPr>
                <w:b/>
                <w:i/>
                <w:sz w:val="24"/>
                <w:szCs w:val="24"/>
              </w:rPr>
              <w:t>организационно-управленческий</w:t>
            </w:r>
          </w:p>
        </w:tc>
      </w:tr>
      <w:tr w:rsidR="00570C42" w:rsidRPr="00010A6C" w:rsidTr="00175A33">
        <w:tblPrEx>
          <w:tblCellMar>
            <w:top w:w="18" w:type="dxa"/>
            <w:left w:w="0" w:type="dxa"/>
          </w:tblCellMar>
        </w:tblPrEx>
        <w:trPr>
          <w:gridAfter w:val="1"/>
          <w:wAfter w:w="12" w:type="dxa"/>
          <w:trHeight w:val="8487"/>
        </w:trPr>
        <w:tc>
          <w:tcPr>
            <w:tcW w:w="5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участие в разработке и реализации управленческих решений по объектам профессиональной деятельности; </w:t>
            </w:r>
          </w:p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планирование и прогнозирование деятельности коммерческих и некоммерческих организаций различных организационно-правовых форм, их объединений, органов </w:t>
            </w: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государственной власти и местного самоуправления; </w:t>
            </w: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выбор оптимальных методов управления для достижения организационно-экономических целей организации; </w:t>
            </w: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организация деятельности коллектива, рабочей группы, эффективное управление командой, мотивирование деятельности сотрудников; </w:t>
            </w: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эффективное целеполагание, согласование личных и организационных целей, планирование профессионального развития и карьеры; </w:t>
            </w: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оценка экономической эффективности, последствий и социальной значимости разрабатываемых управленческих решений коммерческих и некоммерческих организаций различных организационно-правовых форм, их объединений, органов государственной власти и местного самоуправления; </w:t>
            </w:r>
          </w:p>
          <w:p w:rsidR="00570C42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выполнение задач по управлению бюджетом организации; оценка уровня тактического управления процессами организации производства; </w:t>
            </w: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0A6C">
              <w:rPr>
                <w:sz w:val="24"/>
                <w:szCs w:val="24"/>
              </w:rPr>
              <w:t>ресурсное обеспечение тактического управления процессами организации производства;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ПК-2. Способен </w:t>
            </w:r>
            <w:r w:rsidRPr="00010A6C">
              <w:rPr>
                <w:sz w:val="24"/>
                <w:szCs w:val="24"/>
              </w:rPr>
              <w:t>принимать организационно-управленческие решения по управлению бизнес-процессами в маркетинге</w:t>
            </w:r>
            <w:r w:rsidRPr="00010A6C">
              <w:rPr>
                <w:b/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ИД-1ПК-2. Понимает и знает особенности </w:t>
            </w:r>
            <w:r>
              <w:rPr>
                <w:sz w:val="24"/>
                <w:szCs w:val="24"/>
              </w:rPr>
              <w:t xml:space="preserve">исследования, планирования и прогнозирования спроса </w:t>
            </w:r>
            <w:r w:rsidRPr="00010A6C">
              <w:rPr>
                <w:sz w:val="24"/>
                <w:szCs w:val="24"/>
              </w:rPr>
              <w:t xml:space="preserve">на существующих и потенциальных рынках сбыта на основе потребительского поведения     </w:t>
            </w:r>
          </w:p>
          <w:p w:rsidR="00570C42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</w:p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ИД-2 ПК-2. </w:t>
            </w:r>
            <w:proofErr w:type="gramStart"/>
            <w:r w:rsidRPr="00010A6C">
              <w:rPr>
                <w:sz w:val="24"/>
                <w:szCs w:val="24"/>
              </w:rPr>
              <w:t>Принимает  решения</w:t>
            </w:r>
            <w:proofErr w:type="gramEnd"/>
            <w:r w:rsidRPr="00010A6C">
              <w:rPr>
                <w:sz w:val="24"/>
                <w:szCs w:val="24"/>
              </w:rPr>
              <w:t xml:space="preserve"> по управлению </w:t>
            </w:r>
            <w:proofErr w:type="spellStart"/>
            <w:r w:rsidRPr="00010A6C">
              <w:rPr>
                <w:sz w:val="24"/>
                <w:szCs w:val="24"/>
              </w:rPr>
              <w:t>бизнеспроцессами</w:t>
            </w:r>
            <w:proofErr w:type="spellEnd"/>
            <w:r w:rsidRPr="00010A6C">
              <w:rPr>
                <w:sz w:val="24"/>
                <w:szCs w:val="24"/>
              </w:rPr>
              <w:t xml:space="preserve"> в маркетинге с помощью технологий и инструментов управления мар</w:t>
            </w:r>
            <w:r>
              <w:rPr>
                <w:sz w:val="24"/>
                <w:szCs w:val="24"/>
              </w:rPr>
              <w:t xml:space="preserve">кетингом на различных уровнях: корпоративном, </w:t>
            </w:r>
            <w:r w:rsidRPr="00010A6C">
              <w:rPr>
                <w:sz w:val="24"/>
                <w:szCs w:val="24"/>
              </w:rPr>
              <w:t xml:space="preserve">функциональном, инструментальном.   </w:t>
            </w:r>
          </w:p>
          <w:p w:rsidR="00570C42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</w:p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ИД-3 ПК-2.  Планирует  и организует рекламную деятельность для решения проблем продвижения товаров (услуг),  компании на рынок  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ПС, анализ </w:t>
            </w:r>
          </w:p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</w:tr>
      <w:tr w:rsidR="00570C42" w:rsidRPr="00010A6C" w:rsidTr="007D4D18">
        <w:tblPrEx>
          <w:tblCellMar>
            <w:top w:w="46" w:type="dxa"/>
          </w:tblCellMar>
        </w:tblPrEx>
        <w:trPr>
          <w:gridAfter w:val="2"/>
          <w:wAfter w:w="24" w:type="dxa"/>
          <w:trHeight w:val="2506"/>
        </w:trPr>
        <w:tc>
          <w:tcPr>
            <w:tcW w:w="56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ПК-3. Способен осуществлять информационно-аналитическую деятельность по разработке маркетинговой стратегии и принимать участие в ее реализации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ИД-1 ПК-3.  Применяет инструменты стратегического анализа и планирования для разработки маркетинговой стратегии фирмы и обеспечивает ее реализацию   </w:t>
            </w:r>
          </w:p>
          <w:p w:rsidR="00570C42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ИД-2 ПК-3. Участвует в процессах ценообразования в маркетинге, разработке и реализации ценовой стратегии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ПС, анализ </w:t>
            </w: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</w:tr>
      <w:tr w:rsidR="00F15344" w:rsidRPr="00175A33" w:rsidTr="00175A33">
        <w:tblPrEx>
          <w:tblCellMar>
            <w:top w:w="46" w:type="dxa"/>
          </w:tblCellMar>
        </w:tblPrEx>
        <w:trPr>
          <w:trHeight w:val="286"/>
        </w:trPr>
        <w:tc>
          <w:tcPr>
            <w:tcW w:w="16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3" w:rsidRDefault="00B42116" w:rsidP="00175A33">
            <w:pPr>
              <w:spacing w:after="0" w:line="252" w:lineRule="auto"/>
              <w:ind w:left="0" w:right="92" w:firstLine="0"/>
              <w:jc w:val="center"/>
              <w:rPr>
                <w:b/>
                <w:i/>
                <w:sz w:val="24"/>
                <w:szCs w:val="24"/>
              </w:rPr>
            </w:pPr>
            <w:r w:rsidRPr="00175A33">
              <w:rPr>
                <w:b/>
                <w:i/>
                <w:sz w:val="24"/>
                <w:szCs w:val="24"/>
              </w:rPr>
              <w:lastRenderedPageBreak/>
              <w:t xml:space="preserve">Тип задач профессиональной деятельности: </w:t>
            </w:r>
          </w:p>
          <w:p w:rsidR="00F15344" w:rsidRPr="00175A33" w:rsidRDefault="00B42116" w:rsidP="00175A33">
            <w:pPr>
              <w:spacing w:after="0" w:line="252" w:lineRule="auto"/>
              <w:ind w:left="0" w:right="92" w:firstLine="0"/>
              <w:jc w:val="center"/>
              <w:rPr>
                <w:b/>
                <w:sz w:val="24"/>
                <w:szCs w:val="24"/>
              </w:rPr>
            </w:pPr>
            <w:r w:rsidRPr="00175A33">
              <w:rPr>
                <w:b/>
                <w:i/>
                <w:sz w:val="24"/>
                <w:szCs w:val="24"/>
              </w:rPr>
              <w:t>предпринимательский</w:t>
            </w:r>
          </w:p>
        </w:tc>
      </w:tr>
      <w:tr w:rsidR="00F15344" w:rsidRPr="00010A6C" w:rsidTr="00175A33">
        <w:tblPrEx>
          <w:tblCellMar>
            <w:top w:w="46" w:type="dxa"/>
          </w:tblCellMar>
        </w:tblPrEx>
        <w:trPr>
          <w:gridAfter w:val="2"/>
          <w:wAfter w:w="24" w:type="dxa"/>
          <w:trHeight w:val="4556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выявление и оценка возможностей развития организации и бизнесов; </w:t>
            </w:r>
          </w:p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разработка проекта по внедрению нового вида деятельности, товара (услуги), его ресурсное обоснование; </w:t>
            </w:r>
          </w:p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участие в разработке бизнес-планов проектов и предприятий; </w:t>
            </w:r>
          </w:p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="00175A33">
              <w:rPr>
                <w:sz w:val="24"/>
                <w:szCs w:val="24"/>
              </w:rPr>
              <w:t xml:space="preserve">участие в разработке и модернизации </w:t>
            </w:r>
            <w:r w:rsidRPr="00010A6C">
              <w:rPr>
                <w:sz w:val="24"/>
                <w:szCs w:val="24"/>
              </w:rPr>
              <w:t xml:space="preserve">бизнес-модели организации; </w:t>
            </w:r>
          </w:p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="00175A33">
              <w:rPr>
                <w:sz w:val="24"/>
                <w:szCs w:val="24"/>
              </w:rPr>
              <w:t xml:space="preserve">предоставление </w:t>
            </w:r>
            <w:r w:rsidRPr="00010A6C">
              <w:rPr>
                <w:sz w:val="24"/>
                <w:szCs w:val="24"/>
              </w:rPr>
              <w:t xml:space="preserve">консалтинговых услуг. выявление новых направлений развития организации и бизнеса; </w:t>
            </w:r>
          </w:p>
          <w:p w:rsidR="00F15344" w:rsidRPr="00010A6C" w:rsidRDefault="00B42116" w:rsidP="00175A33">
            <w:pPr>
              <w:tabs>
                <w:tab w:val="center" w:pos="675"/>
                <w:tab w:val="center" w:pos="2336"/>
                <w:tab w:val="center" w:pos="3654"/>
              </w:tabs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ab/>
            </w:r>
            <w:r w:rsidRPr="00010A6C">
              <w:rPr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="00175A33">
              <w:rPr>
                <w:sz w:val="24"/>
                <w:szCs w:val="24"/>
              </w:rPr>
              <w:t xml:space="preserve">разработка </w:t>
            </w:r>
            <w:r w:rsidRPr="00010A6C">
              <w:rPr>
                <w:sz w:val="24"/>
                <w:szCs w:val="24"/>
              </w:rPr>
              <w:t>так</w:t>
            </w:r>
            <w:r w:rsidR="00175A33">
              <w:rPr>
                <w:sz w:val="24"/>
                <w:szCs w:val="24"/>
              </w:rPr>
              <w:t xml:space="preserve">тических </w:t>
            </w:r>
            <w:r w:rsidRPr="00010A6C">
              <w:rPr>
                <w:sz w:val="24"/>
                <w:szCs w:val="24"/>
              </w:rPr>
              <w:t xml:space="preserve">планов организации производства; </w:t>
            </w:r>
          </w:p>
          <w:p w:rsidR="00F15344" w:rsidRPr="00010A6C" w:rsidRDefault="00175A33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реализация тактических планов организации производства и </w:t>
            </w:r>
            <w:r w:rsidR="00B42116" w:rsidRPr="00010A6C">
              <w:rPr>
                <w:sz w:val="24"/>
                <w:szCs w:val="24"/>
              </w:rPr>
              <w:t xml:space="preserve">оценка показателей их эффективности.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ПК-4. Способен выявлять и оценивать возможности развития организации и бизнесов, участвовать в разработке и реализации маркетинговых проектов и программ в цифровой среде.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ИД-1 ПК-4. Участвует в процессах постановки рыночных целей, подготовки и реализации маркетинговых проектов и программ с использованием цифровых технологий </w:t>
            </w:r>
            <w:r w:rsidRPr="00010A6C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175A33" w:rsidRDefault="00175A33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</w:p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ИД-2 ПК-4.  Способен проводить   оценку воздействия макроэкономической среды на развитие организации, формирование </w:t>
            </w:r>
            <w:proofErr w:type="gramStart"/>
            <w:r w:rsidRPr="00010A6C">
              <w:rPr>
                <w:sz w:val="24"/>
                <w:szCs w:val="24"/>
              </w:rPr>
              <w:t>спроса  в</w:t>
            </w:r>
            <w:proofErr w:type="gramEnd"/>
            <w:r w:rsidRPr="00010A6C">
              <w:rPr>
                <w:sz w:val="24"/>
                <w:szCs w:val="24"/>
              </w:rPr>
              <w:t xml:space="preserve"> цифровой среде, по результатам которой  участвует в определении направлений  и разработке планов по регулированию рыночной позиции организации.</w:t>
            </w:r>
            <w:r w:rsidRPr="00010A6C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ПС, анализ </w:t>
            </w:r>
          </w:p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</w:tr>
    </w:tbl>
    <w:p w:rsidR="00F15344" w:rsidRPr="00010A6C" w:rsidRDefault="00F15344" w:rsidP="00010A6C">
      <w:pPr>
        <w:spacing w:after="0" w:line="252" w:lineRule="auto"/>
        <w:ind w:left="0" w:right="0" w:firstLine="709"/>
        <w:rPr>
          <w:sz w:val="24"/>
          <w:szCs w:val="24"/>
        </w:rPr>
        <w:sectPr w:rsidR="00F15344" w:rsidRPr="00010A6C" w:rsidSect="0064669F">
          <w:footerReference w:type="even" r:id="rId28"/>
          <w:footerReference w:type="default" r:id="rId29"/>
          <w:footerReference w:type="first" r:id="rId30"/>
          <w:pgSz w:w="16843" w:h="11899" w:orient="landscape"/>
          <w:pgMar w:top="857" w:right="1134" w:bottom="851" w:left="1133" w:header="720" w:footer="709" w:gutter="0"/>
          <w:cols w:space="720"/>
        </w:sectPr>
      </w:pPr>
    </w:p>
    <w:p w:rsidR="00F15344" w:rsidRPr="00175A33" w:rsidRDefault="00B42116" w:rsidP="00175A33">
      <w:pPr>
        <w:spacing w:after="0" w:line="252" w:lineRule="auto"/>
        <w:ind w:left="0" w:right="0" w:firstLine="0"/>
        <w:jc w:val="center"/>
        <w:rPr>
          <w:b/>
          <w:sz w:val="24"/>
          <w:szCs w:val="24"/>
        </w:rPr>
      </w:pPr>
      <w:r w:rsidRPr="00010A6C">
        <w:rPr>
          <w:b/>
          <w:sz w:val="24"/>
          <w:szCs w:val="24"/>
        </w:rPr>
        <w:lastRenderedPageBreak/>
        <w:t>1</w:t>
      </w:r>
      <w:r w:rsidRPr="00175A33">
        <w:rPr>
          <w:b/>
          <w:sz w:val="24"/>
          <w:szCs w:val="24"/>
        </w:rPr>
        <w:t>.7 Документы, регламентирующие содержание и организацию образовательного процесса при реализации образовательной программы высшего образования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pStyle w:val="3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1.7.1 Календарный учебный график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календарном учебном графике установлена последовательность и продолжительность реализации образовательной программы высшего образования по годам, включая теоретическое обучение, экзаменационные сессии, практики, государственную итоговую аттестацию, каникулы.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pStyle w:val="3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1.7.2 Учебный план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учебном плане указывается перечень дисциплин (модулей), практик, формы промежуточной аттестации, итоговой </w:t>
      </w:r>
      <w:r w:rsidR="00175A33">
        <w:rPr>
          <w:sz w:val="24"/>
          <w:szCs w:val="24"/>
        </w:rPr>
        <w:t>(</w:t>
      </w:r>
      <w:r w:rsidR="00175A33" w:rsidRPr="00010A6C">
        <w:rPr>
          <w:sz w:val="24"/>
          <w:szCs w:val="24"/>
        </w:rPr>
        <w:t>государственной</w:t>
      </w:r>
      <w:r w:rsidR="00175A33">
        <w:rPr>
          <w:sz w:val="24"/>
          <w:szCs w:val="24"/>
        </w:rPr>
        <w:t>)</w:t>
      </w:r>
      <w:r w:rsidR="00175A33" w:rsidRPr="00010A6C">
        <w:rPr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аттестации обучающихся, других видов учебной деятельности с указанием их объема в астрономических часах и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(контактная работа обучающихся с преподавателем) по видам учебных занятий, самостоятельной работы обучающихся и контроля. Для каждой дисциплины и практики указывается форма промежуточной аттестации обучающегося.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175A33" w:rsidRDefault="00B42116" w:rsidP="00175A33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175A33">
        <w:rPr>
          <w:b/>
          <w:sz w:val="24"/>
          <w:szCs w:val="24"/>
        </w:rPr>
        <w:t xml:space="preserve">1.7.3 Рабочие программы дисциплин (модулей), в том числе фонды оценочных средств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образовательной программе по направлению подготовки 38.03.02 Менеджмент, направленность (профиль) «Маркетинг и реклама в цифровой бизнес-среде» приведены рабочие программы всех учебных дисциплин учебного плана.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Рабочие программы дисциплин (модулей) содержат следующие компоненты: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наименование дисциплины (модуля);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цель и задачи освоения дисциплины;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перечень планируемых результатов обучения по дисциплине (модулю), соотнесенные с уставленными в программе индикаторами достижения компетенции и результатами освоения образовательной программы;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объем дисциплины (модуля) в зачетных единицах с указанием количества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содержание дисциплины (модуля), структурированное по темам (разделам) с указанием отведенного на них количества астрономических часов и видов учебных занятий;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фонд оценочных средств для проведения текущего контроля успеваемости и промежуточной аттестации обучающихся по дисциплине (модулю);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перечень методических указаний для обучающихся по освоению дисциплины (модуля);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перечень учебно-методического и информационного обеспечения дисциплины;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описание материально-технической базы, необходимой для осуществления образовательного процесса по дисциплине (модулю);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описание особенностей освоения дисциплины (модуля) лицами с ограниченными возможностями здоровья.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Для аттестации обучающихся по направлению подготовки 38.03.02 Менеджмент, направленность (</w:t>
      </w:r>
      <w:proofErr w:type="gramStart"/>
      <w:r w:rsidRPr="00010A6C">
        <w:rPr>
          <w:sz w:val="24"/>
          <w:szCs w:val="24"/>
        </w:rPr>
        <w:t>профиль)  «</w:t>
      </w:r>
      <w:proofErr w:type="gramEnd"/>
      <w:r w:rsidRPr="00010A6C">
        <w:rPr>
          <w:sz w:val="24"/>
          <w:szCs w:val="24"/>
        </w:rPr>
        <w:t xml:space="preserve">Маркетинг и реклама в цифровой бизнес-среде» на соответствие их персональных достижений поэтапным требованиям образовательной программы создаются фонды оценочных средств для проведения текущего контроля успеваемости и </w:t>
      </w:r>
      <w:r w:rsidRPr="00010A6C">
        <w:rPr>
          <w:sz w:val="24"/>
          <w:szCs w:val="24"/>
        </w:rPr>
        <w:lastRenderedPageBreak/>
        <w:t xml:space="preserve">промежуточной аттестации, на основании Положения об учебно-методическом обеспечении образовательных программ высшего образования в </w:t>
      </w:r>
      <w:r w:rsidR="00175A33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.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Фонд оценочных средств для проведения текущего контроля успеваемости и промежуточной аттестации обучающихся по дисциплине (модулю) включает: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перечень компетенций с указанием этапов их формирования в процессе освоения дисциплины;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описание показателей и критериев оценивания результатов обучения, шкал оценивания;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 по дисциплине (модулю);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методические материалы, определяющие процедуры оценивания результатов обучения.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Система оценок при проведении текущего контроля успеваемости и промежуточной аттестации обучающихся, формы, порядок и периодичность проведения указаны в Положении о проведении текущего контроля успеваемости и промежуточной аттестации обучающихся по образовательным программам высшего образования - программам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, программам </w:t>
      </w:r>
      <w:proofErr w:type="spellStart"/>
      <w:r w:rsidRPr="00010A6C">
        <w:rPr>
          <w:sz w:val="24"/>
          <w:szCs w:val="24"/>
        </w:rPr>
        <w:t>специалитета</w:t>
      </w:r>
      <w:proofErr w:type="spellEnd"/>
      <w:r w:rsidRPr="00010A6C">
        <w:rPr>
          <w:sz w:val="24"/>
          <w:szCs w:val="24"/>
        </w:rPr>
        <w:t xml:space="preserve">, программам магистратуры -  в </w:t>
      </w:r>
      <w:r w:rsidR="00175A33">
        <w:rPr>
          <w:sz w:val="24"/>
          <w:szCs w:val="24"/>
        </w:rPr>
        <w:t>Академии.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pStyle w:val="3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1.7.4 Программы практик, в том числе фонды оценочных средств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соответствии с ФГОС ВО по направлению подготовки 38.03.02 Менеджмент при реализации данной образовательной программы в Блок 2 «Практики» входят учебная и производственная практики.  </w:t>
      </w:r>
    </w:p>
    <w:p w:rsidR="007D4D18" w:rsidRDefault="007D4D18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</w:p>
    <w:p w:rsidR="00F15344" w:rsidRPr="00175A33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175A33">
        <w:rPr>
          <w:b/>
          <w:sz w:val="24"/>
          <w:szCs w:val="24"/>
        </w:rPr>
        <w:t xml:space="preserve">Типы учебной практики: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ознакомительная практика;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научно-исследовательская работа (получение первичных навыков </w:t>
      </w:r>
    </w:p>
    <w:p w:rsidR="00175A33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научно-исследовательской деятельности);  </w:t>
      </w:r>
    </w:p>
    <w:p w:rsidR="007D4D18" w:rsidRDefault="007D4D18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175A33">
        <w:rPr>
          <w:b/>
          <w:sz w:val="24"/>
          <w:szCs w:val="24"/>
        </w:rPr>
        <w:t>Типы производственной практики:</w:t>
      </w:r>
      <w:r w:rsidRPr="00010A6C">
        <w:rPr>
          <w:sz w:val="24"/>
          <w:szCs w:val="24"/>
        </w:rPr>
        <w:t xml:space="preserve"> технологическая (проектно-технологическая) практика; преддипломная практика.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Практики закрепляют знания и умения, приобретаемые студентами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общепрофессиональных, профессиональных компетенций обучающихся</w:t>
      </w:r>
      <w:r w:rsidRPr="00010A6C">
        <w:rPr>
          <w:i/>
          <w:sz w:val="24"/>
          <w:szCs w:val="24"/>
        </w:rPr>
        <w:t>.</w:t>
      </w: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Учебная и производственная практики проводятся в сторонних организациях или на кафедрах, в лабораториях </w:t>
      </w:r>
      <w:r w:rsidR="00175A33">
        <w:rPr>
          <w:sz w:val="24"/>
          <w:szCs w:val="24"/>
        </w:rPr>
        <w:t>Академии</w:t>
      </w:r>
      <w:r w:rsidRPr="00010A6C">
        <w:rPr>
          <w:sz w:val="24"/>
          <w:szCs w:val="24"/>
        </w:rPr>
        <w:t xml:space="preserve">, обладающих необходимым кадровым и научно-техническим потенциалом. </w:t>
      </w:r>
    </w:p>
    <w:p w:rsidR="00175A33" w:rsidRDefault="00175A33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Практика студентов в сторонних организациях организуется на основании заключенных договоров о практической подготовке обучающихся. Для каждой практики разработаны программы, которые включают в себя: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указание цели и задач практики;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место и время проведения практики в структуре образовательной программы;  </w:t>
      </w:r>
    </w:p>
    <w:p w:rsidR="00175A33" w:rsidRDefault="00B42116" w:rsidP="00394DA0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175A33">
        <w:rPr>
          <w:sz w:val="24"/>
          <w:szCs w:val="24"/>
        </w:rPr>
        <w:t xml:space="preserve">место практики в структуре образовательной программы;  </w:t>
      </w:r>
    </w:p>
    <w:p w:rsidR="00F15344" w:rsidRPr="00175A33" w:rsidRDefault="00B42116" w:rsidP="00394DA0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175A33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индикаторами достижения компетенций и результатами освоения образовательной программы;  </w:t>
      </w:r>
    </w:p>
    <w:p w:rsidR="00F15344" w:rsidRPr="00010A6C" w:rsidRDefault="00175A33" w:rsidP="00175A33">
      <w:pPr>
        <w:tabs>
          <w:tab w:val="center" w:pos="1309"/>
          <w:tab w:val="center" w:pos="2724"/>
          <w:tab w:val="center" w:pos="4093"/>
          <w:tab w:val="center" w:pos="5101"/>
          <w:tab w:val="center" w:pos="6104"/>
          <w:tab w:val="center" w:pos="7608"/>
          <w:tab w:val="center" w:pos="8636"/>
          <w:tab w:val="right" w:pos="9353"/>
        </w:tabs>
        <w:spacing w:after="0" w:line="252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–</w:t>
      </w:r>
      <w:r w:rsidR="007D4D18">
        <w:rPr>
          <w:sz w:val="24"/>
          <w:szCs w:val="24"/>
        </w:rPr>
        <w:tab/>
      </w:r>
      <w:r w:rsidR="007D4D18">
        <w:rPr>
          <w:sz w:val="24"/>
          <w:szCs w:val="24"/>
        </w:rPr>
        <w:tab/>
      </w:r>
      <w:r>
        <w:rPr>
          <w:sz w:val="24"/>
          <w:szCs w:val="24"/>
        </w:rPr>
        <w:t xml:space="preserve">указание объема практики в зачетных </w:t>
      </w:r>
      <w:r>
        <w:rPr>
          <w:sz w:val="24"/>
          <w:szCs w:val="24"/>
        </w:rPr>
        <w:tab/>
        <w:t xml:space="preserve">единицах </w:t>
      </w:r>
      <w:proofErr w:type="gramStart"/>
      <w:r>
        <w:rPr>
          <w:sz w:val="24"/>
          <w:szCs w:val="24"/>
        </w:rPr>
        <w:t xml:space="preserve">и  </w:t>
      </w:r>
      <w:r w:rsidR="00B42116" w:rsidRPr="00010A6C">
        <w:rPr>
          <w:sz w:val="24"/>
          <w:szCs w:val="24"/>
        </w:rPr>
        <w:t>ее</w:t>
      </w:r>
      <w:proofErr w:type="gramEnd"/>
      <w:r w:rsidR="00B42116" w:rsidRPr="00010A6C">
        <w:rPr>
          <w:sz w:val="24"/>
          <w:szCs w:val="24"/>
        </w:rPr>
        <w:t xml:space="preserve"> продолжительности в неделях либо в астрономических часах;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структура и содержание практики;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lastRenderedPageBreak/>
        <w:t xml:space="preserve">указание форм отчетности по практике;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фонд оценочных средств для проведения промежуточной аттестации обучающихся по практике;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перечень учебной литературы и ресурсов сети «Интернет», используемых для проведения практики;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описание материально-технической базы, необходимой для проведения практики.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Фонд оценочных средств по практике, предусмотренной образовательной программой, отражает вопросы и задания, позволяющие провести оценку степени </w:t>
      </w:r>
      <w:proofErr w:type="spellStart"/>
      <w:r w:rsidRPr="00010A6C">
        <w:rPr>
          <w:sz w:val="24"/>
          <w:szCs w:val="24"/>
        </w:rPr>
        <w:t>сформированности</w:t>
      </w:r>
      <w:proofErr w:type="spellEnd"/>
      <w:r w:rsidRPr="00010A6C">
        <w:rPr>
          <w:sz w:val="24"/>
          <w:szCs w:val="24"/>
        </w:rPr>
        <w:t xml:space="preserve"> компетенций и </w:t>
      </w:r>
      <w:proofErr w:type="gramStart"/>
      <w:r w:rsidRPr="00010A6C">
        <w:rPr>
          <w:sz w:val="24"/>
          <w:szCs w:val="24"/>
        </w:rPr>
        <w:t>достижений</w:t>
      </w:r>
      <w:proofErr w:type="gramEnd"/>
      <w:r w:rsidRPr="00010A6C">
        <w:rPr>
          <w:sz w:val="24"/>
          <w:szCs w:val="24"/>
        </w:rPr>
        <w:t xml:space="preserve"> обучающихся в процессе прохождения практики.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886AFB">
      <w:pPr>
        <w:pStyle w:val="1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>2. УСЛОВИЯ РЕАЛИЗАЦИИ ОБРАЗОВАТЕЛЬНОЙ ПРОГРАММЫ</w:t>
      </w:r>
    </w:p>
    <w:p w:rsidR="00886AFB" w:rsidRDefault="00886AFB" w:rsidP="00886AFB">
      <w:pPr>
        <w:pStyle w:val="2"/>
        <w:spacing w:after="0" w:line="252" w:lineRule="auto"/>
        <w:ind w:left="0" w:firstLine="709"/>
        <w:rPr>
          <w:sz w:val="24"/>
          <w:szCs w:val="24"/>
        </w:rPr>
      </w:pPr>
    </w:p>
    <w:p w:rsidR="00F15344" w:rsidRPr="00886AFB" w:rsidRDefault="00B42116" w:rsidP="00886AFB">
      <w:pPr>
        <w:pStyle w:val="2"/>
        <w:spacing w:after="0" w:line="252" w:lineRule="auto"/>
        <w:ind w:lef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2.1 Информационное обеспечение реализации программы </w:t>
      </w:r>
      <w:proofErr w:type="spellStart"/>
      <w:r w:rsidRPr="00886AFB">
        <w:rPr>
          <w:sz w:val="24"/>
          <w:szCs w:val="24"/>
        </w:rPr>
        <w:t>бакалавриата</w:t>
      </w:r>
      <w:proofErr w:type="spellEnd"/>
      <w:r w:rsidRPr="00886AFB">
        <w:rPr>
          <w:sz w:val="24"/>
          <w:szCs w:val="24"/>
        </w:rPr>
        <w:t xml:space="preserve"> </w:t>
      </w:r>
    </w:p>
    <w:p w:rsidR="00886AFB" w:rsidRDefault="00886AFB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нескольким электронно</w:t>
      </w:r>
      <w:r w:rsidR="00886AFB">
        <w:rPr>
          <w:sz w:val="24"/>
          <w:szCs w:val="24"/>
        </w:rPr>
        <w:t>-</w:t>
      </w:r>
      <w:r w:rsidRPr="00010A6C">
        <w:rPr>
          <w:sz w:val="24"/>
          <w:szCs w:val="24"/>
        </w:rPr>
        <w:t xml:space="preserve">библиотечным системам (электронным библиотекам) и к электронной информационно-образовательной среде </w:t>
      </w:r>
      <w:r w:rsidR="00886AFB">
        <w:rPr>
          <w:sz w:val="24"/>
          <w:szCs w:val="24"/>
        </w:rPr>
        <w:t>Академии</w:t>
      </w:r>
      <w:r w:rsidRPr="00010A6C">
        <w:rPr>
          <w:sz w:val="24"/>
          <w:szCs w:val="24"/>
        </w:rPr>
        <w:t>. Электронно</w:t>
      </w:r>
      <w:r w:rsidR="00886AFB">
        <w:rPr>
          <w:sz w:val="24"/>
          <w:szCs w:val="24"/>
        </w:rPr>
        <w:t>-</w:t>
      </w:r>
      <w:r w:rsidRPr="00010A6C">
        <w:rPr>
          <w:sz w:val="24"/>
          <w:szCs w:val="24"/>
        </w:rPr>
        <w:t>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</w:t>
      </w:r>
      <w:r w:rsidR="00886AFB">
        <w:rPr>
          <w:sz w:val="24"/>
          <w:szCs w:val="24"/>
        </w:rPr>
        <w:t>-</w:t>
      </w:r>
      <w:r w:rsidRPr="00010A6C">
        <w:rPr>
          <w:sz w:val="24"/>
          <w:szCs w:val="24"/>
        </w:rPr>
        <w:t xml:space="preserve">телекоммуникационной сети «Интернет», как на территории организации, так и вне ее.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Электронная информационно-образовательная среда организации обеспечивает: </w:t>
      </w:r>
    </w:p>
    <w:p w:rsidR="00886AFB" w:rsidRDefault="00886AFB" w:rsidP="00394DA0">
      <w:pPr>
        <w:pStyle w:val="a4"/>
        <w:numPr>
          <w:ilvl w:val="0"/>
          <w:numId w:val="5"/>
        </w:numPr>
        <w:spacing w:after="0" w:line="252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2116" w:rsidRPr="00886AFB">
        <w:rPr>
          <w:sz w:val="24"/>
          <w:szCs w:val="24"/>
        </w:rPr>
        <w:t xml:space="preserve">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 дисциплин (модулей) и практик;  </w:t>
      </w:r>
    </w:p>
    <w:p w:rsidR="00886AFB" w:rsidRDefault="00886AFB" w:rsidP="00394DA0">
      <w:pPr>
        <w:pStyle w:val="a4"/>
        <w:numPr>
          <w:ilvl w:val="0"/>
          <w:numId w:val="5"/>
        </w:numPr>
        <w:spacing w:after="0" w:line="252" w:lineRule="auto"/>
        <w:ind w:right="0" w:firstLine="567"/>
        <w:rPr>
          <w:sz w:val="24"/>
          <w:szCs w:val="24"/>
        </w:rPr>
      </w:pPr>
      <w:r w:rsidRPr="00886AFB">
        <w:rPr>
          <w:sz w:val="24"/>
          <w:szCs w:val="24"/>
        </w:rPr>
        <w:t xml:space="preserve"> </w:t>
      </w:r>
      <w:r w:rsidR="00B42116" w:rsidRPr="00886AFB">
        <w:rPr>
          <w:sz w:val="24"/>
          <w:szCs w:val="24"/>
        </w:rPr>
        <w:t xml:space="preserve"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фиксацию хода образовательного процесса, результатов </w:t>
      </w:r>
      <w:proofErr w:type="gramStart"/>
      <w:r w:rsidR="00B42116" w:rsidRPr="00886AFB">
        <w:rPr>
          <w:sz w:val="24"/>
          <w:szCs w:val="24"/>
        </w:rPr>
        <w:t xml:space="preserve">промежуточной </w:t>
      </w:r>
      <w:r w:rsidRPr="00886AFB">
        <w:rPr>
          <w:sz w:val="24"/>
          <w:szCs w:val="24"/>
        </w:rPr>
        <w:t xml:space="preserve"> </w:t>
      </w:r>
      <w:r w:rsidR="00B42116" w:rsidRPr="00886AFB">
        <w:rPr>
          <w:sz w:val="24"/>
          <w:szCs w:val="24"/>
        </w:rPr>
        <w:t>аттестации</w:t>
      </w:r>
      <w:proofErr w:type="gramEnd"/>
      <w:r w:rsidR="00B42116" w:rsidRPr="00886AFB">
        <w:rPr>
          <w:sz w:val="24"/>
          <w:szCs w:val="24"/>
        </w:rPr>
        <w:t xml:space="preserve"> и результатов освоения образовательной программы;</w:t>
      </w:r>
    </w:p>
    <w:p w:rsidR="00886AFB" w:rsidRDefault="00B42116" w:rsidP="00394DA0">
      <w:pPr>
        <w:pStyle w:val="a4"/>
        <w:numPr>
          <w:ilvl w:val="0"/>
          <w:numId w:val="5"/>
        </w:numPr>
        <w:spacing w:after="0" w:line="252" w:lineRule="auto"/>
        <w:ind w:right="0" w:firstLine="567"/>
        <w:rPr>
          <w:sz w:val="24"/>
          <w:szCs w:val="24"/>
        </w:rPr>
      </w:pPr>
      <w:r w:rsidRPr="00886AFB">
        <w:rPr>
          <w:sz w:val="24"/>
          <w:szCs w:val="24"/>
        </w:rPr>
        <w:t xml:space="preserve">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F15344" w:rsidRPr="00886AFB" w:rsidRDefault="00886AFB" w:rsidP="00394DA0">
      <w:pPr>
        <w:pStyle w:val="a4"/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 </w:t>
      </w:r>
      <w:r w:rsidR="00B42116" w:rsidRPr="00886AFB">
        <w:rPr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«Интернет».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886AFB" w:rsidRDefault="00B42116" w:rsidP="00886AFB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886AFB">
        <w:rPr>
          <w:b/>
          <w:sz w:val="24"/>
          <w:szCs w:val="24"/>
        </w:rPr>
        <w:t xml:space="preserve">2.2 Материально-техническое и учебно-методическое обеспечение программы </w:t>
      </w:r>
      <w:proofErr w:type="spellStart"/>
      <w:r w:rsidRPr="00886AFB">
        <w:rPr>
          <w:b/>
          <w:sz w:val="24"/>
          <w:szCs w:val="24"/>
        </w:rPr>
        <w:t>бакалавриата</w:t>
      </w:r>
      <w:proofErr w:type="spellEnd"/>
      <w:r w:rsidRPr="00886AFB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Материально-техническая база </w:t>
      </w:r>
      <w:r w:rsidR="00886AFB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 (помещения и оборудование) обеспечивает проведение всех видов дисциплинарной подготовки, в том числе лекционных, лабораторных, </w:t>
      </w:r>
      <w:proofErr w:type="gramStart"/>
      <w:r w:rsidRPr="00010A6C">
        <w:rPr>
          <w:sz w:val="24"/>
          <w:szCs w:val="24"/>
        </w:rPr>
        <w:t>практических  занятий</w:t>
      </w:r>
      <w:proofErr w:type="gramEnd"/>
      <w:r w:rsidRPr="00010A6C">
        <w:rPr>
          <w:sz w:val="24"/>
          <w:szCs w:val="24"/>
        </w:rPr>
        <w:t xml:space="preserve"> обучающихся, предусмотренных учебным планом, государственной итоговой аттестации  и соответствует действующим санитарным и противопожарным правилам и нормам.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Помещения представляют собой учебные аудитории для проведения учебных занятий, оснащенных оборудованием (или их виртуальными аналогами) и техническими средствами обучения.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lastRenderedPageBreak/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Организация обеспечена необходимым комплектом лицензионного и свободно распространяемого программного обеспечения, состав которого подлежит обновлению при необходимости. </w:t>
      </w:r>
    </w:p>
    <w:p w:rsidR="00886AFB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Реализация ОП ВО по направлению подготовки 38.03.02 Менеджмент направленность (профиль) «Маркетинг и реклама в цифровой бизнес-</w:t>
      </w:r>
      <w:proofErr w:type="gramStart"/>
      <w:r w:rsidRPr="00010A6C">
        <w:rPr>
          <w:sz w:val="24"/>
          <w:szCs w:val="24"/>
        </w:rPr>
        <w:t>среде»  обеспечена</w:t>
      </w:r>
      <w:proofErr w:type="gramEnd"/>
      <w:r w:rsidRPr="00010A6C">
        <w:rPr>
          <w:sz w:val="24"/>
          <w:szCs w:val="24"/>
        </w:rPr>
        <w:t xml:space="preserve"> соответствующими учебно-методическими материалами: </w:t>
      </w:r>
    </w:p>
    <w:p w:rsidR="00886AFB" w:rsidRPr="00886AFB" w:rsidRDefault="00B42116" w:rsidP="00886AFB">
      <w:pPr>
        <w:pStyle w:val="a4"/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proofErr w:type="gramStart"/>
      <w:r w:rsidRPr="00886AFB">
        <w:rPr>
          <w:sz w:val="24"/>
          <w:szCs w:val="24"/>
        </w:rPr>
        <w:t>учебниками  или</w:t>
      </w:r>
      <w:proofErr w:type="gramEnd"/>
      <w:r w:rsidRPr="00886AFB">
        <w:rPr>
          <w:sz w:val="24"/>
          <w:szCs w:val="24"/>
        </w:rPr>
        <w:t xml:space="preserve"> учебными пособиями (курсами лекций); </w:t>
      </w:r>
    </w:p>
    <w:p w:rsidR="00886AFB" w:rsidRPr="00886AFB" w:rsidRDefault="00B42116" w:rsidP="00886AFB">
      <w:pPr>
        <w:pStyle w:val="a4"/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proofErr w:type="gramStart"/>
      <w:r w:rsidRPr="00886AFB">
        <w:rPr>
          <w:sz w:val="24"/>
          <w:szCs w:val="24"/>
        </w:rPr>
        <w:t>учебными  пособиями</w:t>
      </w:r>
      <w:proofErr w:type="gramEnd"/>
      <w:r w:rsidRPr="00886AFB">
        <w:rPr>
          <w:sz w:val="24"/>
          <w:szCs w:val="24"/>
        </w:rPr>
        <w:t xml:space="preserve"> (практикумами) или методическими указаниями по выполнению практических  или лабораторных работ; </w:t>
      </w:r>
    </w:p>
    <w:p w:rsidR="00886AFB" w:rsidRPr="00886AFB" w:rsidRDefault="00B42116" w:rsidP="00886AFB">
      <w:pPr>
        <w:pStyle w:val="a4"/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методическими рекомендациями по организации самостоятельной работы обучающихся или методическими указаниями по выполнению отдельных видов </w:t>
      </w:r>
      <w:proofErr w:type="gramStart"/>
      <w:r w:rsidRPr="00886AFB">
        <w:rPr>
          <w:sz w:val="24"/>
          <w:szCs w:val="24"/>
        </w:rPr>
        <w:t>работ:  курсовых</w:t>
      </w:r>
      <w:proofErr w:type="gramEnd"/>
      <w:r w:rsidRPr="00886AFB">
        <w:rPr>
          <w:sz w:val="24"/>
          <w:szCs w:val="24"/>
        </w:rPr>
        <w:t xml:space="preserve"> работ (проектов), контрольных работ, рефератов; </w:t>
      </w:r>
    </w:p>
    <w:p w:rsidR="00886AFB" w:rsidRPr="00886AFB" w:rsidRDefault="00B42116" w:rsidP="00886AFB">
      <w:pPr>
        <w:pStyle w:val="a4"/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учебно-наглядными пособиями, обеспечивающими тематические иллюстрации; </w:t>
      </w:r>
    </w:p>
    <w:p w:rsidR="00886AFB" w:rsidRPr="00886AFB" w:rsidRDefault="00B42116" w:rsidP="00886AFB">
      <w:pPr>
        <w:pStyle w:val="a4"/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методические указания по организации и проведению каждого вида практик, предусмотренных учебным планом; </w:t>
      </w:r>
    </w:p>
    <w:p w:rsidR="00F15344" w:rsidRPr="00886AFB" w:rsidRDefault="00B42116" w:rsidP="00886AFB">
      <w:pPr>
        <w:pStyle w:val="a4"/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методические указания по выполнению выпускных квалификационных работ.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Конкретные учебно-методические материалы определены в рабочих программах дисциплин (модулей) и практик.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соответствующие дисциплины (модули), проходящих соответствующую практику.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</w:t>
      </w:r>
      <w:proofErr w:type="gramStart"/>
      <w:r w:rsidRPr="00010A6C">
        <w:rPr>
          <w:sz w:val="24"/>
          <w:szCs w:val="24"/>
        </w:rPr>
        <w:t>дисциплин  и</w:t>
      </w:r>
      <w:proofErr w:type="gramEnd"/>
      <w:r w:rsidRPr="00010A6C">
        <w:rPr>
          <w:sz w:val="24"/>
          <w:szCs w:val="24"/>
        </w:rPr>
        <w:t xml:space="preserve"> подлежит обновлению при необходимости.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Обучающиеся из числа инвалидов и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pStyle w:val="2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2.3 Кадровые условия реализации программы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Реализация образовательной программы высшего образования по направлению подготовки 38.03.02 Менеджмент направленность (профиль) «Маркетинг и реклама в цифровой бизнес-среде» обеспечивается педагогическими работниками </w:t>
      </w:r>
      <w:r w:rsidR="003D6E6F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, а также лицами, привлекаемыми к реализации программы на иных условиях.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Более 70 процентов численности педагогических работников и лиц, привлекаемых </w:t>
      </w:r>
      <w:r w:rsidR="003D6E6F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 к реализации программы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 на иных условиях (исходя из количества замещаемых ставок, приведенных к целочисленным значениям),</w:t>
      </w:r>
      <w:r w:rsidR="00886AFB">
        <w:rPr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ведут научную, учебно-методическую и (или) практическую работу, соответствующую профилю преподаваемых дисциплин.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Более 5 процентов численности педагогических работников и лиц, привлекаемых </w:t>
      </w:r>
      <w:r w:rsidR="003D6E6F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 к реализации программы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 на иных условиях (исходя из количества замещаемых ставок, приведенных к целочисленным значениям),</w:t>
      </w:r>
      <w:r w:rsidR="00886AFB">
        <w:rPr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</w:t>
      </w:r>
      <w:proofErr w:type="gramStart"/>
      <w:r w:rsidRPr="00010A6C">
        <w:rPr>
          <w:sz w:val="24"/>
          <w:szCs w:val="24"/>
        </w:rPr>
        <w:lastRenderedPageBreak/>
        <w:t>деятельности,  к</w:t>
      </w:r>
      <w:proofErr w:type="gramEnd"/>
      <w:r w:rsidRPr="00010A6C">
        <w:rPr>
          <w:sz w:val="24"/>
          <w:szCs w:val="24"/>
        </w:rPr>
        <w:t xml:space="preserve"> которой готовятся выпускники и имеют стаж работы в данной профессиональной сфере не менее трех лет.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Более 60 процентов численности педагогических работников и лиц, привлекаемых </w:t>
      </w:r>
      <w:r w:rsidR="003D6E6F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 к реализации программы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 на иных условиях (исходя из количества замещаемых ставок, приведенных к целочисленным значениям), имеют ученую степень и (или) ученое звание.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pStyle w:val="2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2.4 Финансовые условия реализации образовательной программы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Финансовое обеспечение реализации программы по направлению подготовки 38.03.02 Менеджмент направленность (профиль) «Маркетинг и реклама в цифровой бизнес-среде»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подготовки.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886AFB" w:rsidRDefault="00B42116" w:rsidP="00886AFB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886AFB">
        <w:rPr>
          <w:b/>
          <w:sz w:val="24"/>
          <w:szCs w:val="24"/>
        </w:rPr>
        <w:t xml:space="preserve">2.5 Механизм оценки качества образовательной деятельности и подготовки обучающихся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Качество образовательной деятельности и подготовки обучающихся по программе определяется в рамках системы внутренней оценки, а также внешней независимой оценки в ходе профессионально-общественной аккредитации на добровольной основе.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целях совершенствования программы </w:t>
      </w:r>
      <w:proofErr w:type="spellStart"/>
      <w:r w:rsidRPr="00010A6C">
        <w:rPr>
          <w:sz w:val="24"/>
          <w:szCs w:val="24"/>
        </w:rPr>
        <w:t>бакалавриата</w:t>
      </w:r>
      <w:proofErr w:type="spellEnd"/>
      <w:r w:rsidRPr="00010A6C">
        <w:rPr>
          <w:sz w:val="24"/>
          <w:szCs w:val="24"/>
        </w:rPr>
        <w:t xml:space="preserve"> </w:t>
      </w:r>
      <w:r w:rsidR="00886AFB">
        <w:rPr>
          <w:sz w:val="24"/>
          <w:szCs w:val="24"/>
        </w:rPr>
        <w:t xml:space="preserve">АНОВО </w:t>
      </w:r>
      <w:proofErr w:type="gramStart"/>
      <w:r w:rsidR="00886AFB">
        <w:rPr>
          <w:sz w:val="24"/>
          <w:szCs w:val="24"/>
        </w:rPr>
        <w:t>СГЛА</w:t>
      </w:r>
      <w:r w:rsidRPr="00010A6C">
        <w:rPr>
          <w:sz w:val="24"/>
          <w:szCs w:val="24"/>
        </w:rPr>
        <w:t xml:space="preserve">  привлекает</w:t>
      </w:r>
      <w:proofErr w:type="gramEnd"/>
      <w:r w:rsidRPr="00010A6C">
        <w:rPr>
          <w:sz w:val="24"/>
          <w:szCs w:val="24"/>
        </w:rPr>
        <w:t xml:space="preserve"> работодателей и (или) их объединения, юридических и (или) физических лиц  к проведению внутренней оценки качества образовательной деятельности и подготовки обучающихся.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Обучающимся предоставлена возможность оценивания условиях, содержания, организации и качества образовательного </w:t>
      </w:r>
      <w:proofErr w:type="gramStart"/>
      <w:r w:rsidRPr="00010A6C">
        <w:rPr>
          <w:sz w:val="24"/>
          <w:szCs w:val="24"/>
        </w:rPr>
        <w:t>процесса  в</w:t>
      </w:r>
      <w:proofErr w:type="gramEnd"/>
      <w:r w:rsidRPr="00010A6C">
        <w:rPr>
          <w:sz w:val="24"/>
          <w:szCs w:val="24"/>
        </w:rPr>
        <w:t xml:space="preserve"> целом и отдельных дисциплин (моделей) и практик.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Профессионально-общественная аккредитация проводится работодателями, их объединениями, а также уполномоченными или организациями или авторизированными </w:t>
      </w:r>
      <w:proofErr w:type="gramStart"/>
      <w:r w:rsidRPr="00010A6C">
        <w:rPr>
          <w:sz w:val="24"/>
          <w:szCs w:val="24"/>
        </w:rPr>
        <w:t>национальными  профессионально</w:t>
      </w:r>
      <w:proofErr w:type="gramEnd"/>
      <w:r w:rsidR="00886AFB">
        <w:rPr>
          <w:sz w:val="24"/>
          <w:szCs w:val="24"/>
        </w:rPr>
        <w:t>-</w:t>
      </w:r>
      <w:r w:rsidRPr="00010A6C">
        <w:rPr>
          <w:sz w:val="24"/>
          <w:szCs w:val="24"/>
        </w:rPr>
        <w:t xml:space="preserve">общественными аккредитациями с целью признания качества и уровня подготовки выпускников, отвечающим требованиям профессиональных стандартов и требованиями рынка труда к специалистам соответствующего профиля.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886AFB">
      <w:pPr>
        <w:pStyle w:val="1"/>
        <w:spacing w:after="0" w:line="252" w:lineRule="auto"/>
        <w:ind w:left="0" w:firstLine="0"/>
        <w:rPr>
          <w:sz w:val="24"/>
          <w:szCs w:val="24"/>
        </w:rPr>
      </w:pPr>
      <w:r w:rsidRPr="00010A6C">
        <w:rPr>
          <w:sz w:val="24"/>
          <w:szCs w:val="24"/>
        </w:rPr>
        <w:t>3. ПРОГРАММА ВОСПИТАНИЯ И КАЛЕНДАРНЫЙ ПЛАН ВОСПИТАТЕЛЬНОЙ РАБОТЫ</w:t>
      </w:r>
    </w:p>
    <w:p w:rsidR="00F15344" w:rsidRPr="00010A6C" w:rsidRDefault="00F15344" w:rsidP="00886AFB">
      <w:pPr>
        <w:spacing w:after="0" w:line="252" w:lineRule="auto"/>
        <w:ind w:left="0" w:right="0" w:firstLine="0"/>
        <w:jc w:val="center"/>
        <w:rPr>
          <w:sz w:val="24"/>
          <w:szCs w:val="24"/>
        </w:rPr>
      </w:pPr>
    </w:p>
    <w:p w:rsidR="00F15344" w:rsidRPr="00010A6C" w:rsidRDefault="00B42116" w:rsidP="00886AFB">
      <w:pPr>
        <w:spacing w:after="0" w:line="252" w:lineRule="auto"/>
        <w:ind w:left="0" w:right="0" w:firstLine="0"/>
        <w:jc w:val="center"/>
        <w:rPr>
          <w:sz w:val="24"/>
          <w:szCs w:val="24"/>
        </w:rPr>
      </w:pPr>
      <w:r w:rsidRPr="00010A6C">
        <w:rPr>
          <w:b/>
          <w:sz w:val="24"/>
          <w:szCs w:val="24"/>
        </w:rPr>
        <w:t>3.1. Цели и задачи программы воспитания при освоении</w:t>
      </w:r>
    </w:p>
    <w:p w:rsidR="00F15344" w:rsidRPr="00010A6C" w:rsidRDefault="00B42116" w:rsidP="00886AFB">
      <w:pPr>
        <w:pStyle w:val="2"/>
        <w:spacing w:after="0" w:line="252" w:lineRule="auto"/>
        <w:ind w:left="0" w:firstLine="0"/>
        <w:jc w:val="center"/>
        <w:rPr>
          <w:sz w:val="24"/>
          <w:szCs w:val="24"/>
        </w:rPr>
      </w:pPr>
      <w:r w:rsidRPr="00010A6C">
        <w:rPr>
          <w:sz w:val="24"/>
          <w:szCs w:val="24"/>
        </w:rPr>
        <w:t>образовательной программы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886AFB">
        <w:rPr>
          <w:b/>
          <w:sz w:val="24"/>
          <w:szCs w:val="24"/>
        </w:rPr>
        <w:t>Цель программы</w:t>
      </w:r>
      <w:r w:rsidRPr="00010A6C">
        <w:rPr>
          <w:sz w:val="24"/>
          <w:szCs w:val="24"/>
        </w:rPr>
        <w:t xml:space="preserve"> – на основе базовых общественных ценностей обеспечение личностного развития обучающихся, проявляющееся в: 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развитии позитивного отношения к общественным ценностям, т.е. развитие их социально значимых отношений; 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приобретении соответствующего этим ценностям опыта поведения, опыта применения сформированных знаний и отношений на практике, приобретение опыта осуществления социально значимых дел.  </w:t>
      </w:r>
    </w:p>
    <w:p w:rsidR="00F15344" w:rsidRPr="00886AFB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886AFB">
        <w:rPr>
          <w:b/>
          <w:sz w:val="24"/>
          <w:szCs w:val="24"/>
        </w:rPr>
        <w:t xml:space="preserve">Задачи программы: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lastRenderedPageBreak/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воспитание уважения к закону, нормам коллективной жизни, развитие гражданской и социальной ответственности; </w:t>
      </w:r>
    </w:p>
    <w:p w:rsidR="00F15344" w:rsidRPr="00886AFB" w:rsidRDefault="00B42116" w:rsidP="00394DA0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воспитание культуры межнационального общения в молодежной среде; </w:t>
      </w:r>
    </w:p>
    <w:p w:rsidR="00F15344" w:rsidRPr="00886AFB" w:rsidRDefault="00886AFB" w:rsidP="00394DA0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профилактика проявления национального и </w:t>
      </w:r>
      <w:r w:rsidR="00B42116" w:rsidRPr="00886AFB">
        <w:rPr>
          <w:sz w:val="24"/>
          <w:szCs w:val="24"/>
        </w:rPr>
        <w:t xml:space="preserve">религиозного экстремизма и национальной нетерпимости в студенческой среде;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повышение уровня культуры безопасного поведения; </w:t>
      </w:r>
    </w:p>
    <w:p w:rsidR="00F15344" w:rsidRPr="00886AFB" w:rsidRDefault="00B42116" w:rsidP="00394DA0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формирование культуры взаимодействия между казачьими обществами и объединениями региона и студенческими объединениями </w:t>
      </w:r>
      <w:r w:rsidR="00886AFB" w:rsidRPr="00886AFB">
        <w:rPr>
          <w:sz w:val="24"/>
          <w:szCs w:val="24"/>
        </w:rPr>
        <w:t>АНОВО СГЛА</w:t>
      </w:r>
      <w:r w:rsidRPr="00886AFB">
        <w:rPr>
          <w:sz w:val="24"/>
          <w:szCs w:val="24"/>
        </w:rPr>
        <w:t xml:space="preserve"> и привлечение казачества к участию созидательной деятельности, направленной на укрепление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 в молодежной среде </w:t>
      </w:r>
      <w:r w:rsidR="00886AFB">
        <w:rPr>
          <w:sz w:val="24"/>
          <w:szCs w:val="24"/>
        </w:rPr>
        <w:t>АНОВО СГЛА</w:t>
      </w:r>
      <w:r w:rsidRPr="00886AFB">
        <w:rPr>
          <w:sz w:val="24"/>
          <w:szCs w:val="24"/>
        </w:rPr>
        <w:t xml:space="preserve">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развитие системы социальной поддержки студенческой молодежи;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воспитание культуры финансовой грамотности, развитие системы защиты социальных прав и обеспечение социальных гарантий обучающихся, относящихся к льготной категории;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:rsidR="00F15344" w:rsidRPr="00886AFB" w:rsidRDefault="00B42116" w:rsidP="00394DA0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формирование культуры и этики профессионального общения;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развитие личностных качеств и установок (ответственности, дисциплины, </w:t>
      </w:r>
      <w:proofErr w:type="spellStart"/>
      <w:r w:rsidRPr="00010A6C">
        <w:rPr>
          <w:sz w:val="24"/>
          <w:szCs w:val="24"/>
        </w:rPr>
        <w:t>самоменеджмента</w:t>
      </w:r>
      <w:proofErr w:type="spellEnd"/>
      <w:r w:rsidRPr="00010A6C">
        <w:rPr>
          <w:sz w:val="24"/>
          <w:szCs w:val="24"/>
        </w:rPr>
        <w:t xml:space="preserve"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управленческими способностями (навыков принимать решения в условиях неопределенности и изменений, управления временем, лидерства, критического мышления).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886AFB">
      <w:pPr>
        <w:spacing w:after="0" w:line="252" w:lineRule="auto"/>
        <w:ind w:left="0" w:right="0" w:firstLine="709"/>
        <w:jc w:val="center"/>
        <w:rPr>
          <w:sz w:val="24"/>
          <w:szCs w:val="24"/>
        </w:rPr>
      </w:pPr>
      <w:r w:rsidRPr="00010A6C">
        <w:rPr>
          <w:b/>
          <w:sz w:val="24"/>
          <w:szCs w:val="24"/>
        </w:rPr>
        <w:t>3.2. Программа воспитания в структуре образовательной</w:t>
      </w:r>
    </w:p>
    <w:p w:rsidR="00F15344" w:rsidRPr="00010A6C" w:rsidRDefault="00B42116" w:rsidP="00886AFB">
      <w:pPr>
        <w:pStyle w:val="2"/>
        <w:spacing w:after="0" w:line="252" w:lineRule="auto"/>
        <w:ind w:left="0" w:firstLine="709"/>
        <w:jc w:val="center"/>
        <w:rPr>
          <w:sz w:val="24"/>
          <w:szCs w:val="24"/>
        </w:rPr>
      </w:pPr>
      <w:r w:rsidRPr="00010A6C">
        <w:rPr>
          <w:sz w:val="24"/>
          <w:szCs w:val="24"/>
        </w:rPr>
        <w:t>программы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образовательной программе по направлению подготовки 38.03.02 Менеджмент, направленность (профиль) «Маркетинг и реклама в цифровой бизнес-среде» представлена Программа воспитания и календарный план воспитательной работы.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Рабочая программа воспитания как часть основной </w:t>
      </w:r>
      <w:proofErr w:type="gramStart"/>
      <w:r w:rsidRPr="00010A6C">
        <w:rPr>
          <w:sz w:val="24"/>
          <w:szCs w:val="24"/>
        </w:rPr>
        <w:t>образовательной  программы</w:t>
      </w:r>
      <w:proofErr w:type="gramEnd"/>
      <w:r w:rsidRPr="00010A6C">
        <w:rPr>
          <w:sz w:val="24"/>
          <w:szCs w:val="24"/>
        </w:rPr>
        <w:t xml:space="preserve"> разрабатывается на период ее реализации и определяет комплекс ключевых характеристик системы воспитательной работы ОП ВО (принципы, методологические подходы, цель, задачи, направления, формы, средства и методы воспитания, планируемые результаты и др.).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pStyle w:val="2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3.3 Содержание программы воспитания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Программа воспитания отражает деятельность вуза в по следующим традиционным направлениям: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интеллектуальное воспитание;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lastRenderedPageBreak/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духовно-нравственное воспитание;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гражданско-патриотическое воспитание;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эстетическое воспитание; </w:t>
      </w:r>
    </w:p>
    <w:p w:rsidR="00886AFB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>физическое воспитание;</w:t>
      </w:r>
    </w:p>
    <w:p w:rsidR="00886AFB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правовое воспитание;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экологическое воспитание;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воспитательная деятельность по профессиональному развитию студентов;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развитие студенческого самоуправления;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развитие проектной деятельности;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профилактика асоциальных форм поведения.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886AFB">
      <w:pPr>
        <w:pStyle w:val="2"/>
        <w:spacing w:after="0" w:line="252" w:lineRule="auto"/>
        <w:ind w:left="0" w:firstLine="709"/>
        <w:jc w:val="center"/>
        <w:rPr>
          <w:sz w:val="24"/>
          <w:szCs w:val="24"/>
        </w:rPr>
      </w:pPr>
      <w:r w:rsidRPr="00010A6C">
        <w:rPr>
          <w:sz w:val="24"/>
          <w:szCs w:val="24"/>
        </w:rPr>
        <w:t>3.4. Календарный план воспитательной работы при освоении образовательной программы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Календарный учебный график, устанавливающий последовательность и объем реализации воспитательных мероприятий</w:t>
      </w:r>
      <w:r w:rsidR="00886AFB">
        <w:rPr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(порядок, объем, временные границы).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886AFB">
      <w:pPr>
        <w:spacing w:after="0" w:line="252" w:lineRule="auto"/>
        <w:ind w:left="0" w:right="0" w:firstLine="709"/>
        <w:jc w:val="center"/>
        <w:rPr>
          <w:sz w:val="24"/>
          <w:szCs w:val="24"/>
        </w:rPr>
      </w:pPr>
      <w:r w:rsidRPr="00010A6C">
        <w:rPr>
          <w:b/>
          <w:sz w:val="24"/>
          <w:szCs w:val="24"/>
        </w:rPr>
        <w:t>3.5 Перечень ресурсов, необходимых при осуществлении</w:t>
      </w:r>
    </w:p>
    <w:p w:rsidR="00F15344" w:rsidRPr="00010A6C" w:rsidRDefault="00B42116" w:rsidP="00886AFB">
      <w:pPr>
        <w:pStyle w:val="2"/>
        <w:spacing w:after="0" w:line="252" w:lineRule="auto"/>
        <w:ind w:left="0" w:firstLine="709"/>
        <w:jc w:val="center"/>
        <w:rPr>
          <w:sz w:val="24"/>
          <w:szCs w:val="24"/>
        </w:rPr>
      </w:pPr>
      <w:r w:rsidRPr="00010A6C">
        <w:rPr>
          <w:sz w:val="24"/>
          <w:szCs w:val="24"/>
        </w:rPr>
        <w:t>воспитательного процесса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Ресурсное обеспечение, позволяющее полноценно реализовать Программу воспитания в </w:t>
      </w:r>
      <w:r w:rsidR="00886AFB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 и содержательную часть воспитательной деятельности, включает следующие его виды: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886AFB">
      <w:pPr>
        <w:spacing w:after="0" w:line="252" w:lineRule="auto"/>
        <w:ind w:left="0" w:right="0" w:firstLine="709"/>
        <w:jc w:val="center"/>
        <w:rPr>
          <w:sz w:val="24"/>
          <w:szCs w:val="24"/>
        </w:rPr>
      </w:pPr>
      <w:r w:rsidRPr="00886AFB">
        <w:rPr>
          <w:b/>
          <w:sz w:val="24"/>
          <w:szCs w:val="24"/>
        </w:rPr>
        <w:t xml:space="preserve">3.6. Инфраструктура </w:t>
      </w:r>
      <w:r w:rsidR="00886AFB" w:rsidRPr="00886AFB">
        <w:rPr>
          <w:b/>
          <w:sz w:val="24"/>
          <w:szCs w:val="24"/>
        </w:rPr>
        <w:t>АНОВО СГЛА</w:t>
      </w:r>
      <w:r w:rsidRPr="00886AFB">
        <w:rPr>
          <w:b/>
          <w:sz w:val="24"/>
          <w:szCs w:val="24"/>
        </w:rPr>
        <w:t>, обеспечивающая</w:t>
      </w:r>
      <w:r w:rsidRPr="00010A6C">
        <w:rPr>
          <w:b/>
          <w:sz w:val="24"/>
          <w:szCs w:val="24"/>
        </w:rPr>
        <w:t xml:space="preserve"> реализацию рабочей</w:t>
      </w:r>
    </w:p>
    <w:p w:rsidR="00F15344" w:rsidRPr="00010A6C" w:rsidRDefault="00B42116" w:rsidP="00886AFB">
      <w:pPr>
        <w:pStyle w:val="2"/>
        <w:spacing w:after="0" w:line="252" w:lineRule="auto"/>
        <w:ind w:left="0" w:firstLine="709"/>
        <w:jc w:val="center"/>
        <w:rPr>
          <w:sz w:val="24"/>
          <w:szCs w:val="24"/>
        </w:rPr>
      </w:pPr>
      <w:r w:rsidRPr="00010A6C">
        <w:rPr>
          <w:sz w:val="24"/>
          <w:szCs w:val="24"/>
        </w:rPr>
        <w:t>программы воспитания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К инфраструктуре </w:t>
      </w:r>
      <w:r w:rsidR="00886AFB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, обеспечивающей реализацию Программы воспитания относятся: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 образовательное пространство (учебные аудитории, компьютерные классы, учебные лаборатории, специализированные аудитории, компьютерно</w:t>
      </w:r>
      <w:r w:rsidR="00886AFB">
        <w:rPr>
          <w:sz w:val="24"/>
          <w:szCs w:val="24"/>
        </w:rPr>
        <w:t>-</w:t>
      </w:r>
      <w:r w:rsidRPr="00010A6C">
        <w:rPr>
          <w:sz w:val="24"/>
          <w:szCs w:val="24"/>
        </w:rPr>
        <w:t xml:space="preserve">лингафонные классы,); </w:t>
      </w:r>
    </w:p>
    <w:p w:rsidR="00886AFB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− научно-образовательные центры (НОЦ);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− научно-исследовательские лаборатории;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− службы обеспечения (транспорт, связь, служба питания и др.).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На территории </w:t>
      </w:r>
      <w:r w:rsidR="00886AFB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 расположен спортивны</w:t>
      </w:r>
      <w:r w:rsidR="00886AFB">
        <w:rPr>
          <w:sz w:val="24"/>
          <w:szCs w:val="24"/>
        </w:rPr>
        <w:t>й объект</w:t>
      </w:r>
      <w:r w:rsidRPr="00010A6C">
        <w:rPr>
          <w:sz w:val="24"/>
          <w:szCs w:val="24"/>
        </w:rPr>
        <w:t>, а именно:</w:t>
      </w:r>
      <w:r w:rsidR="00886AFB">
        <w:rPr>
          <w:sz w:val="24"/>
          <w:szCs w:val="24"/>
        </w:rPr>
        <w:t xml:space="preserve"> тренажерный спортивный зал</w:t>
      </w:r>
      <w:r w:rsidRPr="00010A6C">
        <w:rPr>
          <w:sz w:val="24"/>
          <w:szCs w:val="24"/>
        </w:rPr>
        <w:t xml:space="preserve">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Также, в корпус</w:t>
      </w:r>
      <w:r w:rsidR="00886AFB">
        <w:rPr>
          <w:sz w:val="24"/>
          <w:szCs w:val="24"/>
        </w:rPr>
        <w:t>е</w:t>
      </w:r>
      <w:r w:rsidRPr="00010A6C">
        <w:rPr>
          <w:sz w:val="24"/>
          <w:szCs w:val="24"/>
        </w:rPr>
        <w:t xml:space="preserve"> </w:t>
      </w:r>
      <w:r w:rsidR="00886AFB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 располага</w:t>
      </w:r>
      <w:r w:rsidR="00886AFB">
        <w:rPr>
          <w:sz w:val="24"/>
          <w:szCs w:val="24"/>
        </w:rPr>
        <w:t>е</w:t>
      </w:r>
      <w:r w:rsidRPr="00010A6C">
        <w:rPr>
          <w:sz w:val="24"/>
          <w:szCs w:val="24"/>
        </w:rPr>
        <w:t xml:space="preserve">тся: концертные залы, научно-образовательный центр «Музей </w:t>
      </w:r>
      <w:r w:rsidR="00886AFB">
        <w:rPr>
          <w:sz w:val="24"/>
          <w:szCs w:val="24"/>
        </w:rPr>
        <w:t xml:space="preserve">теологической </w:t>
      </w:r>
      <w:r w:rsidRPr="00010A6C">
        <w:rPr>
          <w:sz w:val="24"/>
          <w:szCs w:val="24"/>
        </w:rPr>
        <w:t>литерату</w:t>
      </w:r>
      <w:r w:rsidR="00886AFB">
        <w:rPr>
          <w:sz w:val="24"/>
          <w:szCs w:val="24"/>
        </w:rPr>
        <w:t>ры и литературного краеведения»</w:t>
      </w:r>
      <w:r w:rsidRPr="00010A6C">
        <w:rPr>
          <w:sz w:val="24"/>
          <w:szCs w:val="24"/>
        </w:rPr>
        <w:t xml:space="preserve">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sectPr w:rsidR="00F15344" w:rsidRPr="00010A6C" w:rsidSect="00175A33">
      <w:footerReference w:type="even" r:id="rId31"/>
      <w:footerReference w:type="default" r:id="rId32"/>
      <w:footerReference w:type="first" r:id="rId33"/>
      <w:pgSz w:w="11899" w:h="16843"/>
      <w:pgMar w:top="993" w:right="984" w:bottom="851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A0" w:rsidRDefault="00394DA0">
      <w:pPr>
        <w:spacing w:after="0" w:line="240" w:lineRule="auto"/>
      </w:pPr>
      <w:r>
        <w:separator/>
      </w:r>
    </w:p>
  </w:endnote>
  <w:endnote w:type="continuationSeparator" w:id="0">
    <w:p w:rsidR="00394DA0" w:rsidRDefault="0039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645F" w:rsidRPr="0085645F">
      <w:rPr>
        <w:noProof/>
        <w:sz w:val="20"/>
      </w:rPr>
      <w:t>32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645F" w:rsidRPr="0085645F">
      <w:rPr>
        <w:noProof/>
        <w:sz w:val="20"/>
      </w:rPr>
      <w:t>33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2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94DA0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365B" w:rsidRPr="0065365B">
      <w:rPr>
        <w:noProof/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365B" w:rsidRPr="0065365B">
      <w:rPr>
        <w:noProof/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645F" w:rsidRPr="0085645F">
      <w:rPr>
        <w:noProof/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9B9" w:rsidRPr="003549B9">
      <w:rPr>
        <w:noProof/>
        <w:sz w:val="20"/>
      </w:rPr>
      <w:t>19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A0" w:rsidRDefault="00394DA0">
      <w:pPr>
        <w:spacing w:after="0" w:line="240" w:lineRule="auto"/>
      </w:pPr>
      <w:r>
        <w:separator/>
      </w:r>
    </w:p>
  </w:footnote>
  <w:footnote w:type="continuationSeparator" w:id="0">
    <w:p w:rsidR="00394DA0" w:rsidRDefault="0039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F2B"/>
    <w:multiLevelType w:val="hybridMultilevel"/>
    <w:tmpl w:val="2E2CD8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1B0648"/>
    <w:multiLevelType w:val="multilevel"/>
    <w:tmpl w:val="064E46C6"/>
    <w:lvl w:ilvl="0">
      <w:start w:val="3"/>
      <w:numFmt w:val="decimal"/>
      <w:lvlText w:val="%1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8423BC"/>
    <w:multiLevelType w:val="multilevel"/>
    <w:tmpl w:val="67082312"/>
    <w:lvl w:ilvl="0">
      <w:start w:val="1"/>
      <w:numFmt w:val="decimal"/>
      <w:lvlText w:val="%1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495D0A"/>
    <w:multiLevelType w:val="multilevel"/>
    <w:tmpl w:val="ED5A1E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D119B8"/>
    <w:multiLevelType w:val="hybridMultilevel"/>
    <w:tmpl w:val="D1343214"/>
    <w:lvl w:ilvl="0" w:tplc="F2AA090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0CF3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58C5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6018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3EEF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4682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8CC6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AE4E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988D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9721D3"/>
    <w:multiLevelType w:val="hybridMultilevel"/>
    <w:tmpl w:val="AEB03A8C"/>
    <w:lvl w:ilvl="0" w:tplc="F2AA0906">
      <w:start w:val="1"/>
      <w:numFmt w:val="bullet"/>
      <w:lvlText w:val="–"/>
      <w:lvlJc w:val="left"/>
      <w:pPr>
        <w:ind w:left="79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63FE61B1"/>
    <w:multiLevelType w:val="hybridMultilevel"/>
    <w:tmpl w:val="086E9E4C"/>
    <w:lvl w:ilvl="0" w:tplc="5C7EA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C2981"/>
    <w:multiLevelType w:val="hybridMultilevel"/>
    <w:tmpl w:val="F5C2C24C"/>
    <w:lvl w:ilvl="0" w:tplc="5C7EAB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AE3404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CB928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72488C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8FF74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015B6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2AE1BE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4C4E9A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949F38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6941E1"/>
    <w:multiLevelType w:val="hybridMultilevel"/>
    <w:tmpl w:val="0BAE6620"/>
    <w:lvl w:ilvl="0" w:tplc="322403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84B48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82FD3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1071B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660E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42F5C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5AAC8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D4ECE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16745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44"/>
    <w:rsid w:val="00010A6C"/>
    <w:rsid w:val="00175A33"/>
    <w:rsid w:val="002F4A98"/>
    <w:rsid w:val="003549B9"/>
    <w:rsid w:val="003842A8"/>
    <w:rsid w:val="00394DA0"/>
    <w:rsid w:val="003D6E6F"/>
    <w:rsid w:val="00570C42"/>
    <w:rsid w:val="0064669F"/>
    <w:rsid w:val="0065365B"/>
    <w:rsid w:val="00734A69"/>
    <w:rsid w:val="0076556C"/>
    <w:rsid w:val="007D4D18"/>
    <w:rsid w:val="007F5AA8"/>
    <w:rsid w:val="0085645F"/>
    <w:rsid w:val="00886AFB"/>
    <w:rsid w:val="00B01905"/>
    <w:rsid w:val="00B42116"/>
    <w:rsid w:val="00C75228"/>
    <w:rsid w:val="00F1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07D3"/>
  <w15:docId w15:val="{4F0B4BE9-FFF1-49A1-BC77-2B253FE1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2" w:lineRule="auto"/>
      <w:ind w:left="1293" w:right="114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317" w:lineRule="auto"/>
      <w:ind w:left="7" w:firstLine="69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317" w:lineRule="auto"/>
      <w:ind w:left="7" w:firstLine="698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4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ivo.garant.ru/document/redirect/70797386/0" TargetMode="External"/><Relationship Id="rId26" Type="http://schemas.openxmlformats.org/officeDocument/2006/relationships/hyperlink" Target="http://ivo.garant.ru/document/redirect/70797386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797386/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/redirect/70807194/11040" TargetMode="External"/><Relationship Id="rId17" Type="http://schemas.openxmlformats.org/officeDocument/2006/relationships/hyperlink" Target="http://ivo.garant.ru/document/redirect/70797386/0" TargetMode="External"/><Relationship Id="rId25" Type="http://schemas.openxmlformats.org/officeDocument/2006/relationships/hyperlink" Target="http://ivo.garant.ru/document/redirect/70797386/0" TargetMode="Externa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797386/0" TargetMode="External"/><Relationship Id="rId20" Type="http://schemas.openxmlformats.org/officeDocument/2006/relationships/hyperlink" Target="http://ivo.garant.ru/document/redirect/70797386/0" TargetMode="Externa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807194/11040" TargetMode="External"/><Relationship Id="rId24" Type="http://schemas.openxmlformats.org/officeDocument/2006/relationships/hyperlink" Target="http://ivo.garant.ru/document/redirect/70797386/0" TargetMode="External"/><Relationship Id="rId32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yperlink" Target="http://ivo.garant.ru/document/redirect/70797386/0" TargetMode="External"/><Relationship Id="rId28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hyperlink" Target="http://ivo.garant.ru/document/redirect/70797386/0" TargetMode="Externa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yperlink" Target="http://ivo.garant.ru/document/redirect/70797386/0" TargetMode="External"/><Relationship Id="rId27" Type="http://schemas.openxmlformats.org/officeDocument/2006/relationships/hyperlink" Target="http://ivo.garant.ru/document/redirect/70797386/0" TargetMode="Externa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33</Pages>
  <Words>9417</Words>
  <Characters>53682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Бресская Анастасия Евгеньевна</dc:creator>
  <cp:keywords/>
  <cp:lastModifiedBy>SGLA</cp:lastModifiedBy>
  <cp:revision>8</cp:revision>
  <dcterms:created xsi:type="dcterms:W3CDTF">2023-08-30T13:35:00Z</dcterms:created>
  <dcterms:modified xsi:type="dcterms:W3CDTF">2023-08-31T12:45:00Z</dcterms:modified>
</cp:coreProperties>
</file>