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2F68CA" wp14:editId="49D3E054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43F7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43F70" w:rsidRPr="00A43F70" w:rsidTr="00F05653">
        <w:tc>
          <w:tcPr>
            <w:tcW w:w="5670" w:type="dxa"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C75" w:rsidRDefault="00D01C75" w:rsidP="00D01C7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0">
        <w:rPr>
          <w:rFonts w:ascii="Times New Roman" w:hAnsi="Times New Roman" w:cs="Times New Roman"/>
          <w:b/>
          <w:sz w:val="24"/>
          <w:szCs w:val="24"/>
        </w:rPr>
        <w:t>Б1.О.15_</w:t>
      </w:r>
      <w:bookmarkStart w:id="0" w:name="_GoBack"/>
      <w:r w:rsidRPr="00A43F70">
        <w:rPr>
          <w:b/>
        </w:rPr>
        <w:t>Введение в специальность</w:t>
      </w:r>
      <w:bookmarkEnd w:id="0"/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43F70" w:rsidRPr="00A43F70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0">
        <w:rPr>
          <w:rFonts w:ascii="Times New Roman" w:hAnsi="Times New Roman" w:cs="Times New Roman"/>
          <w:b/>
          <w:sz w:val="24"/>
          <w:szCs w:val="24"/>
        </w:rPr>
        <w:t>Б1.О.15_Введение в специальность</w:t>
      </w:r>
    </w:p>
    <w:p w:rsidR="00C2211A" w:rsidRPr="00A43F70" w:rsidRDefault="00C2211A" w:rsidP="00A43F70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39" w:type="dxa"/>
        <w:tblInd w:w="-5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2908"/>
        <w:gridCol w:w="5831"/>
      </w:tblGrid>
      <w:tr w:rsidR="00A43F70" w:rsidRPr="00A43F70" w:rsidTr="00A43F70">
        <w:trPr>
          <w:trHeight w:val="31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ind w:right="20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hAnsi="Times New Roman" w:cs="Times New Roman"/>
                <w:b/>
                <w:sz w:val="24"/>
                <w:szCs w:val="24"/>
              </w:rPr>
              <w:t>Б1.О.15_Введение в специальность</w:t>
            </w:r>
          </w:p>
        </w:tc>
      </w:tr>
      <w:tr w:rsidR="00A43F70" w:rsidTr="00A43F70">
        <w:trPr>
          <w:trHeight w:val="27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ind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43F70" w:rsidTr="00A43F70">
        <w:trPr>
          <w:trHeight w:val="27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F70" w:rsidRDefault="00A43F70" w:rsidP="00A43F70">
            <w:pPr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Применяя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 анализа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моделирования информационных потоков организации, демонстрирует навыки аналитической работы  при обработке данных</w:t>
            </w:r>
          </w:p>
          <w:p w:rsidR="00A43F70" w:rsidRDefault="00A43F70" w:rsidP="00A43F70">
            <w:pPr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Применяя методы и программные средства для сбора, обработки и анализа бизнес-информации</w:t>
            </w:r>
          </w:p>
          <w:p w:rsidR="00A43F70" w:rsidRDefault="00A43F70" w:rsidP="00A43F70">
            <w:pPr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теоретические знания, способен ставить цель и выбирать пути ее достижения. Формирует и обосновывает всевозможные ИТ-решения для информационно-аналитической поддержки принятия управленческих решений</w:t>
            </w:r>
          </w:p>
        </w:tc>
      </w:tr>
      <w:tr w:rsidR="00A43F70" w:rsidTr="00A43F70">
        <w:trPr>
          <w:trHeight w:val="46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43F70" w:rsidTr="00A43F70">
        <w:trPr>
          <w:trHeight w:val="45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>Зачет с оценкой</w:t>
            </w:r>
          </w:p>
        </w:tc>
      </w:tr>
      <w:tr w:rsidR="00A43F70" w:rsidTr="00A43F70">
        <w:trPr>
          <w:trHeight w:val="562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43F70" w:rsidTr="00A43F70">
        <w:trPr>
          <w:trHeight w:val="111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ind w:hanging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Канивец, Е. К. Информационные технологии в профессиональной деятельности. Курс лекций / Е.К. Канивец.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ОГУ, 2015. - 108 с. - ISBN 978-5-74101192-8</w:t>
            </w:r>
          </w:p>
        </w:tc>
      </w:tr>
      <w:tr w:rsidR="00A43F70" w:rsidTr="00A43F70">
        <w:trPr>
          <w:trHeight w:val="221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ind w:hanging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Оценка экономической эффективности автоматизированной информационной системы: методические указания к выполнению экономического раздела дипломного проекта для специальностей 351400Прикладная информатика, 071900- Информационные системы и технологии/ Сост. Панков С. А.; Отв. ред. Болдырев Д. В. - Невинномысск: НТИ СевКавГТУ,2004. - 45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43</w:t>
            </w:r>
          </w:p>
        </w:tc>
      </w:tr>
    </w:tbl>
    <w:p w:rsidR="00C2211A" w:rsidRDefault="00C2211A" w:rsidP="00A43F70">
      <w:pPr>
        <w:spacing w:after="0" w:line="240" w:lineRule="auto"/>
        <w:sectPr w:rsidR="00C2211A">
          <w:pgSz w:w="11906" w:h="16838"/>
          <w:pgMar w:top="560" w:right="1440" w:bottom="1291" w:left="1440" w:header="720" w:footer="720" w:gutter="0"/>
          <w:cols w:space="720"/>
        </w:sectPr>
      </w:pPr>
    </w:p>
    <w:p w:rsidR="00C2211A" w:rsidRDefault="00C2211A" w:rsidP="00A43F70">
      <w:pPr>
        <w:spacing w:after="0" w:line="240" w:lineRule="auto"/>
      </w:pPr>
    </w:p>
    <w:sectPr w:rsidR="00C221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1A"/>
    <w:rsid w:val="00A43F70"/>
    <w:rsid w:val="00C2211A"/>
    <w:rsid w:val="00D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A806-575F-41CD-BBEC-C24DFFB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43F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3F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2024-04-04T11:55:00Z</dcterms:created>
  <dcterms:modified xsi:type="dcterms:W3CDTF">2024-04-04T11:55:00Z</dcterms:modified>
</cp:coreProperties>
</file>